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75F" w:rsidRDefault="00A4275F" w:rsidP="008E702C">
      <w:pPr>
        <w:numPr>
          <w:ilvl w:val="1"/>
          <w:numId w:val="4"/>
        </w:numPr>
        <w:jc w:val="center"/>
        <w:rPr>
          <w:b/>
          <w:color w:val="000000"/>
          <w:sz w:val="28"/>
          <w:szCs w:val="28"/>
        </w:rPr>
      </w:pPr>
      <w:r w:rsidRPr="001F2AB0">
        <w:rPr>
          <w:rFonts w:cs="Tahoma"/>
          <w:noProof/>
          <w:kern w:val="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62.25pt;visibility:visible">
            <v:imagedata r:id="rId7" o:title=""/>
          </v:shape>
        </w:pict>
      </w:r>
    </w:p>
    <w:p w:rsidR="00A4275F" w:rsidRDefault="00A4275F">
      <w:pPr>
        <w:tabs>
          <w:tab w:val="left" w:pos="520"/>
          <w:tab w:val="center" w:pos="4536"/>
        </w:tabs>
        <w:spacing w:line="240" w:lineRule="atLeast"/>
        <w:jc w:val="center"/>
        <w:rPr>
          <w:b/>
          <w:color w:val="000000"/>
          <w:sz w:val="28"/>
          <w:szCs w:val="28"/>
        </w:rPr>
      </w:pPr>
    </w:p>
    <w:p w:rsidR="00A4275F" w:rsidRDefault="00A4275F">
      <w:pPr>
        <w:tabs>
          <w:tab w:val="left" w:pos="520"/>
          <w:tab w:val="center" w:pos="4536"/>
        </w:tabs>
        <w:spacing w:line="240" w:lineRule="atLeast"/>
        <w:jc w:val="center"/>
        <w:rPr>
          <w:b/>
          <w:color w:val="000000"/>
          <w:sz w:val="28"/>
          <w:szCs w:val="28"/>
        </w:rPr>
      </w:pPr>
    </w:p>
    <w:p w:rsidR="00A4275F" w:rsidRDefault="00A4275F">
      <w:pPr>
        <w:numPr>
          <w:ilvl w:val="0"/>
          <w:numId w:val="4"/>
        </w:numPr>
        <w:tabs>
          <w:tab w:val="left" w:pos="520"/>
          <w:tab w:val="center" w:pos="4536"/>
        </w:tabs>
        <w:spacing w:line="240" w:lineRule="atLeast"/>
        <w:jc w:val="center"/>
        <w:rPr>
          <w:sz w:val="28"/>
          <w:szCs w:val="28"/>
        </w:rPr>
      </w:pPr>
      <w:r>
        <w:rPr>
          <w:b/>
          <w:color w:val="000000"/>
          <w:sz w:val="28"/>
          <w:szCs w:val="28"/>
        </w:rPr>
        <w:t>Администрации города Кирсанова</w:t>
      </w:r>
    </w:p>
    <w:p w:rsidR="00A4275F" w:rsidRDefault="00A4275F">
      <w:pPr>
        <w:numPr>
          <w:ilvl w:val="0"/>
          <w:numId w:val="4"/>
        </w:numPr>
        <w:tabs>
          <w:tab w:val="left" w:pos="520"/>
          <w:tab w:val="center" w:pos="4536"/>
        </w:tabs>
        <w:spacing w:line="240" w:lineRule="atLeast"/>
        <w:jc w:val="center"/>
        <w:rPr>
          <w:b/>
          <w:color w:val="000000"/>
          <w:sz w:val="28"/>
          <w:szCs w:val="28"/>
        </w:rPr>
      </w:pPr>
    </w:p>
    <w:p w:rsidR="00A4275F" w:rsidRDefault="00A4275F">
      <w:pPr>
        <w:numPr>
          <w:ilvl w:val="0"/>
          <w:numId w:val="4"/>
        </w:numPr>
        <w:spacing w:line="240" w:lineRule="atLeast"/>
        <w:jc w:val="center"/>
        <w:rPr>
          <w:sz w:val="28"/>
          <w:szCs w:val="28"/>
        </w:rPr>
      </w:pPr>
      <w:r>
        <w:rPr>
          <w:b/>
          <w:color w:val="000000"/>
          <w:sz w:val="28"/>
          <w:szCs w:val="28"/>
        </w:rPr>
        <w:t>Тамбовской области</w:t>
      </w:r>
    </w:p>
    <w:p w:rsidR="00A4275F" w:rsidRDefault="00A4275F">
      <w:pPr>
        <w:numPr>
          <w:ilvl w:val="0"/>
          <w:numId w:val="4"/>
        </w:numPr>
        <w:jc w:val="center"/>
        <w:rPr>
          <w:b/>
          <w:color w:val="000000"/>
          <w:sz w:val="28"/>
          <w:szCs w:val="28"/>
        </w:rPr>
      </w:pPr>
    </w:p>
    <w:p w:rsidR="00A4275F" w:rsidRDefault="00A4275F">
      <w:pPr>
        <w:numPr>
          <w:ilvl w:val="0"/>
          <w:numId w:val="4"/>
        </w:numPr>
        <w:jc w:val="center"/>
        <w:rPr>
          <w:b/>
          <w:color w:val="000000"/>
          <w:sz w:val="28"/>
          <w:szCs w:val="28"/>
        </w:rPr>
      </w:pPr>
    </w:p>
    <w:p w:rsidR="00A4275F" w:rsidRDefault="00A4275F">
      <w:pPr>
        <w:numPr>
          <w:ilvl w:val="0"/>
          <w:numId w:val="4"/>
        </w:numPr>
        <w:spacing w:line="240" w:lineRule="atLeast"/>
        <w:jc w:val="center"/>
        <w:rPr>
          <w:sz w:val="28"/>
          <w:szCs w:val="28"/>
        </w:rPr>
      </w:pPr>
      <w:r>
        <w:rPr>
          <w:b/>
          <w:color w:val="000000"/>
          <w:sz w:val="28"/>
          <w:szCs w:val="28"/>
        </w:rPr>
        <w:t>ПОСТАНОВЛЕНИЕ</w:t>
      </w:r>
    </w:p>
    <w:p w:rsidR="00A4275F" w:rsidRDefault="00A4275F">
      <w:pPr>
        <w:numPr>
          <w:ilvl w:val="0"/>
          <w:numId w:val="4"/>
        </w:numPr>
        <w:spacing w:line="240" w:lineRule="atLeast"/>
        <w:jc w:val="center"/>
        <w:rPr>
          <w:b/>
          <w:color w:val="FFFFFF"/>
          <w:sz w:val="28"/>
          <w:szCs w:val="28"/>
        </w:rPr>
      </w:pPr>
    </w:p>
    <w:p w:rsidR="00A4275F" w:rsidRDefault="00A4275F" w:rsidP="008E702C">
      <w:pPr>
        <w:pStyle w:val="ConsPlusNormal"/>
        <w:widowControl/>
        <w:numPr>
          <w:ilvl w:val="0"/>
          <w:numId w:val="4"/>
        </w:numPr>
        <w:ind w:firstLine="0"/>
        <w:jc w:val="center"/>
      </w:pPr>
      <w:r>
        <w:rPr>
          <w:rFonts w:ascii="Times New Roman" w:hAnsi="Times New Roman" w:cs="Times New Roman"/>
          <w:b/>
          <w:color w:val="000000"/>
          <w:sz w:val="28"/>
          <w:szCs w:val="28"/>
        </w:rPr>
        <w:t xml:space="preserve">« 17 » апреля   </w:t>
      </w:r>
      <w:smartTag w:uri="urn:schemas-microsoft-com:office:smarttags" w:element="metricconverter">
        <w:smartTagPr>
          <w:attr w:name="ProductID" w:val="2023 г"/>
        </w:smartTagPr>
        <w:r>
          <w:rPr>
            <w:rFonts w:ascii="Times New Roman" w:hAnsi="Times New Roman" w:cs="Times New Roman"/>
            <w:b/>
            <w:color w:val="000000"/>
            <w:sz w:val="28"/>
            <w:szCs w:val="28"/>
          </w:rPr>
          <w:t>2023 г</w:t>
        </w:r>
      </w:smartTag>
      <w:r>
        <w:rPr>
          <w:rFonts w:ascii="Times New Roman" w:hAnsi="Times New Roman" w:cs="Times New Roman"/>
          <w:b/>
          <w:color w:val="000000"/>
          <w:sz w:val="28"/>
          <w:szCs w:val="28"/>
        </w:rPr>
        <w:t>.                г. Кирсанов                                    №</w:t>
      </w:r>
      <w:r>
        <w:rPr>
          <w:rFonts w:ascii="Times New Roman" w:hAnsi="Times New Roman" w:cs="Times New Roman"/>
          <w:color w:val="000000"/>
          <w:sz w:val="28"/>
          <w:szCs w:val="28"/>
        </w:rPr>
        <w:t xml:space="preserve"> 266</w:t>
      </w:r>
    </w:p>
    <w:p w:rsidR="00A4275F" w:rsidRDefault="00A4275F">
      <w:pPr>
        <w:pStyle w:val="ConsPlusNormal"/>
        <w:widowControl/>
        <w:numPr>
          <w:ilvl w:val="0"/>
          <w:numId w:val="4"/>
        </w:numPr>
        <w:ind w:firstLine="0"/>
        <w:rPr>
          <w:rFonts w:ascii="Times New Roman" w:hAnsi="Times New Roman" w:cs="Times New Roman"/>
          <w:color w:val="000000"/>
          <w:sz w:val="28"/>
          <w:szCs w:val="28"/>
        </w:rPr>
      </w:pPr>
    </w:p>
    <w:p w:rsidR="00A4275F" w:rsidRDefault="00A4275F">
      <w:pPr>
        <w:numPr>
          <w:ilvl w:val="0"/>
          <w:numId w:val="4"/>
        </w:numPr>
        <w:jc w:val="both"/>
        <w:rPr>
          <w:sz w:val="28"/>
          <w:szCs w:val="28"/>
        </w:rPr>
      </w:pPr>
      <w:r>
        <w:rPr>
          <w:color w:val="000000"/>
          <w:sz w:val="28"/>
          <w:szCs w:val="28"/>
        </w:rPr>
        <w:t>О внесении изменений в постановление администрации города от 08.10.2013 г. № 1332 «Об утверждении муниципальной программы «Обеспечение</w:t>
      </w:r>
      <w:r>
        <w:rPr>
          <w:bCs/>
          <w:color w:val="000000"/>
          <w:sz w:val="28"/>
          <w:szCs w:val="28"/>
        </w:rPr>
        <w:t xml:space="preserve"> доступным и комфортным </w:t>
      </w:r>
      <w:r>
        <w:rPr>
          <w:color w:val="000000"/>
          <w:sz w:val="28"/>
          <w:szCs w:val="28"/>
        </w:rPr>
        <w:t>жильем и коммунальными услугами граждан г. Кирсанова Тамбовской области на 2014-2030 годы»</w:t>
      </w:r>
    </w:p>
    <w:p w:rsidR="00A4275F" w:rsidRDefault="00A4275F">
      <w:pPr>
        <w:jc w:val="both"/>
        <w:rPr>
          <w:color w:val="000000"/>
          <w:sz w:val="28"/>
          <w:szCs w:val="28"/>
        </w:rPr>
      </w:pPr>
    </w:p>
    <w:p w:rsidR="00A4275F" w:rsidRDefault="00A4275F">
      <w:pPr>
        <w:jc w:val="both"/>
        <w:rPr>
          <w:color w:val="000000"/>
          <w:sz w:val="28"/>
          <w:szCs w:val="28"/>
        </w:rPr>
      </w:pPr>
    </w:p>
    <w:p w:rsidR="00A4275F" w:rsidRDefault="00A4275F" w:rsidP="008E702C">
      <w:pPr>
        <w:ind w:firstLine="720"/>
        <w:jc w:val="both"/>
        <w:rPr>
          <w:sz w:val="28"/>
          <w:szCs w:val="28"/>
        </w:rPr>
      </w:pPr>
      <w:r>
        <w:rPr>
          <w:color w:val="000000"/>
          <w:sz w:val="28"/>
          <w:szCs w:val="28"/>
        </w:rPr>
        <w:t>В соответствии с постановлением администрации города от 09.08.2013г. № 957 «Об утверждении Порядка разработки муниципальных программ города Кирсанова Тамбовской области» администрация города постановляет:</w:t>
      </w:r>
    </w:p>
    <w:p w:rsidR="00A4275F" w:rsidRDefault="00A4275F" w:rsidP="008E702C">
      <w:pPr>
        <w:ind w:firstLine="720"/>
        <w:jc w:val="both"/>
        <w:rPr>
          <w:sz w:val="28"/>
          <w:szCs w:val="28"/>
        </w:rPr>
      </w:pPr>
      <w:r>
        <w:rPr>
          <w:color w:val="000000"/>
          <w:sz w:val="28"/>
          <w:szCs w:val="28"/>
        </w:rPr>
        <w:t>1. Внести в постановление администрации города от 08.10.2013 г. № 1332 «Об утверждении муниципальной программы «Обеспечение</w:t>
      </w:r>
      <w:r>
        <w:rPr>
          <w:bCs/>
          <w:color w:val="000000"/>
          <w:sz w:val="28"/>
          <w:szCs w:val="28"/>
        </w:rPr>
        <w:t xml:space="preserve"> доступным и комфортным </w:t>
      </w:r>
      <w:r>
        <w:rPr>
          <w:color w:val="000000"/>
          <w:sz w:val="28"/>
          <w:szCs w:val="28"/>
        </w:rPr>
        <w:t>жильем и коммунальными услугами граждан г. Кирсанова Тамбовской области на 2014-2030 годы» утвержденную постановлением администрации от 08.10.2013 г. № 1332 (с изменениями от 27.03.2023г № 204), изложив в новой редакции согласно приложению.</w:t>
      </w:r>
    </w:p>
    <w:p w:rsidR="00A4275F" w:rsidRDefault="00A4275F" w:rsidP="008E702C">
      <w:pPr>
        <w:ind w:firstLine="720"/>
        <w:jc w:val="both"/>
        <w:rPr>
          <w:sz w:val="28"/>
          <w:szCs w:val="28"/>
        </w:rPr>
      </w:pPr>
      <w:r>
        <w:rPr>
          <w:color w:val="000000"/>
          <w:sz w:val="28"/>
          <w:szCs w:val="28"/>
        </w:rPr>
        <w:t>2.Разместить (опубликовать) настоящее постановление в периодическом печатном издании «Кирсановский вестник» и на официальном сайте администрации города.</w:t>
      </w:r>
    </w:p>
    <w:p w:rsidR="00A4275F" w:rsidRDefault="00A4275F" w:rsidP="008E702C">
      <w:pPr>
        <w:ind w:firstLine="720"/>
        <w:jc w:val="both"/>
        <w:rPr>
          <w:sz w:val="28"/>
          <w:szCs w:val="28"/>
        </w:rPr>
      </w:pPr>
      <w:r>
        <w:rPr>
          <w:color w:val="000000"/>
          <w:sz w:val="28"/>
          <w:szCs w:val="28"/>
        </w:rPr>
        <w:t>3. Контроль за исполнением настоящего постановления возложить на заместителя главы администрации города Н.А. Евсюткину.</w:t>
      </w:r>
    </w:p>
    <w:p w:rsidR="00A4275F" w:rsidRDefault="00A4275F">
      <w:pPr>
        <w:jc w:val="both"/>
        <w:rPr>
          <w:color w:val="000000"/>
          <w:sz w:val="28"/>
          <w:szCs w:val="28"/>
        </w:rPr>
      </w:pPr>
    </w:p>
    <w:p w:rsidR="00A4275F" w:rsidRDefault="00A4275F">
      <w:pPr>
        <w:jc w:val="both"/>
        <w:rPr>
          <w:color w:val="000000"/>
          <w:sz w:val="28"/>
          <w:szCs w:val="28"/>
        </w:rPr>
      </w:pPr>
    </w:p>
    <w:p w:rsidR="00A4275F" w:rsidRDefault="00A4275F" w:rsidP="008E702C">
      <w:pPr>
        <w:tabs>
          <w:tab w:val="left" w:pos="7740"/>
        </w:tabs>
        <w:jc w:val="both"/>
        <w:rPr>
          <w:sz w:val="28"/>
          <w:szCs w:val="28"/>
        </w:rPr>
      </w:pPr>
      <w:r>
        <w:rPr>
          <w:color w:val="000000"/>
          <w:sz w:val="28"/>
          <w:szCs w:val="28"/>
        </w:rPr>
        <w:t>Глава города</w:t>
      </w:r>
      <w:r>
        <w:rPr>
          <w:color w:val="000000"/>
          <w:sz w:val="28"/>
          <w:szCs w:val="28"/>
        </w:rPr>
        <w:tab/>
        <w:t>С.А. Павлов</w:t>
      </w:r>
    </w:p>
    <w:p w:rsidR="00A4275F" w:rsidRDefault="00A4275F">
      <w:pPr>
        <w:pStyle w:val="Heading1"/>
        <w:numPr>
          <w:ilvl w:val="0"/>
          <w:numId w:val="4"/>
        </w:numPr>
        <w:tabs>
          <w:tab w:val="left" w:pos="0"/>
        </w:tabs>
        <w:spacing w:before="0" w:after="0"/>
        <w:jc w:val="center"/>
        <w:rPr>
          <w:rFonts w:ascii="Times New Roman" w:hAnsi="Times New Roman"/>
          <w:b w:val="0"/>
          <w:color w:val="000000"/>
          <w:sz w:val="16"/>
          <w:szCs w:val="16"/>
        </w:rPr>
      </w:pPr>
      <w:r>
        <w:rPr>
          <w:rFonts w:ascii="Times New Roman" w:hAnsi="Times New Roman" w:cs="Times New Roman"/>
          <w:b w:val="0"/>
          <w:bCs w:val="0"/>
          <w:color w:val="000000"/>
          <w:sz w:val="28"/>
          <w:szCs w:val="28"/>
          <w:lang w:eastAsia="ru-RU"/>
        </w:rPr>
        <w:br w:type="page"/>
      </w:r>
    </w:p>
    <w:p w:rsidR="00A4275F" w:rsidRPr="008E702C" w:rsidRDefault="00A4275F" w:rsidP="008E702C">
      <w:pPr>
        <w:pStyle w:val="Heading1"/>
        <w:numPr>
          <w:ilvl w:val="1"/>
          <w:numId w:val="4"/>
        </w:numPr>
        <w:tabs>
          <w:tab w:val="left" w:pos="0"/>
        </w:tabs>
        <w:spacing w:before="0" w:after="0"/>
        <w:ind w:left="6660" w:firstLine="0"/>
        <w:rPr>
          <w:rFonts w:ascii="Times New Roman" w:hAnsi="Times New Roman" w:cs="Times New Roman"/>
          <w:sz w:val="24"/>
          <w:szCs w:val="24"/>
        </w:rPr>
      </w:pPr>
      <w:r w:rsidRPr="008E702C">
        <w:rPr>
          <w:rFonts w:ascii="Times New Roman" w:hAnsi="Times New Roman" w:cs="Times New Roman"/>
          <w:b w:val="0"/>
          <w:color w:val="000000"/>
          <w:sz w:val="24"/>
          <w:szCs w:val="24"/>
        </w:rPr>
        <w:t>ПРИЛОЖЕНИЕ УТВЕРЖДЕНО</w:t>
      </w:r>
    </w:p>
    <w:p w:rsidR="00A4275F" w:rsidRPr="008E702C" w:rsidRDefault="00A4275F" w:rsidP="008E702C">
      <w:pPr>
        <w:pStyle w:val="Heading1"/>
        <w:numPr>
          <w:ilvl w:val="0"/>
          <w:numId w:val="4"/>
        </w:numPr>
        <w:tabs>
          <w:tab w:val="left" w:pos="0"/>
        </w:tabs>
        <w:spacing w:before="0" w:after="0"/>
        <w:ind w:left="6660"/>
        <w:rPr>
          <w:rFonts w:ascii="Times New Roman" w:hAnsi="Times New Roman" w:cs="Times New Roman"/>
          <w:sz w:val="24"/>
          <w:szCs w:val="24"/>
        </w:rPr>
      </w:pPr>
    </w:p>
    <w:p w:rsidR="00A4275F" w:rsidRPr="008E702C" w:rsidRDefault="00A4275F" w:rsidP="008E702C">
      <w:pPr>
        <w:numPr>
          <w:ilvl w:val="0"/>
          <w:numId w:val="4"/>
        </w:numPr>
        <w:tabs>
          <w:tab w:val="left" w:pos="0"/>
        </w:tabs>
        <w:suppressAutoHyphens/>
        <w:ind w:left="6660"/>
        <w:outlineLvl w:val="0"/>
        <w:rPr>
          <w:bCs/>
          <w:color w:val="000000"/>
        </w:rPr>
      </w:pPr>
      <w:r w:rsidRPr="008E702C">
        <w:rPr>
          <w:bCs/>
          <w:color w:val="000000"/>
        </w:rPr>
        <w:t>постановлением администрации города</w:t>
      </w:r>
    </w:p>
    <w:p w:rsidR="00A4275F" w:rsidRPr="008E702C" w:rsidRDefault="00A4275F" w:rsidP="008E702C">
      <w:pPr>
        <w:numPr>
          <w:ilvl w:val="0"/>
          <w:numId w:val="4"/>
        </w:numPr>
        <w:tabs>
          <w:tab w:val="left" w:pos="0"/>
        </w:tabs>
        <w:suppressAutoHyphens/>
        <w:ind w:left="6660"/>
        <w:outlineLvl w:val="0"/>
      </w:pPr>
      <w:r w:rsidRPr="008E702C">
        <w:rPr>
          <w:bCs/>
          <w:color w:val="000000"/>
        </w:rPr>
        <w:t>от                   2023       №</w:t>
      </w:r>
    </w:p>
    <w:p w:rsidR="00A4275F" w:rsidRDefault="00A4275F">
      <w:pPr>
        <w:numPr>
          <w:ilvl w:val="0"/>
          <w:numId w:val="4"/>
        </w:numPr>
        <w:tabs>
          <w:tab w:val="left" w:pos="0"/>
        </w:tabs>
        <w:suppressAutoHyphens/>
        <w:ind w:right="-104"/>
        <w:jc w:val="both"/>
        <w:outlineLvl w:val="0"/>
        <w:rPr>
          <w:bCs/>
          <w:color w:val="000000"/>
          <w:sz w:val="28"/>
          <w:szCs w:val="28"/>
        </w:rPr>
      </w:pPr>
    </w:p>
    <w:p w:rsidR="00A4275F" w:rsidRDefault="00A4275F">
      <w:pPr>
        <w:pStyle w:val="Heading1"/>
        <w:numPr>
          <w:ilvl w:val="0"/>
          <w:numId w:val="4"/>
        </w:numPr>
        <w:tabs>
          <w:tab w:val="left" w:pos="0"/>
        </w:tabs>
        <w:spacing w:before="0" w:after="0"/>
        <w:jc w:val="center"/>
        <w:rPr>
          <w:rFonts w:ascii="Times New Roman" w:hAnsi="Times New Roman"/>
          <w:sz w:val="28"/>
          <w:szCs w:val="28"/>
        </w:rPr>
      </w:pPr>
      <w:bookmarkStart w:id="0" w:name="__DdeLink__22046_1373096559"/>
      <w:r>
        <w:rPr>
          <w:rFonts w:ascii="Times New Roman" w:hAnsi="Times New Roman"/>
          <w:color w:val="000000"/>
          <w:sz w:val="28"/>
          <w:szCs w:val="28"/>
        </w:rPr>
        <w:t>Муниципальная программа г. Кирсанова Тамбовской области</w:t>
      </w:r>
    </w:p>
    <w:p w:rsidR="00A4275F" w:rsidRDefault="00A4275F">
      <w:pPr>
        <w:pStyle w:val="Heading1"/>
        <w:numPr>
          <w:ilvl w:val="0"/>
          <w:numId w:val="4"/>
        </w:numPr>
        <w:tabs>
          <w:tab w:val="left" w:pos="0"/>
        </w:tabs>
        <w:spacing w:before="0" w:after="0"/>
        <w:jc w:val="center"/>
      </w:pPr>
      <w:r>
        <w:rPr>
          <w:rFonts w:ascii="Times New Roman" w:hAnsi="Times New Roman"/>
          <w:color w:val="000000"/>
          <w:sz w:val="28"/>
          <w:szCs w:val="28"/>
        </w:rPr>
        <w:t xml:space="preserve">«Обеспечение </w:t>
      </w:r>
      <w:r>
        <w:rPr>
          <w:rFonts w:ascii="Times New Roman" w:hAnsi="Times New Roman"/>
          <w:bCs w:val="0"/>
          <w:color w:val="000000"/>
          <w:sz w:val="28"/>
          <w:szCs w:val="28"/>
        </w:rPr>
        <w:t xml:space="preserve">доступным и комфортным </w:t>
      </w:r>
      <w:r>
        <w:rPr>
          <w:rFonts w:ascii="Times New Roman" w:hAnsi="Times New Roman"/>
          <w:color w:val="000000"/>
          <w:sz w:val="28"/>
          <w:szCs w:val="28"/>
        </w:rPr>
        <w:t>жильем и коммунальными услугами граждан г. Кирсанова Тамбовской области» на 2014 - 2030 год</w:t>
      </w:r>
      <w:bookmarkEnd w:id="0"/>
    </w:p>
    <w:p w:rsidR="00A4275F" w:rsidRDefault="00A4275F">
      <w:pPr>
        <w:pStyle w:val="Heading1"/>
        <w:numPr>
          <w:ilvl w:val="0"/>
          <w:numId w:val="0"/>
        </w:numPr>
        <w:tabs>
          <w:tab w:val="left" w:pos="708"/>
        </w:tabs>
        <w:spacing w:before="0" w:after="0"/>
        <w:jc w:val="center"/>
        <w:rPr>
          <w:color w:val="000000"/>
          <w:sz w:val="28"/>
          <w:szCs w:val="28"/>
        </w:rPr>
      </w:pPr>
    </w:p>
    <w:p w:rsidR="00A4275F" w:rsidRPr="008E702C" w:rsidRDefault="00A4275F">
      <w:pPr>
        <w:pStyle w:val="Heading1"/>
        <w:numPr>
          <w:ilvl w:val="0"/>
          <w:numId w:val="4"/>
        </w:numPr>
        <w:tabs>
          <w:tab w:val="left" w:pos="0"/>
        </w:tabs>
        <w:spacing w:before="0" w:after="0"/>
        <w:jc w:val="center"/>
        <w:rPr>
          <w:rFonts w:ascii="Times New Roman" w:hAnsi="Times New Roman" w:cs="Times New Roman"/>
          <w:color w:val="000000"/>
          <w:spacing w:val="80"/>
          <w:sz w:val="28"/>
          <w:szCs w:val="28"/>
        </w:rPr>
      </w:pPr>
      <w:r w:rsidRPr="008E702C">
        <w:rPr>
          <w:rFonts w:ascii="Times New Roman" w:hAnsi="Times New Roman" w:cs="Times New Roman"/>
          <w:color w:val="000000"/>
          <w:spacing w:val="80"/>
          <w:sz w:val="28"/>
          <w:szCs w:val="28"/>
        </w:rPr>
        <w:t>ПАСПОРТ</w:t>
      </w:r>
    </w:p>
    <w:p w:rsidR="00A4275F" w:rsidRDefault="00A4275F">
      <w:pPr>
        <w:pStyle w:val="Heading1"/>
        <w:numPr>
          <w:ilvl w:val="0"/>
          <w:numId w:val="4"/>
        </w:numPr>
        <w:tabs>
          <w:tab w:val="left" w:pos="0"/>
        </w:tabs>
        <w:spacing w:before="0" w:after="0"/>
        <w:jc w:val="center"/>
        <w:rPr>
          <w:color w:val="000000"/>
        </w:rPr>
      </w:pPr>
      <w:r>
        <w:rPr>
          <w:rFonts w:ascii="Times New Roman" w:hAnsi="Times New Roman"/>
          <w:color w:val="000000"/>
          <w:sz w:val="28"/>
          <w:szCs w:val="28"/>
        </w:rPr>
        <w:t xml:space="preserve">муниципальной программы «Обеспечение </w:t>
      </w:r>
      <w:r>
        <w:rPr>
          <w:rFonts w:ascii="Times New Roman" w:hAnsi="Times New Roman"/>
          <w:bCs w:val="0"/>
          <w:color w:val="000000"/>
          <w:sz w:val="28"/>
          <w:szCs w:val="28"/>
        </w:rPr>
        <w:t xml:space="preserve">доступным и комфортным </w:t>
      </w:r>
      <w:r>
        <w:rPr>
          <w:rFonts w:ascii="Times New Roman" w:hAnsi="Times New Roman"/>
          <w:color w:val="000000"/>
          <w:sz w:val="28"/>
          <w:szCs w:val="28"/>
        </w:rPr>
        <w:t>жильем и коммунальными услугами граждан г. Кирсанова Тамбовской области» на 2014 - 2030 годы (далее-Программа)</w:t>
      </w:r>
    </w:p>
    <w:p w:rsidR="00A4275F" w:rsidRDefault="00A4275F">
      <w:pPr>
        <w:pStyle w:val="Heading1"/>
        <w:numPr>
          <w:ilvl w:val="0"/>
          <w:numId w:val="4"/>
        </w:numPr>
        <w:tabs>
          <w:tab w:val="left" w:pos="0"/>
        </w:tabs>
        <w:spacing w:before="0" w:after="0"/>
        <w:jc w:val="center"/>
      </w:pPr>
      <w:r>
        <w:rPr>
          <w:rStyle w:val="21"/>
          <w:b w:val="0"/>
          <w:color w:val="000000"/>
          <w:sz w:val="28"/>
          <w:szCs w:val="28"/>
        </w:rPr>
        <w:t xml:space="preserve"> </w:t>
      </w:r>
    </w:p>
    <w:tbl>
      <w:tblPr>
        <w:tblW w:w="9855" w:type="dxa"/>
        <w:tblCellMar>
          <w:top w:w="105" w:type="dxa"/>
          <w:left w:w="105" w:type="dxa"/>
          <w:bottom w:w="105" w:type="dxa"/>
          <w:right w:w="105" w:type="dxa"/>
        </w:tblCellMar>
        <w:tblLook w:val="0000"/>
      </w:tblPr>
      <w:tblGrid>
        <w:gridCol w:w="3597"/>
        <w:gridCol w:w="6258"/>
      </w:tblGrid>
      <w:tr w:rsidR="00A4275F">
        <w:trPr>
          <w:trHeight w:val="537"/>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Ответственный исполнитель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Отдел ЖКХ и благоустройства  администрации города</w:t>
            </w:r>
          </w:p>
        </w:tc>
      </w:tr>
      <w:tr w:rsidR="00A4275F">
        <w:trPr>
          <w:trHeight w:val="295"/>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Соисполнители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0" w:line="240" w:lineRule="auto"/>
              <w:ind w:left="283"/>
              <w:rPr>
                <w:color w:val="000000"/>
                <w:sz w:val="28"/>
                <w:szCs w:val="28"/>
                <w:lang w:eastAsia="ru-RU"/>
              </w:rPr>
            </w:pPr>
            <w:r>
              <w:rPr>
                <w:color w:val="000000"/>
                <w:sz w:val="28"/>
                <w:szCs w:val="28"/>
                <w:lang w:eastAsia="ru-RU"/>
              </w:rPr>
              <w:t>Отдел ЖКХ и благоустройства администрации города</w:t>
            </w:r>
          </w:p>
          <w:p w:rsidR="00A4275F" w:rsidRDefault="00A4275F">
            <w:pPr>
              <w:pStyle w:val="NormalWeb"/>
              <w:suppressAutoHyphens w:val="0"/>
              <w:spacing w:before="0" w:after="0" w:line="240" w:lineRule="auto"/>
              <w:ind w:left="283"/>
              <w:rPr>
                <w:color w:val="000000"/>
                <w:sz w:val="28"/>
                <w:szCs w:val="28"/>
                <w:lang w:eastAsia="ru-RU"/>
              </w:rPr>
            </w:pPr>
            <w:r>
              <w:rPr>
                <w:color w:val="000000"/>
                <w:sz w:val="28"/>
                <w:szCs w:val="28"/>
                <w:lang w:eastAsia="ru-RU"/>
              </w:rPr>
              <w:t>Отдел по культуре, делам молодежи, физической культуре и спорту администрации города</w:t>
            </w:r>
          </w:p>
          <w:p w:rsidR="00A4275F" w:rsidRDefault="00A4275F">
            <w:pPr>
              <w:pStyle w:val="NormalWeb"/>
              <w:suppressAutoHyphens w:val="0"/>
              <w:spacing w:before="0" w:after="0" w:line="240" w:lineRule="auto"/>
              <w:ind w:left="283"/>
              <w:rPr>
                <w:color w:val="000000"/>
                <w:sz w:val="28"/>
                <w:szCs w:val="28"/>
                <w:lang w:eastAsia="ru-RU"/>
              </w:rPr>
            </w:pPr>
            <w:r>
              <w:rPr>
                <w:color w:val="000000"/>
                <w:sz w:val="28"/>
                <w:szCs w:val="28"/>
                <w:lang w:eastAsia="ru-RU"/>
              </w:rPr>
              <w:t>Отдел архитектуры строительства и перспектив развития города  администрации города</w:t>
            </w:r>
          </w:p>
        </w:tc>
      </w:tr>
      <w:tr w:rsidR="00A4275F">
        <w:trPr>
          <w:trHeight w:val="295"/>
        </w:trPr>
        <w:tc>
          <w:tcPr>
            <w:tcW w:w="3597" w:type="dxa"/>
            <w:tcBorders>
              <w:top w:val="single" w:sz="4" w:space="0" w:color="000000"/>
              <w:left w:val="single" w:sz="4" w:space="0" w:color="000000"/>
              <w:bottom w:val="single" w:sz="4" w:space="0" w:color="000000"/>
              <w:right w:val="single" w:sz="4" w:space="0" w:color="000000"/>
            </w:tcBorders>
          </w:tcPr>
          <w:p w:rsidR="00A4275F" w:rsidRPr="008E702C" w:rsidRDefault="00A4275F" w:rsidP="008E702C">
            <w:pPr>
              <w:pStyle w:val="NormalWeb"/>
              <w:suppressAutoHyphens w:val="0"/>
              <w:spacing w:before="0" w:after="120" w:line="480" w:lineRule="auto"/>
              <w:ind w:left="283"/>
              <w:rPr>
                <w:color w:val="000000"/>
                <w:sz w:val="28"/>
                <w:szCs w:val="28"/>
                <w:lang w:eastAsia="ru-RU"/>
              </w:rPr>
            </w:pPr>
            <w:r w:rsidRPr="008E702C">
              <w:rPr>
                <w:sz w:val="28"/>
                <w:szCs w:val="28"/>
              </w:rPr>
              <w:t>Подпрограммы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«Переселение граждан из аварийного жилищного фонда города Кирсанова» на 2014-2030 годы  (приложение N 4)</w:t>
            </w:r>
          </w:p>
          <w:p w:rsidR="00A4275F" w:rsidRDefault="00A4275F">
            <w:pPr>
              <w:jc w:val="both"/>
              <w:rPr>
                <w:color w:val="000000"/>
              </w:rPr>
            </w:pPr>
            <w:r>
              <w:rPr>
                <w:bCs/>
                <w:color w:val="000000"/>
                <w:sz w:val="28"/>
                <w:szCs w:val="28"/>
              </w:rPr>
              <w:t>«Обеспечение жильем молодых семей в городе Кирсанове» на 2014-2018 годы</w:t>
            </w:r>
          </w:p>
          <w:p w:rsidR="00A4275F" w:rsidRDefault="00A4275F">
            <w:pPr>
              <w:pStyle w:val="NormalWeb"/>
              <w:suppressAutoHyphens w:val="0"/>
              <w:spacing w:before="0" w:after="0" w:line="240" w:lineRule="auto"/>
              <w:ind w:left="283"/>
              <w:rPr>
                <w:color w:val="000000"/>
                <w:sz w:val="28"/>
                <w:szCs w:val="28"/>
                <w:lang w:eastAsia="ru-RU"/>
              </w:rPr>
            </w:pPr>
            <w:r>
              <w:rPr>
                <w:color w:val="000000"/>
                <w:sz w:val="28"/>
                <w:szCs w:val="28"/>
                <w:lang w:eastAsia="ru-RU"/>
              </w:rPr>
              <w:t>(приложение N5)</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«Развитие водоснабжения, водоотведения и очистки сточных вод г. Кирсанова Тамбовской области» на 2014-2030 годы (приложение N 6)</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«Благоустройство города Кирсанова   на                                 2019-2030 годы»(приложение № 9)</w:t>
            </w:r>
          </w:p>
          <w:p w:rsidR="00A4275F" w:rsidRDefault="00A4275F">
            <w:pPr>
              <w:pStyle w:val="ConsPlusTitle"/>
              <w:widowControl/>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на 2019 – 2030 годы» (приложение N 10) Комплексное освоение и развитие территорий в целях жилищного строительства  (приложение № 11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«Снижение административных барьеров в строительстве (приложение № 12)</w:t>
            </w:r>
          </w:p>
        </w:tc>
      </w:tr>
      <w:tr w:rsidR="00A4275F">
        <w:trPr>
          <w:trHeight w:val="295"/>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 xml:space="preserve">Ведомственные программы </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«Благоустройство города Кирсанова   на                                 2014-2016 годы» «Благоустройство города Кирсанова   на   2017-2018 годы» (приложение N 7)</w:t>
            </w:r>
          </w:p>
          <w:p w:rsidR="00A4275F" w:rsidRDefault="00A4275F">
            <w:pPr>
              <w:pStyle w:val="ConsPlusTitle"/>
              <w:widowControl/>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A4275F" w:rsidRDefault="00A4275F">
            <w:pPr>
              <w:pStyle w:val="ConsPlusTitle"/>
              <w:widowControl/>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на 2014 – 2016 годы» «Обеспечение жизнедеятельности муниципального образования «город Кирсанов»</w:t>
            </w:r>
          </w:p>
          <w:p w:rsidR="00A4275F" w:rsidRDefault="00A4275F">
            <w:pPr>
              <w:pStyle w:val="ConsPlusTitle"/>
              <w:widowControl/>
              <w:jc w:val="both"/>
              <w:rPr>
                <w:color w:val="000000"/>
              </w:rPr>
            </w:pPr>
            <w:r>
              <w:rPr>
                <w:rFonts w:ascii="Times New Roman" w:hAnsi="Times New Roman" w:cs="Times New Roman"/>
                <w:b w:val="0"/>
                <w:color w:val="000000"/>
                <w:sz w:val="28"/>
                <w:szCs w:val="28"/>
              </w:rPr>
              <w:t>на 2017 – 2018 годы» (приложение N 8)</w:t>
            </w:r>
          </w:p>
        </w:tc>
      </w:tr>
      <w:tr w:rsidR="00A4275F">
        <w:trPr>
          <w:trHeight w:val="295"/>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Цели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pStyle w:val="ConsPlusNonformat0"/>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Цели Программы:</w:t>
            </w:r>
          </w:p>
          <w:p w:rsidR="00A4275F" w:rsidRDefault="00A4275F">
            <w:pPr>
              <w:jc w:val="both"/>
              <w:rPr>
                <w:color w:val="000000"/>
                <w:sz w:val="28"/>
                <w:szCs w:val="28"/>
              </w:rPr>
            </w:pPr>
            <w:r>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A4275F" w:rsidRDefault="00A4275F">
            <w:pPr>
              <w:jc w:val="both"/>
              <w:rPr>
                <w:color w:val="000000"/>
                <w:sz w:val="28"/>
                <w:szCs w:val="28"/>
              </w:rPr>
            </w:pPr>
            <w:r>
              <w:rPr>
                <w:color w:val="000000"/>
                <w:sz w:val="28"/>
                <w:szCs w:val="28"/>
              </w:rPr>
              <w:t>повышение качества и надежности предоставления жилищно-коммунальных услуг населению;</w:t>
            </w:r>
          </w:p>
          <w:p w:rsidR="00A4275F" w:rsidRDefault="00A4275F">
            <w:pPr>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A4275F" w:rsidRDefault="00A4275F">
            <w:pPr>
              <w:jc w:val="both"/>
              <w:rPr>
                <w:color w:val="000000"/>
                <w:sz w:val="28"/>
                <w:szCs w:val="28"/>
              </w:rPr>
            </w:pPr>
            <w:r>
              <w:rPr>
                <w:color w:val="000000"/>
                <w:sz w:val="28"/>
                <w:szCs w:val="28"/>
              </w:rPr>
              <w:t>повышение качества городской среды.</w:t>
            </w:r>
          </w:p>
        </w:tc>
      </w:tr>
      <w:tr w:rsidR="00A4275F">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Задачи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sz w:val="28"/>
                <w:szCs w:val="28"/>
              </w:rPr>
            </w:pPr>
            <w:r>
              <w:rPr>
                <w:color w:val="000000"/>
                <w:sz w:val="28"/>
                <w:szCs w:val="28"/>
              </w:rPr>
              <w:t>Ликвидация ветхого и аварийного жилищного фонда;</w:t>
            </w:r>
          </w:p>
          <w:p w:rsidR="00A4275F" w:rsidRDefault="00A4275F">
            <w:pPr>
              <w:jc w:val="both"/>
              <w:rPr>
                <w:color w:val="000000"/>
                <w:sz w:val="28"/>
                <w:szCs w:val="28"/>
              </w:rPr>
            </w:pPr>
            <w:r>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A4275F" w:rsidRDefault="00A4275F">
            <w:pPr>
              <w:jc w:val="both"/>
              <w:rPr>
                <w:color w:val="000000"/>
                <w:sz w:val="28"/>
                <w:szCs w:val="28"/>
              </w:rPr>
            </w:pPr>
            <w:r>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A4275F" w:rsidRDefault="00A4275F">
            <w:pPr>
              <w:rPr>
                <w:color w:val="000000"/>
                <w:sz w:val="28"/>
                <w:szCs w:val="28"/>
              </w:rPr>
            </w:pPr>
            <w:r>
              <w:rPr>
                <w:color w:val="000000"/>
                <w:sz w:val="28"/>
                <w:szCs w:val="28"/>
              </w:rPr>
              <w:t>благоустройство улиц города;</w:t>
            </w:r>
          </w:p>
          <w:p w:rsidR="00A4275F" w:rsidRDefault="00A4275F">
            <w:pPr>
              <w:jc w:val="both"/>
              <w:rPr>
                <w:color w:val="000000"/>
                <w:sz w:val="28"/>
                <w:szCs w:val="28"/>
              </w:rPr>
            </w:pPr>
            <w:r>
              <w:rPr>
                <w:color w:val="000000"/>
                <w:sz w:val="28"/>
                <w:szCs w:val="28"/>
              </w:rPr>
              <w:t>обустройство мест досуга, отдыха и культурного обслуживания жителей   города;</w:t>
            </w:r>
          </w:p>
          <w:p w:rsidR="00A4275F" w:rsidRDefault="00A4275F">
            <w:pPr>
              <w:jc w:val="both"/>
              <w:rPr>
                <w:color w:val="000000"/>
                <w:sz w:val="28"/>
                <w:szCs w:val="28"/>
              </w:rPr>
            </w:pPr>
            <w:r>
              <w:rPr>
                <w:color w:val="000000"/>
                <w:sz w:val="28"/>
                <w:szCs w:val="28"/>
              </w:rPr>
              <w:t>организация благоустройства и озеленения территории города;</w:t>
            </w:r>
          </w:p>
          <w:p w:rsidR="00A4275F" w:rsidRDefault="00A4275F">
            <w:pPr>
              <w:jc w:val="both"/>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A4275F" w:rsidRDefault="00A4275F">
            <w:pPr>
              <w:jc w:val="both"/>
              <w:rPr>
                <w:color w:val="000000"/>
                <w:sz w:val="28"/>
                <w:szCs w:val="28"/>
              </w:rPr>
            </w:pPr>
            <w:r>
              <w:rPr>
                <w:color w:val="000000"/>
                <w:sz w:val="28"/>
                <w:szCs w:val="28"/>
              </w:rPr>
              <w:t>осуществление контроля за освещением улиц.</w:t>
            </w:r>
          </w:p>
        </w:tc>
      </w:tr>
      <w:tr w:rsidR="00A4275F">
        <w:trPr>
          <w:trHeight w:val="963"/>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lang w:eastAsia="ru-RU"/>
              </w:rPr>
            </w:pPr>
            <w:r>
              <w:rPr>
                <w:color w:val="000000"/>
                <w:sz w:val="28"/>
                <w:szCs w:val="28"/>
                <w:lang w:eastAsia="ru-RU"/>
              </w:rPr>
              <w:t>Целевые индикаторы и показатели программы, их значения на последний год реализации</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Расселение аварийных жилых помещений в многоквартирных жилых домах — 4,75</w:t>
            </w:r>
            <w:r>
              <w:rPr>
                <w:bCs/>
                <w:color w:val="000000"/>
                <w:sz w:val="28"/>
                <w:szCs w:val="28"/>
              </w:rPr>
              <w:t xml:space="preserve"> тыс.</w:t>
            </w:r>
            <w:r>
              <w:rPr>
                <w:color w:val="000000"/>
                <w:sz w:val="28"/>
                <w:szCs w:val="28"/>
                <w:lang w:val="de-DE"/>
              </w:rPr>
              <w:t>м</w:t>
            </w:r>
            <w:r>
              <w:rPr>
                <w:color w:val="000000"/>
                <w:sz w:val="28"/>
                <w:szCs w:val="28"/>
                <w:vertAlign w:val="superscript"/>
              </w:rPr>
              <w:t>2</w:t>
            </w:r>
            <w:r>
              <w:rPr>
                <w:color w:val="000000"/>
                <w:sz w:val="28"/>
                <w:szCs w:val="28"/>
              </w:rPr>
              <w:t>;</w:t>
            </w:r>
          </w:p>
          <w:p w:rsidR="00A4275F" w:rsidRDefault="00A4275F">
            <w:pPr>
              <w:jc w:val="both"/>
              <w:rPr>
                <w:color w:val="000000"/>
              </w:rPr>
            </w:pPr>
            <w:r>
              <w:rPr>
                <w:color w:val="000000"/>
                <w:sz w:val="28"/>
                <w:szCs w:val="28"/>
              </w:rPr>
              <w:t>доля ветхого и аварийного жилищного фонда в общем объеме – 9,7%;</w:t>
            </w:r>
          </w:p>
          <w:p w:rsidR="00A4275F" w:rsidRDefault="00A4275F">
            <w:pPr>
              <w:jc w:val="both"/>
              <w:rPr>
                <w:color w:val="000000"/>
              </w:rPr>
            </w:pPr>
            <w:r>
              <w:rPr>
                <w:color w:val="000000"/>
                <w:sz w:val="28"/>
                <w:szCs w:val="28"/>
              </w:rPr>
              <w:t>снижение уровня износа коммунальной инфраструктуры до 63%;</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улучшение условий проживания  88семей.</w:t>
            </w:r>
          </w:p>
          <w:p w:rsidR="00A4275F" w:rsidRDefault="00A4275F">
            <w:pPr>
              <w:pStyle w:val="NormalWeb"/>
              <w:suppressAutoHyphens w:val="0"/>
              <w:spacing w:before="0" w:after="0" w:line="240" w:lineRule="auto"/>
              <w:ind w:left="283"/>
              <w:rPr>
                <w:sz w:val="28"/>
                <w:szCs w:val="28"/>
                <w:lang w:eastAsia="ru-RU"/>
              </w:rPr>
            </w:pPr>
          </w:p>
          <w:p w:rsidR="00A4275F" w:rsidRDefault="00A4275F">
            <w:pPr>
              <w:pStyle w:val="NormalWeb"/>
              <w:suppressAutoHyphens w:val="0"/>
              <w:spacing w:before="0" w:after="0" w:line="240" w:lineRule="auto"/>
              <w:ind w:left="283"/>
              <w:rPr>
                <w:sz w:val="28"/>
                <w:szCs w:val="28"/>
                <w:lang w:eastAsia="ru-RU"/>
              </w:rPr>
            </w:pPr>
          </w:p>
          <w:p w:rsidR="00A4275F" w:rsidRDefault="00A4275F">
            <w:pPr>
              <w:pStyle w:val="NormalWeb"/>
              <w:suppressAutoHyphens w:val="0"/>
              <w:spacing w:before="0" w:after="0" w:line="240" w:lineRule="auto"/>
              <w:ind w:left="283"/>
              <w:rPr>
                <w:sz w:val="28"/>
                <w:szCs w:val="28"/>
                <w:lang w:eastAsia="ru-RU"/>
              </w:rPr>
            </w:pPr>
          </w:p>
        </w:tc>
      </w:tr>
      <w:tr w:rsidR="00A4275F">
        <w:trPr>
          <w:trHeight w:val="591"/>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Сроки и этапы реализации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pStyle w:val="af4"/>
              <w:rPr>
                <w:color w:val="8D1D75"/>
              </w:rPr>
            </w:pPr>
            <w:r>
              <w:rPr>
                <w:color w:val="000000"/>
                <w:sz w:val="28"/>
                <w:szCs w:val="28"/>
              </w:rPr>
              <w:t>I этап:2014-2022гг.</w:t>
            </w:r>
          </w:p>
          <w:p w:rsidR="00A4275F" w:rsidRDefault="00A4275F">
            <w:pPr>
              <w:pStyle w:val="af4"/>
              <w:rPr>
                <w:color w:val="8D1D75"/>
              </w:rPr>
            </w:pPr>
            <w:r>
              <w:rPr>
                <w:color w:val="000000"/>
                <w:sz w:val="28"/>
                <w:szCs w:val="28"/>
              </w:rPr>
              <w:t>II этап:2023-2030гг.</w:t>
            </w:r>
          </w:p>
        </w:tc>
      </w:tr>
      <w:tr w:rsidR="00A4275F">
        <w:trPr>
          <w:trHeight w:val="315"/>
        </w:trPr>
        <w:tc>
          <w:tcPr>
            <w:tcW w:w="3597"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480" w:lineRule="auto"/>
              <w:ind w:left="283"/>
              <w:rPr>
                <w:color w:val="000000"/>
                <w:sz w:val="28"/>
                <w:szCs w:val="28"/>
                <w:lang w:eastAsia="ru-RU"/>
              </w:rPr>
            </w:pPr>
            <w:r>
              <w:rPr>
                <w:color w:val="000000"/>
                <w:sz w:val="28"/>
                <w:szCs w:val="28"/>
                <w:lang w:eastAsia="ru-RU"/>
              </w:rPr>
              <w:t>Объемы и источники финансирования программы</w:t>
            </w:r>
          </w:p>
        </w:tc>
        <w:tc>
          <w:tcPr>
            <w:tcW w:w="6257" w:type="dxa"/>
            <w:tcBorders>
              <w:top w:val="single" w:sz="4" w:space="0" w:color="000000"/>
              <w:left w:val="single" w:sz="4" w:space="0" w:color="000000"/>
              <w:bottom w:val="single" w:sz="4" w:space="0" w:color="000000"/>
              <w:right w:val="single" w:sz="4" w:space="0" w:color="000000"/>
            </w:tcBorders>
          </w:tcPr>
          <w:p w:rsidR="00A4275F" w:rsidRDefault="00A4275F">
            <w:pPr>
              <w:jc w:val="both"/>
            </w:pPr>
            <w:r>
              <w:rPr>
                <w:color w:val="000000"/>
                <w:sz w:val="28"/>
                <w:szCs w:val="28"/>
              </w:rPr>
              <w:t>Общие затраты на реализацию</w:t>
            </w:r>
            <w:r>
              <w:rPr>
                <w:b/>
                <w:color w:val="000000"/>
                <w:sz w:val="28"/>
                <w:szCs w:val="28"/>
              </w:rPr>
              <w:t xml:space="preserve"> </w:t>
            </w:r>
            <w:r>
              <w:rPr>
                <w:color w:val="000000"/>
                <w:sz w:val="28"/>
                <w:szCs w:val="28"/>
              </w:rPr>
              <w:t xml:space="preserve">Программы в 2014-2030 гг. за счет всех источников  финансирования — </w:t>
            </w:r>
            <w:r>
              <w:rPr>
                <w:color w:val="000000"/>
                <w:sz w:val="28"/>
                <w:szCs w:val="28"/>
                <w:highlight w:val="white"/>
              </w:rPr>
              <w:t>580782,396</w:t>
            </w:r>
            <w:bookmarkStart w:id="1" w:name="__DdeLink__78745_3743242325"/>
            <w:r>
              <w:rPr>
                <w:color w:val="000000"/>
                <w:sz w:val="28"/>
                <w:szCs w:val="28"/>
              </w:rPr>
              <w:t xml:space="preserve"> тыс. рублей:</w:t>
            </w:r>
            <w:bookmarkEnd w:id="1"/>
          </w:p>
          <w:p w:rsidR="00A4275F" w:rsidRDefault="00A4275F">
            <w:pPr>
              <w:jc w:val="both"/>
            </w:pPr>
            <w:r>
              <w:rPr>
                <w:color w:val="000000"/>
                <w:sz w:val="28"/>
                <w:szCs w:val="28"/>
              </w:rPr>
              <w:t>2014 год - 61 853,59 тыс. рублей;</w:t>
            </w:r>
          </w:p>
          <w:p w:rsidR="00A4275F" w:rsidRDefault="00A4275F">
            <w:pPr>
              <w:jc w:val="both"/>
            </w:pPr>
            <w:r>
              <w:rPr>
                <w:color w:val="000000"/>
                <w:sz w:val="28"/>
                <w:szCs w:val="28"/>
              </w:rPr>
              <w:t>2015 год - 81 036,506 тыс. рублей;</w:t>
            </w:r>
          </w:p>
          <w:p w:rsidR="00A4275F" w:rsidRDefault="00A4275F">
            <w:pPr>
              <w:jc w:val="both"/>
            </w:pPr>
            <w:r>
              <w:rPr>
                <w:color w:val="000000"/>
                <w:sz w:val="28"/>
                <w:szCs w:val="28"/>
              </w:rPr>
              <w:t>2016 год - 40 547,60 тыс. рублей;</w:t>
            </w:r>
          </w:p>
          <w:p w:rsidR="00A4275F" w:rsidRDefault="00A4275F">
            <w:pPr>
              <w:jc w:val="both"/>
            </w:pPr>
            <w:r>
              <w:rPr>
                <w:color w:val="000000"/>
                <w:sz w:val="28"/>
                <w:szCs w:val="28"/>
              </w:rPr>
              <w:t>2017 год - 45 294,28 тыс. рублей;</w:t>
            </w:r>
          </w:p>
          <w:p w:rsidR="00A4275F" w:rsidRDefault="00A4275F">
            <w:pPr>
              <w:jc w:val="both"/>
            </w:pPr>
            <w:r>
              <w:rPr>
                <w:color w:val="000000"/>
                <w:sz w:val="28"/>
                <w:szCs w:val="28"/>
              </w:rPr>
              <w:t>2018 год - 38 314,82 тыс. рублей;</w:t>
            </w:r>
          </w:p>
          <w:p w:rsidR="00A4275F" w:rsidRDefault="00A4275F">
            <w:pPr>
              <w:jc w:val="both"/>
            </w:pPr>
            <w:r>
              <w:rPr>
                <w:color w:val="000000"/>
                <w:sz w:val="28"/>
                <w:szCs w:val="28"/>
              </w:rPr>
              <w:t>2019 год - 28 100,10 тыс. рублей;</w:t>
            </w:r>
          </w:p>
          <w:p w:rsidR="00A4275F" w:rsidRDefault="00A4275F">
            <w:pPr>
              <w:jc w:val="both"/>
            </w:pPr>
            <w:r>
              <w:rPr>
                <w:color w:val="000000"/>
                <w:sz w:val="28"/>
                <w:szCs w:val="28"/>
              </w:rPr>
              <w:t>2020 год - 35 293,90 тыс. рублей;</w:t>
            </w:r>
          </w:p>
          <w:p w:rsidR="00A4275F" w:rsidRDefault="00A4275F">
            <w:pPr>
              <w:jc w:val="both"/>
            </w:pPr>
            <w:r>
              <w:rPr>
                <w:color w:val="000000"/>
                <w:sz w:val="28"/>
                <w:szCs w:val="28"/>
              </w:rPr>
              <w:t xml:space="preserve">2021 год - 86 281,80 тыс. рублей; </w:t>
            </w:r>
          </w:p>
          <w:p w:rsidR="00A4275F" w:rsidRDefault="00A4275F">
            <w:pPr>
              <w:jc w:val="both"/>
              <w:rPr>
                <w:sz w:val="28"/>
                <w:szCs w:val="28"/>
              </w:rPr>
            </w:pPr>
            <w:r>
              <w:rPr>
                <w:color w:val="000000"/>
                <w:sz w:val="28"/>
                <w:szCs w:val="28"/>
              </w:rPr>
              <w:t>2022 год —</w:t>
            </w:r>
            <w:r>
              <w:rPr>
                <w:color w:val="000000"/>
                <w:sz w:val="28"/>
                <w:szCs w:val="28"/>
                <w:highlight w:val="white"/>
              </w:rPr>
              <w:t xml:space="preserve"> 69749,9 </w:t>
            </w:r>
            <w:r>
              <w:rPr>
                <w:color w:val="000000"/>
                <w:sz w:val="28"/>
                <w:szCs w:val="28"/>
              </w:rPr>
              <w:t>тыс. рублей;</w:t>
            </w:r>
          </w:p>
          <w:p w:rsidR="00A4275F" w:rsidRDefault="00A4275F">
            <w:pPr>
              <w:jc w:val="both"/>
            </w:pPr>
            <w:r>
              <w:rPr>
                <w:color w:val="000000"/>
                <w:sz w:val="28"/>
                <w:szCs w:val="28"/>
              </w:rPr>
              <w:t xml:space="preserve">2023 год — </w:t>
            </w:r>
            <w:r>
              <w:rPr>
                <w:color w:val="000000"/>
                <w:sz w:val="28"/>
                <w:szCs w:val="28"/>
                <w:highlight w:val="white"/>
              </w:rPr>
              <w:t>24989,2</w:t>
            </w:r>
            <w:r>
              <w:rPr>
                <w:color w:val="000000"/>
                <w:sz w:val="28"/>
                <w:szCs w:val="28"/>
              </w:rPr>
              <w:t xml:space="preserve"> тыс. рублей;</w:t>
            </w:r>
          </w:p>
          <w:p w:rsidR="00A4275F" w:rsidRDefault="00A4275F">
            <w:pPr>
              <w:jc w:val="both"/>
              <w:rPr>
                <w:sz w:val="16"/>
                <w:szCs w:val="16"/>
              </w:rPr>
            </w:pPr>
            <w:r>
              <w:rPr>
                <w:color w:val="000000"/>
                <w:sz w:val="28"/>
                <w:szCs w:val="28"/>
              </w:rPr>
              <w:t>2024 год -  11435,1 тыс. рублей;</w:t>
            </w:r>
          </w:p>
          <w:p w:rsidR="00A4275F" w:rsidRDefault="00A4275F">
            <w:pPr>
              <w:jc w:val="both"/>
            </w:pPr>
            <w:r>
              <w:rPr>
                <w:color w:val="000000"/>
                <w:sz w:val="28"/>
                <w:szCs w:val="28"/>
              </w:rPr>
              <w:t>2025 год -  9 647,60 тыс. рублей;</w:t>
            </w:r>
          </w:p>
          <w:p w:rsidR="00A4275F" w:rsidRDefault="00A4275F">
            <w:pPr>
              <w:jc w:val="both"/>
            </w:pPr>
            <w:r>
              <w:rPr>
                <w:color w:val="000000"/>
                <w:sz w:val="28"/>
                <w:szCs w:val="28"/>
              </w:rPr>
              <w:t>2026 год - 9 647,60 тыс. рублей;</w:t>
            </w:r>
          </w:p>
          <w:p w:rsidR="00A4275F" w:rsidRDefault="00A4275F">
            <w:pPr>
              <w:jc w:val="both"/>
            </w:pPr>
            <w:r>
              <w:rPr>
                <w:color w:val="000000"/>
                <w:sz w:val="28"/>
                <w:szCs w:val="28"/>
              </w:rPr>
              <w:t>2027 год -  9 647,60 тыс. рублей;</w:t>
            </w:r>
          </w:p>
          <w:p w:rsidR="00A4275F" w:rsidRDefault="00A4275F">
            <w:pPr>
              <w:jc w:val="both"/>
            </w:pPr>
            <w:r>
              <w:rPr>
                <w:color w:val="000000"/>
                <w:sz w:val="28"/>
                <w:szCs w:val="28"/>
              </w:rPr>
              <w:t>2028 год -  9 647,60 тыс. рублей;</w:t>
            </w:r>
          </w:p>
          <w:p w:rsidR="00A4275F" w:rsidRDefault="00A4275F">
            <w:pPr>
              <w:jc w:val="both"/>
            </w:pPr>
            <w:r>
              <w:rPr>
                <w:color w:val="000000"/>
                <w:sz w:val="28"/>
                <w:szCs w:val="28"/>
              </w:rPr>
              <w:t xml:space="preserve">2029 год -  9 647,60 тыс. рублей; </w:t>
            </w:r>
          </w:p>
          <w:p w:rsidR="00A4275F" w:rsidRDefault="00A4275F">
            <w:pPr>
              <w:jc w:val="both"/>
            </w:pPr>
            <w:r>
              <w:rPr>
                <w:color w:val="000000"/>
                <w:sz w:val="28"/>
                <w:szCs w:val="28"/>
              </w:rPr>
              <w:t>2030 год - 9 647,60 тыс. рублей;</w:t>
            </w:r>
          </w:p>
          <w:p w:rsidR="00A4275F" w:rsidRDefault="00A4275F">
            <w:pPr>
              <w:pStyle w:val="af4"/>
            </w:pPr>
            <w:r>
              <w:rPr>
                <w:b/>
                <w:bCs/>
                <w:color w:val="000000"/>
                <w:sz w:val="28"/>
                <w:szCs w:val="28"/>
              </w:rPr>
              <w:t>I этап реализации:</w:t>
            </w:r>
          </w:p>
          <w:p w:rsidR="00A4275F" w:rsidRDefault="00A4275F">
            <w:pPr>
              <w:pStyle w:val="af4"/>
            </w:pPr>
            <w:r>
              <w:rPr>
                <w:color w:val="000000"/>
                <w:sz w:val="28"/>
                <w:szCs w:val="28"/>
              </w:rPr>
              <w:t>в том числе:</w:t>
            </w:r>
          </w:p>
          <w:p w:rsidR="00A4275F" w:rsidRDefault="00A4275F">
            <w:pPr>
              <w:pStyle w:val="af4"/>
            </w:pPr>
            <w:r>
              <w:rPr>
                <w:b/>
                <w:bCs/>
                <w:color w:val="000000"/>
                <w:sz w:val="28"/>
                <w:szCs w:val="28"/>
              </w:rPr>
              <w:t>федеральный бюджет-</w:t>
            </w:r>
          </w:p>
          <w:p w:rsidR="00A4275F" w:rsidRDefault="00A4275F">
            <w:pPr>
              <w:pStyle w:val="af4"/>
            </w:pPr>
            <w:r>
              <w:rPr>
                <w:b/>
                <w:bCs/>
                <w:color w:val="000000"/>
                <w:sz w:val="28"/>
                <w:szCs w:val="28"/>
              </w:rPr>
              <w:t>123 130,108 тыс. рублей:</w:t>
            </w:r>
          </w:p>
          <w:p w:rsidR="00A4275F" w:rsidRDefault="00A4275F">
            <w:pPr>
              <w:jc w:val="both"/>
            </w:pPr>
            <w:r>
              <w:rPr>
                <w:color w:val="000000"/>
                <w:sz w:val="28"/>
                <w:szCs w:val="28"/>
              </w:rPr>
              <w:t>2014 год -20203,568 тыс. рублей;</w:t>
            </w:r>
          </w:p>
          <w:p w:rsidR="00A4275F" w:rsidRDefault="00A4275F">
            <w:pPr>
              <w:jc w:val="both"/>
            </w:pPr>
            <w:r>
              <w:rPr>
                <w:color w:val="000000"/>
                <w:sz w:val="28"/>
                <w:szCs w:val="28"/>
              </w:rPr>
              <w:t>2015 год -17241,68 тыс. рублей;</w:t>
            </w:r>
          </w:p>
          <w:p w:rsidR="00A4275F" w:rsidRDefault="00A4275F">
            <w:pPr>
              <w:jc w:val="both"/>
            </w:pPr>
            <w:r>
              <w:rPr>
                <w:color w:val="000000"/>
                <w:sz w:val="28"/>
                <w:szCs w:val="28"/>
              </w:rPr>
              <w:t>2016 год - 1 510,90 тыс. рублей;</w:t>
            </w:r>
          </w:p>
          <w:p w:rsidR="00A4275F" w:rsidRDefault="00A4275F">
            <w:pPr>
              <w:jc w:val="both"/>
            </w:pPr>
            <w:r>
              <w:rPr>
                <w:color w:val="000000"/>
                <w:sz w:val="28"/>
                <w:szCs w:val="28"/>
              </w:rPr>
              <w:t>2017 год - 2 031,87 тыс. рублей;</w:t>
            </w:r>
          </w:p>
          <w:p w:rsidR="00A4275F" w:rsidRDefault="00A4275F">
            <w:pPr>
              <w:jc w:val="both"/>
            </w:pPr>
            <w:r>
              <w:rPr>
                <w:color w:val="000000"/>
                <w:sz w:val="28"/>
                <w:szCs w:val="28"/>
              </w:rPr>
              <w:t>2018 год - 1 034,88 тыс. рублей;</w:t>
            </w:r>
          </w:p>
          <w:p w:rsidR="00A4275F" w:rsidRDefault="00A4275F">
            <w:pPr>
              <w:jc w:val="both"/>
            </w:pPr>
            <w:r>
              <w:rPr>
                <w:color w:val="000000"/>
                <w:sz w:val="28"/>
                <w:szCs w:val="28"/>
              </w:rPr>
              <w:t xml:space="preserve">2019 год - 936,16 тыс. рублей;                                                        </w:t>
            </w:r>
          </w:p>
          <w:p w:rsidR="00A4275F" w:rsidRDefault="00A4275F">
            <w:pPr>
              <w:jc w:val="both"/>
            </w:pPr>
            <w:r>
              <w:rPr>
                <w:color w:val="000000"/>
                <w:sz w:val="28"/>
                <w:szCs w:val="28"/>
              </w:rPr>
              <w:t xml:space="preserve">2020 год - 562,25 тыс. рублей;                                                                                  </w:t>
            </w:r>
          </w:p>
          <w:p w:rsidR="00A4275F" w:rsidRDefault="00A4275F">
            <w:pPr>
              <w:jc w:val="both"/>
            </w:pPr>
            <w:r>
              <w:rPr>
                <w:color w:val="000000"/>
                <w:sz w:val="28"/>
                <w:szCs w:val="28"/>
              </w:rPr>
              <w:t xml:space="preserve">2021год - 37 285,10 тыс. рублей; </w:t>
            </w:r>
          </w:p>
          <w:p w:rsidR="00A4275F" w:rsidRDefault="00A4275F">
            <w:pPr>
              <w:jc w:val="both"/>
            </w:pPr>
            <w:r>
              <w:rPr>
                <w:color w:val="000000"/>
                <w:sz w:val="28"/>
                <w:szCs w:val="28"/>
              </w:rPr>
              <w:t xml:space="preserve">2022 год — </w:t>
            </w:r>
            <w:r>
              <w:rPr>
                <w:color w:val="000000"/>
                <w:sz w:val="28"/>
                <w:szCs w:val="28"/>
                <w:highlight w:val="white"/>
              </w:rPr>
              <w:t>42323,7</w:t>
            </w:r>
            <w:r>
              <w:rPr>
                <w:color w:val="000000"/>
                <w:sz w:val="28"/>
                <w:szCs w:val="28"/>
              </w:rPr>
              <w:t xml:space="preserve"> тыс. рублей; </w:t>
            </w:r>
          </w:p>
          <w:p w:rsidR="00A4275F" w:rsidRDefault="00A4275F">
            <w:pPr>
              <w:jc w:val="both"/>
            </w:pPr>
            <w:r>
              <w:rPr>
                <w:b/>
                <w:bCs/>
                <w:color w:val="000000"/>
                <w:sz w:val="28"/>
                <w:szCs w:val="28"/>
              </w:rPr>
              <w:t>бюджет области-</w:t>
            </w:r>
          </w:p>
          <w:p w:rsidR="00A4275F" w:rsidRDefault="00A4275F">
            <w:pPr>
              <w:jc w:val="both"/>
            </w:pPr>
            <w:r>
              <w:rPr>
                <w:b/>
                <w:bCs/>
                <w:color w:val="000000"/>
                <w:sz w:val="28"/>
                <w:szCs w:val="28"/>
              </w:rPr>
              <w:t>63722,994 тыс. рублей:</w:t>
            </w:r>
          </w:p>
          <w:p w:rsidR="00A4275F" w:rsidRDefault="00A4275F">
            <w:pPr>
              <w:jc w:val="both"/>
            </w:pPr>
            <w:r>
              <w:rPr>
                <w:color w:val="000000"/>
                <w:sz w:val="28"/>
                <w:szCs w:val="28"/>
              </w:rPr>
              <w:t>2014 год -21 092,634 тыс. рублей;</w:t>
            </w:r>
          </w:p>
          <w:p w:rsidR="00A4275F" w:rsidRDefault="00A4275F">
            <w:pPr>
              <w:jc w:val="both"/>
            </w:pPr>
            <w:r>
              <w:rPr>
                <w:color w:val="000000"/>
                <w:sz w:val="28"/>
                <w:szCs w:val="28"/>
              </w:rPr>
              <w:t>2015 год -15 679,15 тыс. рублей;</w:t>
            </w:r>
          </w:p>
          <w:p w:rsidR="00A4275F" w:rsidRDefault="00A4275F">
            <w:pPr>
              <w:jc w:val="both"/>
            </w:pPr>
            <w:r>
              <w:rPr>
                <w:color w:val="000000"/>
                <w:sz w:val="28"/>
                <w:szCs w:val="28"/>
              </w:rPr>
              <w:t>2016 год - 4 841,20 тыс. рублей;</w:t>
            </w:r>
          </w:p>
          <w:p w:rsidR="00A4275F" w:rsidRDefault="00A4275F">
            <w:pPr>
              <w:jc w:val="both"/>
            </w:pPr>
            <w:r>
              <w:rPr>
                <w:color w:val="000000"/>
                <w:sz w:val="28"/>
                <w:szCs w:val="28"/>
              </w:rPr>
              <w:t>2017 год - 1 811,91 тыс. рублей;</w:t>
            </w:r>
          </w:p>
          <w:p w:rsidR="00A4275F" w:rsidRDefault="00A4275F">
            <w:pPr>
              <w:jc w:val="both"/>
            </w:pPr>
            <w:r>
              <w:rPr>
                <w:color w:val="000000"/>
                <w:sz w:val="28"/>
                <w:szCs w:val="28"/>
              </w:rPr>
              <w:t>2018 год- 1 928,64 тыс. рублей;</w:t>
            </w:r>
          </w:p>
          <w:p w:rsidR="00A4275F" w:rsidRDefault="00A4275F">
            <w:pPr>
              <w:jc w:val="both"/>
            </w:pPr>
            <w:r>
              <w:rPr>
                <w:color w:val="000000"/>
                <w:sz w:val="28"/>
                <w:szCs w:val="28"/>
              </w:rPr>
              <w:t xml:space="preserve">2019 год - 925,87 тыс. рублей;                                                        </w:t>
            </w:r>
          </w:p>
          <w:p w:rsidR="00A4275F" w:rsidRDefault="00A4275F">
            <w:pPr>
              <w:jc w:val="both"/>
            </w:pPr>
            <w:r>
              <w:rPr>
                <w:color w:val="000000"/>
                <w:sz w:val="28"/>
                <w:szCs w:val="28"/>
              </w:rPr>
              <w:t xml:space="preserve">2020 год - 765,59 тыс. рублей;                                                                                  </w:t>
            </w:r>
          </w:p>
          <w:p w:rsidR="00A4275F" w:rsidRDefault="00A4275F">
            <w:pPr>
              <w:jc w:val="both"/>
            </w:pPr>
            <w:r>
              <w:rPr>
                <w:color w:val="000000"/>
                <w:sz w:val="28"/>
                <w:szCs w:val="28"/>
              </w:rPr>
              <w:t xml:space="preserve">2021год - 4 913,90 тыс. рублей; </w:t>
            </w:r>
          </w:p>
          <w:p w:rsidR="00A4275F" w:rsidRDefault="00A4275F">
            <w:pPr>
              <w:jc w:val="both"/>
            </w:pPr>
            <w:r>
              <w:rPr>
                <w:color w:val="000000"/>
                <w:sz w:val="28"/>
                <w:szCs w:val="28"/>
              </w:rPr>
              <w:t xml:space="preserve">2022 год — </w:t>
            </w:r>
            <w:r>
              <w:rPr>
                <w:color w:val="000000"/>
                <w:sz w:val="28"/>
                <w:szCs w:val="28"/>
                <w:highlight w:val="white"/>
              </w:rPr>
              <w:t>11764,1</w:t>
            </w:r>
            <w:r>
              <w:rPr>
                <w:color w:val="000000"/>
                <w:sz w:val="28"/>
                <w:szCs w:val="28"/>
              </w:rPr>
              <w:t xml:space="preserve"> тыс. рублей; </w:t>
            </w:r>
          </w:p>
          <w:p w:rsidR="00A4275F" w:rsidRDefault="00A4275F">
            <w:pPr>
              <w:jc w:val="both"/>
            </w:pPr>
            <w:r>
              <w:rPr>
                <w:b/>
                <w:bCs/>
                <w:color w:val="000000"/>
                <w:spacing w:val="-2"/>
                <w:sz w:val="28"/>
                <w:szCs w:val="28"/>
              </w:rPr>
              <w:t>бюджет города-280237,348тыс. рублей:</w:t>
            </w:r>
          </w:p>
          <w:p w:rsidR="00A4275F" w:rsidRDefault="00A4275F">
            <w:pPr>
              <w:jc w:val="both"/>
            </w:pPr>
            <w:r>
              <w:rPr>
                <w:color w:val="000000"/>
                <w:sz w:val="28"/>
                <w:szCs w:val="28"/>
              </w:rPr>
              <w:t>2014 год -18 636,388 тыс. рублей;</w:t>
            </w:r>
          </w:p>
          <w:p w:rsidR="00A4275F" w:rsidRDefault="00A4275F">
            <w:pPr>
              <w:jc w:val="both"/>
            </w:pPr>
            <w:r>
              <w:rPr>
                <w:color w:val="000000"/>
                <w:sz w:val="28"/>
                <w:szCs w:val="28"/>
              </w:rPr>
              <w:t>2015 год -45 275,92 тыс. рублей;</w:t>
            </w:r>
          </w:p>
          <w:p w:rsidR="00A4275F" w:rsidRDefault="00A4275F">
            <w:pPr>
              <w:jc w:val="both"/>
            </w:pPr>
            <w:r>
              <w:rPr>
                <w:color w:val="000000"/>
                <w:sz w:val="28"/>
                <w:szCs w:val="28"/>
              </w:rPr>
              <w:t>2016 год - 33 044,01 тыс. рублей;</w:t>
            </w:r>
          </w:p>
          <w:p w:rsidR="00A4275F" w:rsidRDefault="00A4275F">
            <w:pPr>
              <w:jc w:val="both"/>
            </w:pPr>
            <w:r>
              <w:rPr>
                <w:color w:val="000000"/>
                <w:sz w:val="28"/>
                <w:szCs w:val="28"/>
              </w:rPr>
              <w:t>2017 год -35 205,30 тыс. рублей;</w:t>
            </w:r>
          </w:p>
          <w:p w:rsidR="00A4275F" w:rsidRDefault="00A4275F">
            <w:pPr>
              <w:jc w:val="both"/>
            </w:pPr>
            <w:r>
              <w:rPr>
                <w:color w:val="000000"/>
                <w:sz w:val="28"/>
                <w:szCs w:val="28"/>
              </w:rPr>
              <w:t>2018 год- 29 127,10 тыс. рублей;</w:t>
            </w:r>
          </w:p>
          <w:p w:rsidR="00A4275F" w:rsidRDefault="00A4275F">
            <w:pPr>
              <w:jc w:val="both"/>
            </w:pPr>
            <w:r>
              <w:rPr>
                <w:color w:val="000000"/>
                <w:sz w:val="28"/>
                <w:szCs w:val="28"/>
              </w:rPr>
              <w:t xml:space="preserve">2019 год -26 238,07тыс. рублей;                                                        </w:t>
            </w:r>
          </w:p>
          <w:p w:rsidR="00A4275F" w:rsidRDefault="00A4275F">
            <w:pPr>
              <w:jc w:val="both"/>
            </w:pPr>
            <w:r>
              <w:rPr>
                <w:color w:val="000000"/>
                <w:sz w:val="28"/>
                <w:szCs w:val="28"/>
              </w:rPr>
              <w:t xml:space="preserve">2020 год - 32 966,06 тыс. рублей;                                                                                  </w:t>
            </w:r>
          </w:p>
          <w:p w:rsidR="00A4275F" w:rsidRDefault="00A4275F">
            <w:pPr>
              <w:jc w:val="both"/>
            </w:pPr>
            <w:r>
              <w:rPr>
                <w:color w:val="000000"/>
                <w:sz w:val="28"/>
                <w:szCs w:val="28"/>
              </w:rPr>
              <w:t xml:space="preserve">2021год - 44 082,80 тыс. рублей; </w:t>
            </w:r>
          </w:p>
          <w:p w:rsidR="00A4275F" w:rsidRDefault="00A4275F">
            <w:pPr>
              <w:jc w:val="both"/>
            </w:pPr>
            <w:r>
              <w:rPr>
                <w:color w:val="000000"/>
                <w:spacing w:val="-2"/>
                <w:sz w:val="28"/>
                <w:szCs w:val="28"/>
              </w:rPr>
              <w:t xml:space="preserve">2022 год — </w:t>
            </w:r>
            <w:r>
              <w:rPr>
                <w:color w:val="000000"/>
                <w:spacing w:val="-2"/>
                <w:sz w:val="28"/>
                <w:szCs w:val="28"/>
                <w:highlight w:val="white"/>
              </w:rPr>
              <w:t>15661,7</w:t>
            </w:r>
            <w:r>
              <w:rPr>
                <w:color w:val="000000"/>
                <w:spacing w:val="-2"/>
                <w:sz w:val="28"/>
                <w:szCs w:val="28"/>
              </w:rPr>
              <w:t xml:space="preserve"> тыс. рублей; </w:t>
            </w:r>
          </w:p>
          <w:p w:rsidR="00A4275F" w:rsidRDefault="00A4275F">
            <w:pPr>
              <w:jc w:val="both"/>
            </w:pPr>
            <w:r>
              <w:rPr>
                <w:b/>
                <w:bCs/>
                <w:color w:val="000000"/>
                <w:spacing w:val="-2"/>
                <w:sz w:val="28"/>
                <w:szCs w:val="28"/>
              </w:rPr>
              <w:t>внебюджетные средства- 19 381,656 тыс. рублей:</w:t>
            </w:r>
          </w:p>
          <w:p w:rsidR="00A4275F" w:rsidRDefault="00A4275F">
            <w:pPr>
              <w:jc w:val="both"/>
            </w:pPr>
            <w:r>
              <w:rPr>
                <w:color w:val="000000"/>
                <w:sz w:val="28"/>
                <w:szCs w:val="28"/>
              </w:rPr>
              <w:t>2014 год -1 921,00 тыс. рублей;</w:t>
            </w:r>
          </w:p>
          <w:p w:rsidR="00A4275F" w:rsidRDefault="00A4275F">
            <w:pPr>
              <w:jc w:val="both"/>
            </w:pPr>
            <w:r>
              <w:rPr>
                <w:color w:val="000000"/>
                <w:sz w:val="28"/>
                <w:szCs w:val="28"/>
              </w:rPr>
              <w:t>2015 год -2 839,756тыс. рублей;</w:t>
            </w:r>
          </w:p>
          <w:p w:rsidR="00A4275F" w:rsidRDefault="00A4275F">
            <w:pPr>
              <w:jc w:val="both"/>
            </w:pPr>
            <w:r>
              <w:rPr>
                <w:color w:val="000000"/>
                <w:sz w:val="28"/>
                <w:szCs w:val="28"/>
              </w:rPr>
              <w:t>2016 год - 1 151,50 тыс. рублей;</w:t>
            </w:r>
          </w:p>
          <w:p w:rsidR="00A4275F" w:rsidRDefault="00A4275F">
            <w:pPr>
              <w:jc w:val="both"/>
            </w:pPr>
            <w:r>
              <w:rPr>
                <w:color w:val="000000"/>
                <w:sz w:val="28"/>
                <w:szCs w:val="28"/>
              </w:rPr>
              <w:t>2017 год - 6 245,20 тыс. рублей;</w:t>
            </w:r>
          </w:p>
          <w:p w:rsidR="00A4275F" w:rsidRDefault="00A4275F">
            <w:pPr>
              <w:jc w:val="both"/>
            </w:pPr>
            <w:r>
              <w:rPr>
                <w:color w:val="000000"/>
                <w:sz w:val="28"/>
                <w:szCs w:val="28"/>
              </w:rPr>
              <w:t>2018 год- 6 224,20 тыс. рублей;</w:t>
            </w:r>
          </w:p>
          <w:p w:rsidR="00A4275F" w:rsidRDefault="00A4275F">
            <w:pPr>
              <w:jc w:val="both"/>
            </w:pPr>
            <w:r>
              <w:rPr>
                <w:color w:val="000000"/>
                <w:sz w:val="28"/>
                <w:szCs w:val="28"/>
              </w:rPr>
              <w:t xml:space="preserve">2019 год - 0тыс. рублей;                                                        </w:t>
            </w:r>
          </w:p>
          <w:p w:rsidR="00A4275F" w:rsidRDefault="00A4275F">
            <w:pPr>
              <w:jc w:val="both"/>
            </w:pPr>
            <w:r>
              <w:rPr>
                <w:color w:val="000000"/>
                <w:sz w:val="28"/>
                <w:szCs w:val="28"/>
              </w:rPr>
              <w:t xml:space="preserve">2020 год -1 000,00 тыс. рублей;                                                                                  </w:t>
            </w:r>
          </w:p>
          <w:p w:rsidR="00A4275F" w:rsidRDefault="00A4275F">
            <w:pPr>
              <w:jc w:val="both"/>
            </w:pPr>
            <w:r>
              <w:rPr>
                <w:color w:val="000000"/>
                <w:sz w:val="28"/>
                <w:szCs w:val="28"/>
              </w:rPr>
              <w:t xml:space="preserve">2021год - 0 тыс. рублей; </w:t>
            </w:r>
          </w:p>
          <w:p w:rsidR="00A4275F" w:rsidRDefault="00A4275F">
            <w:pPr>
              <w:jc w:val="both"/>
            </w:pPr>
            <w:r>
              <w:rPr>
                <w:color w:val="000000"/>
                <w:spacing w:val="-2"/>
                <w:sz w:val="28"/>
                <w:szCs w:val="28"/>
              </w:rPr>
              <w:t xml:space="preserve">2022 год - 0 тыс. рублей; </w:t>
            </w:r>
          </w:p>
          <w:p w:rsidR="00A4275F" w:rsidRDefault="00A4275F">
            <w:pPr>
              <w:jc w:val="both"/>
            </w:pPr>
            <w:r>
              <w:rPr>
                <w:b/>
                <w:bCs/>
                <w:color w:val="000000"/>
                <w:spacing w:val="-2"/>
                <w:sz w:val="28"/>
                <w:szCs w:val="28"/>
              </w:rPr>
              <w:t>II этап реализации:</w:t>
            </w:r>
          </w:p>
          <w:p w:rsidR="00A4275F" w:rsidRDefault="00A4275F">
            <w:pPr>
              <w:pStyle w:val="af4"/>
            </w:pPr>
            <w:r>
              <w:rPr>
                <w:color w:val="000000"/>
                <w:sz w:val="28"/>
                <w:szCs w:val="28"/>
              </w:rPr>
              <w:t>в том числе:</w:t>
            </w:r>
          </w:p>
          <w:p w:rsidR="00A4275F" w:rsidRDefault="00A4275F">
            <w:pPr>
              <w:pStyle w:val="af4"/>
            </w:pPr>
            <w:r>
              <w:rPr>
                <w:b/>
                <w:bCs/>
                <w:color w:val="000000"/>
                <w:sz w:val="28"/>
                <w:szCs w:val="28"/>
              </w:rPr>
              <w:t>федеральный бюджет-</w:t>
            </w:r>
          </w:p>
          <w:p w:rsidR="00A4275F" w:rsidRDefault="00A4275F">
            <w:pPr>
              <w:pStyle w:val="af4"/>
              <w:rPr>
                <w:sz w:val="16"/>
                <w:szCs w:val="16"/>
              </w:rPr>
            </w:pPr>
            <w:r>
              <w:rPr>
                <w:b/>
                <w:bCs/>
                <w:color w:val="000000"/>
                <w:spacing w:val="-2"/>
                <w:sz w:val="28"/>
                <w:szCs w:val="28"/>
              </w:rPr>
              <w:t>11 551,8 тыс. рублей:</w:t>
            </w:r>
          </w:p>
          <w:p w:rsidR="00A4275F" w:rsidRDefault="00A4275F">
            <w:pPr>
              <w:jc w:val="both"/>
              <w:rPr>
                <w:sz w:val="16"/>
                <w:szCs w:val="16"/>
              </w:rPr>
            </w:pPr>
            <w:r>
              <w:rPr>
                <w:color w:val="000000"/>
                <w:sz w:val="28"/>
                <w:szCs w:val="28"/>
              </w:rPr>
              <w:t xml:space="preserve">2023 год -9 298,2 тыс. рублей; </w:t>
            </w:r>
          </w:p>
          <w:p w:rsidR="00A4275F" w:rsidRDefault="00A4275F">
            <w:pPr>
              <w:jc w:val="both"/>
              <w:rPr>
                <w:sz w:val="16"/>
                <w:szCs w:val="16"/>
              </w:rPr>
            </w:pPr>
            <w:r>
              <w:rPr>
                <w:color w:val="000000"/>
                <w:sz w:val="28"/>
                <w:szCs w:val="28"/>
              </w:rPr>
              <w:t xml:space="preserve">2024 год — 775,2 тыс. рублей; </w:t>
            </w:r>
          </w:p>
          <w:p w:rsidR="00A4275F" w:rsidRDefault="00A4275F">
            <w:pPr>
              <w:jc w:val="both"/>
            </w:pPr>
            <w:r>
              <w:rPr>
                <w:color w:val="000000"/>
                <w:sz w:val="28"/>
                <w:szCs w:val="28"/>
              </w:rPr>
              <w:t xml:space="preserve">2025 год- 246,40 тыс. рублей; </w:t>
            </w:r>
          </w:p>
          <w:p w:rsidR="00A4275F" w:rsidRDefault="00A4275F">
            <w:pPr>
              <w:jc w:val="both"/>
            </w:pPr>
            <w:r>
              <w:rPr>
                <w:color w:val="000000"/>
                <w:sz w:val="28"/>
                <w:szCs w:val="28"/>
              </w:rPr>
              <w:t xml:space="preserve">2026 год- 246,40 тыс. рублей; </w:t>
            </w:r>
          </w:p>
          <w:p w:rsidR="00A4275F" w:rsidRDefault="00A4275F">
            <w:pPr>
              <w:jc w:val="both"/>
            </w:pPr>
            <w:r>
              <w:rPr>
                <w:color w:val="000000"/>
                <w:sz w:val="28"/>
                <w:szCs w:val="28"/>
              </w:rPr>
              <w:t xml:space="preserve">2027 год- 246,40 тыс. рублей; </w:t>
            </w:r>
          </w:p>
          <w:p w:rsidR="00A4275F" w:rsidRDefault="00A4275F">
            <w:pPr>
              <w:jc w:val="both"/>
            </w:pPr>
            <w:r>
              <w:rPr>
                <w:color w:val="000000"/>
                <w:sz w:val="28"/>
                <w:szCs w:val="28"/>
              </w:rPr>
              <w:t xml:space="preserve">2028 год- 246,40 тыс. рублей; </w:t>
            </w:r>
          </w:p>
          <w:p w:rsidR="00A4275F" w:rsidRDefault="00A4275F">
            <w:pPr>
              <w:jc w:val="both"/>
            </w:pPr>
            <w:r>
              <w:rPr>
                <w:color w:val="000000"/>
                <w:sz w:val="28"/>
                <w:szCs w:val="28"/>
              </w:rPr>
              <w:t xml:space="preserve">2029 год- 246,40 тыс. рублей; </w:t>
            </w:r>
          </w:p>
          <w:p w:rsidR="00A4275F" w:rsidRDefault="00A4275F">
            <w:pPr>
              <w:jc w:val="both"/>
            </w:pPr>
            <w:r>
              <w:rPr>
                <w:color w:val="000000"/>
                <w:spacing w:val="-2"/>
                <w:sz w:val="28"/>
                <w:szCs w:val="28"/>
              </w:rPr>
              <w:t xml:space="preserve">2030  год- 246,40 тыс. рублей; </w:t>
            </w:r>
          </w:p>
          <w:p w:rsidR="00A4275F" w:rsidRDefault="00A4275F">
            <w:pPr>
              <w:jc w:val="both"/>
            </w:pPr>
            <w:r>
              <w:rPr>
                <w:b/>
                <w:bCs/>
                <w:color w:val="000000"/>
                <w:sz w:val="28"/>
                <w:szCs w:val="28"/>
              </w:rPr>
              <w:t>бюджет области-</w:t>
            </w:r>
          </w:p>
          <w:p w:rsidR="00A4275F" w:rsidRDefault="00A4275F">
            <w:pPr>
              <w:jc w:val="both"/>
              <w:rPr>
                <w:sz w:val="16"/>
                <w:szCs w:val="16"/>
              </w:rPr>
            </w:pPr>
            <w:r>
              <w:rPr>
                <w:b/>
                <w:bCs/>
                <w:color w:val="000000"/>
                <w:spacing w:val="-2"/>
                <w:sz w:val="28"/>
                <w:szCs w:val="28"/>
              </w:rPr>
              <w:t>7548,4</w:t>
            </w:r>
            <w:r>
              <w:rPr>
                <w:color w:val="000000"/>
                <w:spacing w:val="-2"/>
                <w:sz w:val="28"/>
                <w:szCs w:val="28"/>
              </w:rPr>
              <w:t xml:space="preserve"> </w:t>
            </w:r>
            <w:r>
              <w:rPr>
                <w:b/>
                <w:bCs/>
                <w:color w:val="000000"/>
                <w:spacing w:val="-2"/>
                <w:sz w:val="28"/>
                <w:szCs w:val="28"/>
              </w:rPr>
              <w:t>тыс. рублей:</w:t>
            </w:r>
          </w:p>
          <w:p w:rsidR="00A4275F" w:rsidRDefault="00A4275F">
            <w:pPr>
              <w:jc w:val="both"/>
              <w:rPr>
                <w:sz w:val="16"/>
                <w:szCs w:val="16"/>
              </w:rPr>
            </w:pPr>
            <w:r>
              <w:rPr>
                <w:color w:val="000000"/>
                <w:sz w:val="28"/>
                <w:szCs w:val="28"/>
              </w:rPr>
              <w:t xml:space="preserve">2023 год -3390,6 тыс. рублей; </w:t>
            </w:r>
          </w:p>
          <w:p w:rsidR="00A4275F" w:rsidRDefault="00A4275F">
            <w:pPr>
              <w:jc w:val="both"/>
              <w:rPr>
                <w:sz w:val="16"/>
                <w:szCs w:val="16"/>
              </w:rPr>
            </w:pPr>
            <w:r>
              <w:rPr>
                <w:color w:val="000000"/>
                <w:sz w:val="28"/>
                <w:szCs w:val="28"/>
              </w:rPr>
              <w:t xml:space="preserve">2024 год — 1355,2 тыс. рублей; </w:t>
            </w:r>
          </w:p>
          <w:p w:rsidR="00A4275F" w:rsidRDefault="00A4275F">
            <w:pPr>
              <w:jc w:val="both"/>
            </w:pPr>
            <w:r>
              <w:rPr>
                <w:color w:val="000000"/>
                <w:sz w:val="28"/>
                <w:szCs w:val="28"/>
              </w:rPr>
              <w:t xml:space="preserve">2025 год- 467,10 тыс. рублей; </w:t>
            </w:r>
          </w:p>
          <w:p w:rsidR="00A4275F" w:rsidRDefault="00A4275F">
            <w:pPr>
              <w:jc w:val="both"/>
            </w:pPr>
            <w:r>
              <w:rPr>
                <w:color w:val="000000"/>
                <w:sz w:val="28"/>
                <w:szCs w:val="28"/>
              </w:rPr>
              <w:t xml:space="preserve">2026 год- 467,10 тыс. рублей; </w:t>
            </w:r>
          </w:p>
          <w:p w:rsidR="00A4275F" w:rsidRDefault="00A4275F">
            <w:pPr>
              <w:jc w:val="both"/>
            </w:pPr>
            <w:r>
              <w:rPr>
                <w:color w:val="000000"/>
                <w:sz w:val="28"/>
                <w:szCs w:val="28"/>
              </w:rPr>
              <w:t xml:space="preserve">2027 год- 467,10 тыс. рублей; </w:t>
            </w:r>
          </w:p>
          <w:p w:rsidR="00A4275F" w:rsidRDefault="00A4275F">
            <w:pPr>
              <w:jc w:val="both"/>
            </w:pPr>
            <w:r>
              <w:rPr>
                <w:color w:val="000000"/>
                <w:sz w:val="28"/>
                <w:szCs w:val="28"/>
              </w:rPr>
              <w:t xml:space="preserve">2028 год- 467,10 тыс. рублей; </w:t>
            </w:r>
          </w:p>
          <w:p w:rsidR="00A4275F" w:rsidRDefault="00A4275F">
            <w:pPr>
              <w:jc w:val="both"/>
            </w:pPr>
            <w:r>
              <w:rPr>
                <w:color w:val="000000"/>
                <w:sz w:val="28"/>
                <w:szCs w:val="28"/>
              </w:rPr>
              <w:t xml:space="preserve">2029 год- 467,10 тыс. рублей; </w:t>
            </w:r>
          </w:p>
          <w:p w:rsidR="00A4275F" w:rsidRDefault="00A4275F">
            <w:pPr>
              <w:jc w:val="both"/>
            </w:pPr>
            <w:r>
              <w:rPr>
                <w:color w:val="000000"/>
                <w:spacing w:val="-2"/>
                <w:sz w:val="28"/>
                <w:szCs w:val="28"/>
              </w:rPr>
              <w:t>2030  год- 467,10 тыс. рублей;</w:t>
            </w:r>
          </w:p>
          <w:p w:rsidR="00A4275F" w:rsidRDefault="00A4275F">
            <w:pPr>
              <w:jc w:val="both"/>
            </w:pPr>
            <w:r>
              <w:rPr>
                <w:b/>
                <w:bCs/>
                <w:color w:val="000000"/>
                <w:spacing w:val="-2"/>
                <w:sz w:val="28"/>
                <w:szCs w:val="28"/>
              </w:rPr>
              <w:t>бюджет города — 74839,1 тыс. рублей</w:t>
            </w:r>
            <w:r>
              <w:rPr>
                <w:color w:val="000000"/>
                <w:spacing w:val="-2"/>
                <w:sz w:val="28"/>
                <w:szCs w:val="28"/>
              </w:rPr>
              <w:t>:</w:t>
            </w:r>
          </w:p>
          <w:p w:rsidR="00A4275F" w:rsidRDefault="00A4275F">
            <w:pPr>
              <w:jc w:val="both"/>
            </w:pPr>
            <w:r>
              <w:rPr>
                <w:color w:val="000000"/>
                <w:spacing w:val="-2"/>
                <w:sz w:val="28"/>
                <w:szCs w:val="28"/>
              </w:rPr>
              <w:t xml:space="preserve"> </w:t>
            </w:r>
            <w:r>
              <w:rPr>
                <w:color w:val="000000"/>
                <w:sz w:val="28"/>
                <w:szCs w:val="28"/>
              </w:rPr>
              <w:t>2023 год -</w:t>
            </w:r>
            <w:r>
              <w:rPr>
                <w:color w:val="000000"/>
                <w:sz w:val="28"/>
                <w:szCs w:val="28"/>
                <w:highlight w:val="white"/>
              </w:rPr>
              <w:t xml:space="preserve">12300,4 </w:t>
            </w:r>
            <w:r>
              <w:rPr>
                <w:color w:val="000000"/>
                <w:sz w:val="28"/>
                <w:szCs w:val="28"/>
              </w:rPr>
              <w:t xml:space="preserve">тыс. рублей; </w:t>
            </w:r>
          </w:p>
          <w:p w:rsidR="00A4275F" w:rsidRDefault="00A4275F">
            <w:pPr>
              <w:jc w:val="both"/>
            </w:pPr>
            <w:r>
              <w:rPr>
                <w:color w:val="000000"/>
                <w:sz w:val="28"/>
                <w:szCs w:val="28"/>
              </w:rPr>
              <w:t xml:space="preserve">2024 год - 8934,10 тыс. рублей; </w:t>
            </w:r>
          </w:p>
          <w:p w:rsidR="00A4275F" w:rsidRDefault="00A4275F">
            <w:pPr>
              <w:jc w:val="both"/>
            </w:pPr>
            <w:r>
              <w:rPr>
                <w:color w:val="000000"/>
                <w:sz w:val="28"/>
                <w:szCs w:val="28"/>
              </w:rPr>
              <w:t xml:space="preserve">2025 год- 8934,10 тыс. рублей; </w:t>
            </w:r>
          </w:p>
          <w:p w:rsidR="00A4275F" w:rsidRDefault="00A4275F">
            <w:pPr>
              <w:jc w:val="both"/>
            </w:pPr>
            <w:r>
              <w:rPr>
                <w:color w:val="000000"/>
                <w:sz w:val="28"/>
                <w:szCs w:val="28"/>
              </w:rPr>
              <w:t xml:space="preserve">2026 год- 8934,10 тыс. рублей; </w:t>
            </w:r>
          </w:p>
          <w:p w:rsidR="00A4275F" w:rsidRDefault="00A4275F">
            <w:pPr>
              <w:jc w:val="both"/>
            </w:pPr>
            <w:r>
              <w:rPr>
                <w:color w:val="000000"/>
                <w:sz w:val="28"/>
                <w:szCs w:val="28"/>
              </w:rPr>
              <w:t xml:space="preserve">2027 год- 8934,10 тыс. рублей; </w:t>
            </w:r>
          </w:p>
          <w:p w:rsidR="00A4275F" w:rsidRDefault="00A4275F">
            <w:pPr>
              <w:jc w:val="both"/>
            </w:pPr>
            <w:r>
              <w:rPr>
                <w:color w:val="000000"/>
                <w:sz w:val="28"/>
                <w:szCs w:val="28"/>
              </w:rPr>
              <w:t xml:space="preserve">2028 год- 8934,10 тыс. рублей; </w:t>
            </w:r>
          </w:p>
          <w:p w:rsidR="00A4275F" w:rsidRDefault="00A4275F">
            <w:pPr>
              <w:jc w:val="both"/>
            </w:pPr>
            <w:r>
              <w:rPr>
                <w:color w:val="000000"/>
                <w:sz w:val="28"/>
                <w:szCs w:val="28"/>
              </w:rPr>
              <w:t xml:space="preserve">2029 год- 8934,10 тыс. рублей; </w:t>
            </w:r>
          </w:p>
          <w:p w:rsidR="00A4275F" w:rsidRDefault="00A4275F">
            <w:pPr>
              <w:suppressAutoHyphens/>
              <w:jc w:val="both"/>
              <w:rPr>
                <w:color w:val="000000"/>
              </w:rPr>
            </w:pPr>
            <w:r>
              <w:rPr>
                <w:color w:val="000000"/>
                <w:spacing w:val="-2"/>
                <w:kern w:val="0"/>
                <w:sz w:val="28"/>
                <w:szCs w:val="28"/>
                <w:lang w:eastAsia="ar-SA"/>
              </w:rPr>
              <w:t>2030  год- 8934,10 тыс. рублей</w:t>
            </w:r>
          </w:p>
        </w:tc>
      </w:tr>
    </w:tbl>
    <w:p w:rsidR="00A4275F" w:rsidRDefault="00A4275F">
      <w:pPr>
        <w:rPr>
          <w:color w:val="000000"/>
          <w:sz w:val="28"/>
          <w:szCs w:val="28"/>
        </w:rPr>
      </w:pPr>
    </w:p>
    <w:p w:rsidR="00A4275F" w:rsidRDefault="00A4275F">
      <w:pPr>
        <w:spacing w:before="108" w:after="108"/>
        <w:jc w:val="center"/>
        <w:outlineLvl w:val="0"/>
        <w:rPr>
          <w:b/>
          <w:bCs/>
          <w:color w:val="000000"/>
          <w:sz w:val="28"/>
          <w:szCs w:val="28"/>
        </w:rPr>
      </w:pPr>
      <w:r>
        <w:rPr>
          <w:b/>
          <w:bCs/>
          <w:color w:val="000000"/>
          <w:sz w:val="28"/>
          <w:szCs w:val="28"/>
        </w:rPr>
        <w:t>1. Общая характеристика сферы реализации Муниципальной программы</w:t>
      </w:r>
      <w:bookmarkStart w:id="2" w:name="sub_1100"/>
      <w:bookmarkEnd w:id="2"/>
    </w:p>
    <w:p w:rsidR="00A4275F" w:rsidRDefault="00A4275F">
      <w:pPr>
        <w:ind w:firstLine="720"/>
        <w:jc w:val="both"/>
        <w:rPr>
          <w:color w:val="000000"/>
          <w:sz w:val="28"/>
          <w:szCs w:val="28"/>
        </w:rPr>
      </w:pPr>
    </w:p>
    <w:p w:rsidR="00A4275F" w:rsidRDefault="00A4275F">
      <w:pPr>
        <w:ind w:firstLine="720"/>
        <w:jc w:val="both"/>
      </w:pPr>
      <w:hyperlink r:id="rId8">
        <w:r>
          <w:rPr>
            <w:rStyle w:val="-"/>
            <w:color w:val="000000"/>
            <w:sz w:val="28"/>
            <w:szCs w:val="28"/>
          </w:rPr>
          <w:t>Стратегия</w:t>
        </w:r>
      </w:hyperlink>
      <w:r>
        <w:rPr>
          <w:color w:val="000000"/>
          <w:sz w:val="28"/>
          <w:szCs w:val="28"/>
        </w:rPr>
        <w:t xml:space="preserve"> социально-экономического развития г. Кирсанова Тамбовской области до 2030 года определяет повышение качества жизни населения как приоритетное направление, одним из показателей которого является создание комфортных условий проживания для населения.</w:t>
      </w:r>
    </w:p>
    <w:p w:rsidR="00A4275F" w:rsidRDefault="00A4275F">
      <w:pPr>
        <w:ind w:firstLine="720"/>
        <w:jc w:val="both"/>
        <w:rPr>
          <w:color w:val="000000"/>
          <w:sz w:val="28"/>
          <w:szCs w:val="28"/>
        </w:rPr>
      </w:pPr>
      <w:r>
        <w:rPr>
          <w:color w:val="000000"/>
          <w:sz w:val="28"/>
          <w:szCs w:val="28"/>
        </w:rPr>
        <w:t>Одной из основных задач остается улучшение жилищных условий населения за счет увеличения объемов ввода жилья, повышения доступности его приобретения для граждан с различным уровнем доходов, строительство объектов инженерной инфраструктуры.</w:t>
      </w:r>
    </w:p>
    <w:p w:rsidR="00A4275F" w:rsidRDefault="00A4275F">
      <w:pPr>
        <w:ind w:firstLine="720"/>
        <w:jc w:val="both"/>
      </w:pPr>
      <w:r>
        <w:rPr>
          <w:color w:val="000000"/>
          <w:sz w:val="28"/>
          <w:szCs w:val="28"/>
        </w:rPr>
        <w:t xml:space="preserve">В настоящее время основным инструментом содействия из средств федерального бюджета молодым семьям в обеспечении жильем является </w:t>
      </w:r>
      <w:hyperlink r:id="rId9">
        <w:r>
          <w:rPr>
            <w:rStyle w:val="-"/>
            <w:color w:val="000000"/>
            <w:sz w:val="28"/>
            <w:szCs w:val="28"/>
          </w:rPr>
          <w:t>подпрограмма</w:t>
        </w:r>
      </w:hyperlink>
      <w:r>
        <w:rPr>
          <w:color w:val="000000"/>
          <w:sz w:val="28"/>
          <w:szCs w:val="28"/>
        </w:rPr>
        <w:t xml:space="preserve"> "Обеспечение жильем молодых семей" </w:t>
      </w:r>
      <w:hyperlink r:id="rId10">
        <w:r>
          <w:rPr>
            <w:rStyle w:val="-"/>
            <w:color w:val="000000"/>
            <w:sz w:val="28"/>
            <w:szCs w:val="28"/>
          </w:rPr>
          <w:t>ФЦП</w:t>
        </w:r>
      </w:hyperlink>
      <w:r>
        <w:rPr>
          <w:color w:val="000000"/>
          <w:sz w:val="28"/>
          <w:szCs w:val="28"/>
        </w:rPr>
        <w:t xml:space="preserve"> "Жилище". Однако уже сегодня количество молодых семей, нуждающихся в улучшении жилищных условий и изъявивших желание стать участниками подпрограммы, значительно превышает возможности бюджетного финансирования, интерес к подпрограмме с каждым годом растет.</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ab/>
        <w:t xml:space="preserve">Реализация мероприятий программы  по улучшению молодым семьям жилищных условий позволит улучшить жилищные условия 36 молодым семьям и привлечь в жилищную сферу 42 083,899 тыс.  руб.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Из них: </w:t>
      </w:r>
    </w:p>
    <w:p w:rsidR="00A4275F" w:rsidRDefault="00A4275F">
      <w:pPr>
        <w:pStyle w:val="ConsNonformat"/>
        <w:widowControl/>
        <w:snapToGrid w:val="0"/>
        <w:ind w:firstLine="709"/>
        <w:jc w:val="both"/>
        <w:rPr>
          <w:color w:val="000000"/>
        </w:rPr>
      </w:pPr>
      <w:r>
        <w:rPr>
          <w:rFonts w:ascii="Times New Roman" w:hAnsi="Times New Roman" w:cs="Times New Roman"/>
          <w:color w:val="000000"/>
          <w:sz w:val="28"/>
          <w:szCs w:val="28"/>
        </w:rPr>
        <w:t xml:space="preserve">средства федерального бюджета                     - 10 012,091 тыс. рублей; </w:t>
      </w:r>
    </w:p>
    <w:p w:rsidR="00A4275F" w:rsidRDefault="00A4275F">
      <w:pPr>
        <w:pStyle w:val="ConsNonformat"/>
        <w:widowControl/>
        <w:snapToGrid w:val="0"/>
        <w:ind w:firstLine="709"/>
        <w:jc w:val="both"/>
        <w:rPr>
          <w:color w:val="000000"/>
        </w:rPr>
      </w:pPr>
      <w:r>
        <w:rPr>
          <w:rFonts w:ascii="Times New Roman" w:hAnsi="Times New Roman" w:cs="Times New Roman"/>
          <w:color w:val="000000"/>
          <w:sz w:val="28"/>
          <w:szCs w:val="28"/>
        </w:rPr>
        <w:t>средства  бюджета области                              - 15 921,124 тыс. рублей;</w:t>
      </w:r>
    </w:p>
    <w:p w:rsidR="00A4275F" w:rsidRDefault="00A4275F">
      <w:pPr>
        <w:pStyle w:val="ConsNonformat"/>
        <w:widowControl/>
        <w:snapToGrid w:val="0"/>
        <w:ind w:firstLine="709"/>
        <w:jc w:val="both"/>
        <w:rPr>
          <w:color w:val="000000"/>
        </w:rPr>
      </w:pPr>
      <w:r>
        <w:rPr>
          <w:rFonts w:ascii="Times New Roman" w:hAnsi="Times New Roman" w:cs="Times New Roman"/>
          <w:color w:val="000000"/>
          <w:sz w:val="28"/>
          <w:szCs w:val="28"/>
        </w:rPr>
        <w:t>средства бюджета города                                 -   1 824,028 тыс. рублей;</w:t>
      </w:r>
    </w:p>
    <w:p w:rsidR="00A4275F" w:rsidRDefault="00A4275F">
      <w:pPr>
        <w:widowControl/>
        <w:snapToGrid w:val="0"/>
        <w:ind w:firstLine="700"/>
        <w:jc w:val="both"/>
        <w:rPr>
          <w:color w:val="000000"/>
        </w:rPr>
      </w:pPr>
      <w:r>
        <w:rPr>
          <w:color w:val="000000"/>
          <w:sz w:val="28"/>
          <w:szCs w:val="28"/>
        </w:rPr>
        <w:t>внебюджетные источники финансирования -14 326,656 тыс. рублей»;</w:t>
      </w:r>
    </w:p>
    <w:p w:rsidR="00A4275F" w:rsidRDefault="00A4275F">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Применение программно - целевого метода в решении поставленных Муниципальной программой задач сопряжено с определенными рисками. Основными рисками для успешной реализации мероприятий Программы и достижения поставленных целей являются: </w:t>
      </w:r>
    </w:p>
    <w:p w:rsidR="00A4275F" w:rsidRDefault="00A4275F">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сокращение объемов финансирования мероприятий Программы из федерального и областного бюджетов, вызванное неблагоприятной ситуацией в экономике страны или изменением приоритетов государственной политики;</w:t>
      </w:r>
    </w:p>
    <w:p w:rsidR="00A4275F" w:rsidRDefault="00A4275F">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неспособность органа местного самоуправления обеспечить необходимый уровень софинансирования расходных обязательств по мероприятиям Программы;</w:t>
      </w:r>
    </w:p>
    <w:p w:rsidR="00A4275F" w:rsidRDefault="00A4275F">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снижение объемов ввода жилья и рост себестоимости строительства под воздействием негативных финансово-экономических изменений на рынке жилья, а также в отрасли жилищного строительства.</w:t>
      </w:r>
    </w:p>
    <w:p w:rsidR="00A4275F" w:rsidRDefault="00A4275F">
      <w:pPr>
        <w:ind w:firstLine="720"/>
        <w:jc w:val="both"/>
      </w:pPr>
      <w:r>
        <w:rPr>
          <w:color w:val="000000"/>
          <w:sz w:val="28"/>
          <w:szCs w:val="28"/>
        </w:rPr>
        <w:t xml:space="preserve">Принятие </w:t>
      </w:r>
      <w:hyperlink r:id="rId11">
        <w:r>
          <w:rPr>
            <w:rStyle w:val="-"/>
            <w:color w:val="000000"/>
            <w:sz w:val="28"/>
            <w:szCs w:val="28"/>
          </w:rPr>
          <w:t>Федерального закона</w:t>
        </w:r>
      </w:hyperlink>
      <w:r>
        <w:rPr>
          <w:color w:val="000000"/>
          <w:sz w:val="28"/>
          <w:szCs w:val="28"/>
        </w:rPr>
        <w:t xml:space="preserve"> от 21.07.2007 N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p>
    <w:p w:rsidR="00A4275F" w:rsidRDefault="00A4275F">
      <w:pPr>
        <w:ind w:firstLine="720"/>
        <w:jc w:val="both"/>
        <w:rPr>
          <w:color w:val="000000"/>
        </w:rPr>
      </w:pPr>
      <w:r>
        <w:rPr>
          <w:color w:val="000000"/>
          <w:sz w:val="28"/>
          <w:szCs w:val="28"/>
        </w:rPr>
        <w:t>Подпрограммой переселения граждан из аварийного жилищного фонда 2014-2030 года предусмотрено переселение 569 человек из 264 аварийных квартир.</w:t>
      </w:r>
    </w:p>
    <w:p w:rsidR="00A4275F" w:rsidRDefault="00A4275F">
      <w:pPr>
        <w:ind w:firstLine="720"/>
        <w:jc w:val="both"/>
        <w:rPr>
          <w:color w:val="000000"/>
          <w:sz w:val="28"/>
          <w:szCs w:val="28"/>
        </w:rPr>
      </w:pPr>
      <w:r>
        <w:rPr>
          <w:color w:val="000000"/>
          <w:sz w:val="28"/>
          <w:szCs w:val="28"/>
        </w:rPr>
        <w:t>Объекты коммунальной инфраструктуры находятся в изношенном состоянии. Так процент износа коммунальной инфраструктуры в 2012 году составил 82%.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w:t>
      </w:r>
    </w:p>
    <w:p w:rsidR="00A4275F" w:rsidRDefault="00A4275F">
      <w:pPr>
        <w:ind w:firstLine="720"/>
        <w:jc w:val="both"/>
        <w:rPr>
          <w:color w:val="000000"/>
          <w:sz w:val="28"/>
          <w:szCs w:val="28"/>
        </w:rPr>
      </w:pPr>
      <w:r>
        <w:rPr>
          <w:color w:val="000000"/>
          <w:sz w:val="28"/>
          <w:szCs w:val="28"/>
        </w:rPr>
        <w:t xml:space="preserve">Ситуация в жилищно-коммунальном комплексе характеризуется ростом износа основных фондов, ростом аварийности, высокими потерями ресурсов и низкой энергоэффективностью. Вопросы жилищно-коммунального обслуживания занимают первые места в перечне проблем граждан. </w:t>
      </w:r>
    </w:p>
    <w:p w:rsidR="00A4275F" w:rsidRDefault="00A4275F">
      <w:pPr>
        <w:ind w:firstLine="720"/>
        <w:jc w:val="both"/>
        <w:rPr>
          <w:color w:val="000000"/>
          <w:sz w:val="28"/>
          <w:szCs w:val="28"/>
        </w:rPr>
      </w:pPr>
      <w:r>
        <w:rPr>
          <w:color w:val="000000"/>
          <w:sz w:val="28"/>
          <w:szCs w:val="28"/>
        </w:rPr>
        <w:t xml:space="preserve">В связи с этим необходимо техническое обновление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w:t>
      </w:r>
    </w:p>
    <w:p w:rsidR="00A4275F" w:rsidRDefault="00A4275F">
      <w:pPr>
        <w:ind w:firstLine="720"/>
        <w:jc w:val="both"/>
        <w:rPr>
          <w:color w:val="000000"/>
          <w:sz w:val="28"/>
          <w:szCs w:val="28"/>
        </w:rPr>
      </w:pPr>
    </w:p>
    <w:p w:rsidR="00A4275F" w:rsidRDefault="00A4275F">
      <w:pPr>
        <w:spacing w:before="108" w:after="108"/>
        <w:jc w:val="center"/>
        <w:outlineLvl w:val="0"/>
        <w:rPr>
          <w:color w:val="000000"/>
        </w:rPr>
      </w:pPr>
      <w:r>
        <w:rPr>
          <w:b/>
          <w:bCs/>
          <w:color w:val="000000"/>
          <w:sz w:val="28"/>
          <w:szCs w:val="28"/>
        </w:rPr>
        <w:t xml:space="preserve">2. </w:t>
      </w:r>
      <w:r>
        <w:rPr>
          <w:b/>
          <w:color w:val="000000"/>
          <w:sz w:val="28"/>
          <w:szCs w:val="28"/>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r>
        <w:rPr>
          <w:b/>
          <w:bCs/>
          <w:color w:val="000000"/>
          <w:sz w:val="28"/>
          <w:szCs w:val="28"/>
        </w:rPr>
        <w:t xml:space="preserve"> </w:t>
      </w:r>
      <w:bookmarkStart w:id="3" w:name="sub_1200"/>
      <w:bookmarkEnd w:id="3"/>
    </w:p>
    <w:p w:rsidR="00A4275F" w:rsidRDefault="00A4275F">
      <w:pPr>
        <w:ind w:firstLine="720"/>
        <w:jc w:val="both"/>
      </w:pPr>
      <w:r>
        <w:rPr>
          <w:color w:val="000000"/>
          <w:sz w:val="28"/>
          <w:szCs w:val="28"/>
        </w:rPr>
        <w:t xml:space="preserve">Приоритеты и цели государственной политики в жилищной и жилищно-коммунальной сферах определены в соответствии с </w:t>
      </w:r>
      <w:hyperlink r:id="rId12">
        <w:r>
          <w:rPr>
            <w:rStyle w:val="-"/>
            <w:color w:val="000000"/>
            <w:sz w:val="28"/>
            <w:szCs w:val="28"/>
          </w:rPr>
          <w:t>Указ</w:t>
        </w:r>
      </w:hyperlink>
      <w:r>
        <w:rPr>
          <w:rStyle w:val="-"/>
          <w:color w:val="000000"/>
          <w:sz w:val="28"/>
          <w:szCs w:val="28"/>
        </w:rPr>
        <w:t>ами</w:t>
      </w:r>
      <w:r>
        <w:rPr>
          <w:color w:val="000000"/>
          <w:sz w:val="28"/>
          <w:szCs w:val="28"/>
        </w:rP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от 27.07.2020 №474 «О национальных целях развития  Российской Федерации  на период до 2030 года», а также Концепцией долгосрочного социально-экономического развития Российской Федерацией на период до 2020 года, утвержденной </w:t>
      </w:r>
      <w:hyperlink r:id="rId13">
        <w:r>
          <w:rPr>
            <w:rStyle w:val="-"/>
            <w:color w:val="000000"/>
            <w:sz w:val="28"/>
            <w:szCs w:val="28"/>
          </w:rPr>
          <w:t>распоряжением</w:t>
        </w:r>
      </w:hyperlink>
      <w:r>
        <w:rPr>
          <w:color w:val="000000"/>
          <w:sz w:val="28"/>
          <w:szCs w:val="28"/>
        </w:rPr>
        <w:t xml:space="preserve"> Правительства Российской Федерации от 17.11.2008 N 1662-р, и </w:t>
      </w:r>
      <w:hyperlink r:id="rId14">
        <w:r>
          <w:rPr>
            <w:rStyle w:val="-"/>
            <w:color w:val="000000"/>
            <w:sz w:val="28"/>
            <w:szCs w:val="28"/>
          </w:rPr>
          <w:t>Стратегией</w:t>
        </w:r>
      </w:hyperlink>
      <w:r>
        <w:rPr>
          <w:color w:val="000000"/>
          <w:sz w:val="28"/>
          <w:szCs w:val="28"/>
        </w:rPr>
        <w:t xml:space="preserve"> социально-экономического развития Тамбовской области на период до 2020 года, утвержденной </w:t>
      </w:r>
      <w:hyperlink r:id="rId15">
        <w:r>
          <w:rPr>
            <w:rStyle w:val="-"/>
            <w:color w:val="000000"/>
            <w:sz w:val="28"/>
            <w:szCs w:val="28"/>
          </w:rPr>
          <w:t>Законом</w:t>
        </w:r>
      </w:hyperlink>
      <w:r>
        <w:rPr>
          <w:color w:val="000000"/>
          <w:sz w:val="28"/>
          <w:szCs w:val="28"/>
        </w:rPr>
        <w:t xml:space="preserve"> области от 29.04.2009 N 512-З.</w:t>
      </w:r>
    </w:p>
    <w:p w:rsidR="00A4275F" w:rsidRDefault="00A4275F">
      <w:pPr>
        <w:ind w:firstLine="720"/>
        <w:jc w:val="both"/>
        <w:rPr>
          <w:color w:val="000000"/>
        </w:rPr>
      </w:pPr>
      <w:r>
        <w:rPr>
          <w:color w:val="000000"/>
          <w:sz w:val="28"/>
          <w:szCs w:val="28"/>
        </w:rPr>
        <w:t>Стратегическая цель государственной политики в жилищной и жилищно-коммунальных сферах на период до 2030 года - создание комфортной среды обитания и жизнедеятельности для жителей города, которая позволяет удовлетворять не только жилищные потребности, но и обеспечивать качество жизни в целом.</w:t>
      </w:r>
    </w:p>
    <w:p w:rsidR="00A4275F" w:rsidRDefault="00A4275F">
      <w:pPr>
        <w:ind w:firstLine="720"/>
        <w:jc w:val="both"/>
        <w:rPr>
          <w:color w:val="000000"/>
          <w:sz w:val="28"/>
          <w:szCs w:val="28"/>
        </w:rPr>
      </w:pPr>
      <w:r>
        <w:rPr>
          <w:color w:val="000000"/>
          <w:sz w:val="28"/>
          <w:szCs w:val="28"/>
        </w:rPr>
        <w:t>Приоритетами государственной политики в жилищной и жилищно-коммунальной сферах являются:</w:t>
      </w:r>
    </w:p>
    <w:p w:rsidR="00A4275F" w:rsidRDefault="00A4275F">
      <w:pPr>
        <w:ind w:firstLine="720"/>
        <w:jc w:val="both"/>
        <w:rPr>
          <w:color w:val="000000"/>
          <w:sz w:val="28"/>
          <w:szCs w:val="28"/>
        </w:rPr>
      </w:pPr>
      <w:r>
        <w:rPr>
          <w:color w:val="000000"/>
          <w:sz w:val="28"/>
          <w:szCs w:val="28"/>
        </w:rPr>
        <w:t>поддержка отдельных категорий граждан, которые нуждаются в улучшении жилищных условий, не имеют объективной возможности накопить средства на приобретение жилья;</w:t>
      </w:r>
    </w:p>
    <w:p w:rsidR="00A4275F" w:rsidRDefault="00A4275F">
      <w:pPr>
        <w:ind w:firstLine="720"/>
        <w:jc w:val="both"/>
        <w:rPr>
          <w:color w:val="000000"/>
          <w:sz w:val="28"/>
          <w:szCs w:val="28"/>
        </w:rPr>
      </w:pPr>
      <w:r>
        <w:rPr>
          <w:color w:val="000000"/>
          <w:sz w:val="28"/>
          <w:szCs w:val="28"/>
        </w:rPr>
        <w:t>улучшение качества жилищного фонда, повышение комфортности условий проживания;</w:t>
      </w:r>
    </w:p>
    <w:p w:rsidR="00A4275F" w:rsidRDefault="00A4275F">
      <w:pPr>
        <w:ind w:firstLine="720"/>
        <w:jc w:val="both"/>
        <w:rPr>
          <w:color w:val="000000"/>
          <w:sz w:val="28"/>
          <w:szCs w:val="28"/>
        </w:rPr>
      </w:pPr>
      <w:r>
        <w:rPr>
          <w:color w:val="000000"/>
          <w:sz w:val="28"/>
          <w:szCs w:val="28"/>
        </w:rPr>
        <w:t>модернизация и повышение энергоэффективности объектов коммунального хозяйства.</w:t>
      </w:r>
    </w:p>
    <w:p w:rsidR="00A4275F" w:rsidRDefault="00A4275F">
      <w:pPr>
        <w:ind w:firstLine="720"/>
        <w:jc w:val="both"/>
        <w:rPr>
          <w:color w:val="000000"/>
          <w:sz w:val="28"/>
          <w:szCs w:val="28"/>
        </w:rPr>
      </w:pPr>
      <w:r>
        <w:rPr>
          <w:color w:val="000000"/>
          <w:sz w:val="28"/>
          <w:szCs w:val="28"/>
        </w:rPr>
        <w:t>Целями Муниципальной программы являются:</w:t>
      </w:r>
    </w:p>
    <w:p w:rsidR="00A4275F" w:rsidRDefault="00A4275F">
      <w:pPr>
        <w:ind w:firstLine="720"/>
        <w:jc w:val="both"/>
        <w:rPr>
          <w:color w:val="000000"/>
          <w:sz w:val="28"/>
          <w:szCs w:val="28"/>
        </w:rPr>
      </w:pPr>
      <w:r>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A4275F" w:rsidRDefault="00A4275F">
      <w:pPr>
        <w:ind w:firstLine="720"/>
        <w:jc w:val="both"/>
        <w:rPr>
          <w:color w:val="000000"/>
          <w:sz w:val="28"/>
          <w:szCs w:val="28"/>
        </w:rPr>
      </w:pPr>
      <w:r>
        <w:rPr>
          <w:color w:val="000000"/>
          <w:sz w:val="28"/>
          <w:szCs w:val="28"/>
        </w:rPr>
        <w:t>повышение качества и надежности предоставления жилищно-коммунальных услуг населению;</w:t>
      </w:r>
    </w:p>
    <w:p w:rsidR="00A4275F" w:rsidRDefault="00A4275F">
      <w:pPr>
        <w:ind w:firstLine="720"/>
        <w:jc w:val="both"/>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граждан, создание комфортных условий для проживания горожан;</w:t>
      </w:r>
    </w:p>
    <w:p w:rsidR="00A4275F" w:rsidRDefault="00A4275F">
      <w:pPr>
        <w:ind w:firstLine="720"/>
        <w:jc w:val="both"/>
        <w:rPr>
          <w:color w:val="000000"/>
          <w:sz w:val="28"/>
          <w:szCs w:val="28"/>
        </w:rPr>
      </w:pPr>
      <w:r>
        <w:rPr>
          <w:color w:val="000000"/>
          <w:sz w:val="28"/>
          <w:szCs w:val="28"/>
        </w:rPr>
        <w:t>повышение качества городской среды.</w:t>
      </w:r>
    </w:p>
    <w:p w:rsidR="00A4275F" w:rsidRDefault="00A4275F">
      <w:pPr>
        <w:ind w:firstLine="720"/>
        <w:jc w:val="both"/>
        <w:rPr>
          <w:color w:val="000000"/>
          <w:sz w:val="28"/>
          <w:szCs w:val="28"/>
        </w:rPr>
      </w:pPr>
      <w:r>
        <w:rPr>
          <w:color w:val="000000"/>
          <w:sz w:val="28"/>
          <w:szCs w:val="28"/>
        </w:rPr>
        <w:t>Для достижения целей Муниципальной программы необходимо решение следующих задач:</w:t>
      </w:r>
    </w:p>
    <w:p w:rsidR="00A4275F" w:rsidRDefault="00A4275F">
      <w:pPr>
        <w:ind w:firstLine="720"/>
        <w:jc w:val="both"/>
        <w:rPr>
          <w:color w:val="000000"/>
          <w:sz w:val="28"/>
          <w:szCs w:val="28"/>
        </w:rPr>
      </w:pPr>
      <w:r>
        <w:rPr>
          <w:color w:val="000000"/>
          <w:sz w:val="28"/>
          <w:szCs w:val="28"/>
        </w:rPr>
        <w:t>ликвидация ветхого и аварийного жилищного фонда;</w:t>
      </w:r>
    </w:p>
    <w:p w:rsidR="00A4275F" w:rsidRDefault="00A4275F">
      <w:pPr>
        <w:ind w:firstLine="720"/>
        <w:jc w:val="both"/>
        <w:rPr>
          <w:color w:val="000000"/>
          <w:sz w:val="28"/>
          <w:szCs w:val="28"/>
        </w:rPr>
      </w:pPr>
      <w:r>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A4275F" w:rsidRDefault="00A4275F">
      <w:pPr>
        <w:ind w:firstLine="720"/>
        <w:jc w:val="both"/>
        <w:rPr>
          <w:color w:val="000000"/>
          <w:sz w:val="28"/>
          <w:szCs w:val="28"/>
        </w:rPr>
      </w:pPr>
      <w:r>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A4275F" w:rsidRDefault="00A4275F">
      <w:pPr>
        <w:ind w:firstLine="720"/>
        <w:jc w:val="both"/>
        <w:rPr>
          <w:color w:val="000000"/>
          <w:sz w:val="28"/>
          <w:szCs w:val="28"/>
        </w:rPr>
      </w:pPr>
      <w:r>
        <w:rPr>
          <w:color w:val="000000"/>
          <w:sz w:val="28"/>
          <w:szCs w:val="28"/>
        </w:rPr>
        <w:t>благоустройство улиц города;</w:t>
      </w:r>
    </w:p>
    <w:p w:rsidR="00A4275F" w:rsidRDefault="00A4275F">
      <w:pPr>
        <w:ind w:firstLine="720"/>
        <w:jc w:val="both"/>
        <w:rPr>
          <w:color w:val="000000"/>
          <w:sz w:val="28"/>
          <w:szCs w:val="28"/>
        </w:rPr>
      </w:pPr>
      <w:r>
        <w:rPr>
          <w:color w:val="000000"/>
          <w:sz w:val="28"/>
          <w:szCs w:val="28"/>
        </w:rPr>
        <w:t>обустройство мест досуга, отдыха и культурного обслуживания жителей города;</w:t>
      </w:r>
    </w:p>
    <w:p w:rsidR="00A4275F" w:rsidRDefault="00A4275F">
      <w:pPr>
        <w:ind w:firstLine="720"/>
        <w:jc w:val="both"/>
        <w:rPr>
          <w:color w:val="000000"/>
          <w:sz w:val="28"/>
          <w:szCs w:val="28"/>
        </w:rPr>
      </w:pPr>
      <w:r>
        <w:rPr>
          <w:color w:val="000000"/>
          <w:sz w:val="28"/>
          <w:szCs w:val="28"/>
        </w:rPr>
        <w:t>организация благоустройства и озеленения территории города;</w:t>
      </w:r>
    </w:p>
    <w:p w:rsidR="00A4275F" w:rsidRDefault="00A4275F">
      <w:pPr>
        <w:ind w:firstLine="720"/>
        <w:jc w:val="both"/>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A4275F" w:rsidRDefault="00A4275F">
      <w:pPr>
        <w:ind w:firstLine="720"/>
        <w:jc w:val="both"/>
        <w:rPr>
          <w:color w:val="000000"/>
          <w:sz w:val="28"/>
          <w:szCs w:val="28"/>
        </w:rPr>
      </w:pPr>
      <w:r>
        <w:rPr>
          <w:color w:val="000000"/>
          <w:sz w:val="28"/>
          <w:szCs w:val="28"/>
        </w:rPr>
        <w:t>осуществление контроля за освещением улиц.</w:t>
      </w:r>
    </w:p>
    <w:p w:rsidR="00A4275F" w:rsidRDefault="00A4275F">
      <w:pPr>
        <w:ind w:firstLine="720"/>
        <w:jc w:val="both"/>
      </w:pPr>
      <w:r>
        <w:rPr>
          <w:color w:val="000000"/>
          <w:sz w:val="28"/>
          <w:szCs w:val="28"/>
        </w:rPr>
        <w:t>Муниципальная программа реализуется в два  этапа</w:t>
      </w:r>
      <w:r>
        <w:rPr>
          <w:color w:val="000000"/>
          <w:sz w:val="28"/>
          <w:szCs w:val="28"/>
          <w:highlight w:val="white"/>
        </w:rPr>
        <w:t>: 1этап:2014 – 2022 годы, 2 этап: 202</w:t>
      </w:r>
      <w:r>
        <w:rPr>
          <w:color w:val="000000"/>
          <w:sz w:val="28"/>
          <w:szCs w:val="28"/>
          <w:highlight w:val="white"/>
          <w:lang w:eastAsia="zh-CN" w:bidi="hi-IN"/>
        </w:rPr>
        <w:t>3</w:t>
      </w:r>
      <w:r>
        <w:rPr>
          <w:color w:val="000000"/>
          <w:sz w:val="28"/>
          <w:szCs w:val="28"/>
          <w:highlight w:val="white"/>
        </w:rPr>
        <w:t>-2030 годы.</w:t>
      </w:r>
    </w:p>
    <w:p w:rsidR="00A4275F" w:rsidRDefault="00A4275F">
      <w:pPr>
        <w:ind w:firstLine="720"/>
        <w:jc w:val="both"/>
        <w:rPr>
          <w:color w:val="000000"/>
        </w:rPr>
      </w:pPr>
      <w:r>
        <w:rPr>
          <w:color w:val="000000"/>
          <w:sz w:val="28"/>
          <w:szCs w:val="28"/>
        </w:rPr>
        <w:t>Сроки реализации Муниципальной программы - с 2014 по 2030 годы.</w:t>
      </w:r>
    </w:p>
    <w:p w:rsidR="00A4275F" w:rsidRDefault="00A4275F">
      <w:pPr>
        <w:ind w:firstLine="720"/>
        <w:jc w:val="both"/>
        <w:rPr>
          <w:color w:val="000000"/>
          <w:sz w:val="28"/>
          <w:szCs w:val="28"/>
        </w:rPr>
      </w:pPr>
    </w:p>
    <w:p w:rsidR="00A4275F" w:rsidRDefault="00A4275F">
      <w:pPr>
        <w:spacing w:before="108" w:after="108"/>
        <w:jc w:val="center"/>
        <w:outlineLvl w:val="0"/>
        <w:rPr>
          <w:b/>
          <w:bCs/>
          <w:color w:val="000000"/>
          <w:sz w:val="28"/>
          <w:szCs w:val="28"/>
        </w:rPr>
      </w:pPr>
      <w:r>
        <w:rPr>
          <w:b/>
          <w:bCs/>
          <w:color w:val="000000"/>
          <w:sz w:val="28"/>
          <w:szCs w:val="28"/>
        </w:rPr>
        <w:t>3. Показатели (индикаторы) достижения целей и решения задач, основные ожидаемые и конечные результаты Муниципальной программы</w:t>
      </w:r>
      <w:bookmarkStart w:id="4" w:name="sub_1300"/>
      <w:bookmarkEnd w:id="4"/>
    </w:p>
    <w:p w:rsidR="00A4275F" w:rsidRDefault="00A4275F">
      <w:pPr>
        <w:ind w:firstLine="720"/>
        <w:jc w:val="both"/>
        <w:rPr>
          <w:color w:val="000000"/>
          <w:sz w:val="28"/>
          <w:szCs w:val="28"/>
        </w:rPr>
      </w:pPr>
    </w:p>
    <w:p w:rsidR="00A4275F" w:rsidRDefault="00A4275F">
      <w:pPr>
        <w:ind w:firstLine="720"/>
        <w:jc w:val="both"/>
        <w:rPr>
          <w:color w:val="000000"/>
          <w:sz w:val="28"/>
          <w:szCs w:val="28"/>
        </w:rPr>
      </w:pPr>
      <w:r>
        <w:rPr>
          <w:color w:val="000000"/>
          <w:sz w:val="28"/>
          <w:szCs w:val="28"/>
        </w:rPr>
        <w:t>Состав показателей (индикаторов) Муниципальной программы определен исходя из принципа необходимости и достаточности для характеристики достижения целей и решения задач Муниципальной программы.</w:t>
      </w:r>
    </w:p>
    <w:p w:rsidR="00A4275F" w:rsidRDefault="00A4275F">
      <w:pPr>
        <w:ind w:firstLine="720"/>
        <w:jc w:val="both"/>
        <w:rPr>
          <w:color w:val="000000"/>
          <w:sz w:val="28"/>
          <w:szCs w:val="28"/>
        </w:rPr>
      </w:pPr>
      <w:r>
        <w:rPr>
          <w:color w:val="000000"/>
          <w:sz w:val="28"/>
          <w:szCs w:val="28"/>
        </w:rPr>
        <w:t xml:space="preserve">Целевые параметры Муниципальной программы оцениваются с использованием следующих показателей (индикаторов): </w:t>
      </w:r>
    </w:p>
    <w:p w:rsidR="00A4275F" w:rsidRDefault="00A4275F">
      <w:pPr>
        <w:ind w:firstLine="720"/>
        <w:jc w:val="both"/>
        <w:rPr>
          <w:color w:val="000000"/>
        </w:rPr>
      </w:pPr>
      <w:r>
        <w:rPr>
          <w:color w:val="000000"/>
          <w:sz w:val="28"/>
          <w:szCs w:val="28"/>
        </w:rPr>
        <w:t>количество семей, улучшивших жилищные условия с помощью ипотечных кредитов (займов);</w:t>
      </w:r>
    </w:p>
    <w:p w:rsidR="00A4275F" w:rsidRDefault="00A4275F">
      <w:pPr>
        <w:ind w:firstLine="720"/>
        <w:jc w:val="both"/>
        <w:rPr>
          <w:color w:val="000000"/>
          <w:sz w:val="28"/>
          <w:szCs w:val="28"/>
        </w:rPr>
      </w:pPr>
      <w:r>
        <w:rPr>
          <w:color w:val="000000"/>
          <w:sz w:val="28"/>
          <w:szCs w:val="28"/>
        </w:rPr>
        <w:t>общая площадь жилых помещений, приходящихся в среднем на одного жителя города;</w:t>
      </w:r>
    </w:p>
    <w:p w:rsidR="00A4275F" w:rsidRDefault="00A4275F">
      <w:pPr>
        <w:ind w:firstLine="720"/>
        <w:jc w:val="both"/>
        <w:rPr>
          <w:color w:val="000000"/>
          <w:sz w:val="28"/>
          <w:szCs w:val="28"/>
        </w:rPr>
      </w:pPr>
      <w:r>
        <w:rPr>
          <w:color w:val="000000"/>
          <w:sz w:val="28"/>
          <w:szCs w:val="28"/>
        </w:rPr>
        <w:t>расселение аварийных жилых помещений в многоквартирных жилых домах;</w:t>
      </w:r>
    </w:p>
    <w:p w:rsidR="00A4275F" w:rsidRDefault="00A4275F">
      <w:pPr>
        <w:ind w:firstLine="720"/>
        <w:jc w:val="both"/>
        <w:rPr>
          <w:color w:val="000000"/>
          <w:sz w:val="28"/>
          <w:szCs w:val="28"/>
        </w:rPr>
      </w:pPr>
      <w:r>
        <w:rPr>
          <w:color w:val="000000"/>
          <w:sz w:val="28"/>
          <w:szCs w:val="28"/>
        </w:rPr>
        <w:t>доля ветхого и аварийного жилищного фонда в общем объеме;</w:t>
      </w:r>
    </w:p>
    <w:p w:rsidR="00A4275F" w:rsidRDefault="00A4275F">
      <w:pPr>
        <w:ind w:firstLine="720"/>
        <w:jc w:val="both"/>
        <w:rPr>
          <w:color w:val="000000"/>
          <w:sz w:val="28"/>
          <w:szCs w:val="28"/>
        </w:rPr>
      </w:pPr>
      <w:r>
        <w:rPr>
          <w:color w:val="000000"/>
          <w:sz w:val="28"/>
          <w:szCs w:val="28"/>
        </w:rPr>
        <w:t>уровень износа коммунальной инфраструктуры.</w:t>
      </w:r>
    </w:p>
    <w:p w:rsidR="00A4275F" w:rsidRDefault="00A4275F">
      <w:pPr>
        <w:ind w:firstLine="708"/>
        <w:jc w:val="both"/>
      </w:pPr>
      <w:r>
        <w:rPr>
          <w:color w:val="000000"/>
          <w:sz w:val="28"/>
          <w:szCs w:val="28"/>
        </w:rPr>
        <w:t xml:space="preserve">Показатели (индикаторы), необходимые для решения задач </w:t>
      </w:r>
      <w:r>
        <w:rPr>
          <w:rStyle w:val="-"/>
          <w:color w:val="000000"/>
          <w:sz w:val="28"/>
          <w:szCs w:val="28"/>
        </w:rPr>
        <w:t>подпрограммы</w:t>
      </w:r>
      <w:r>
        <w:rPr>
          <w:color w:val="000000"/>
          <w:sz w:val="28"/>
          <w:szCs w:val="28"/>
        </w:rPr>
        <w:t xml:space="preserve"> </w:t>
      </w:r>
      <w:r>
        <w:rPr>
          <w:bCs/>
          <w:color w:val="000000"/>
          <w:sz w:val="28"/>
          <w:szCs w:val="28"/>
        </w:rPr>
        <w:t xml:space="preserve">«Обеспечение жильем молодых семей в городе Кирсанове»: </w:t>
      </w:r>
    </w:p>
    <w:p w:rsidR="00A4275F" w:rsidRDefault="00A4275F">
      <w:pPr>
        <w:ind w:firstLine="720"/>
        <w:jc w:val="both"/>
        <w:rPr>
          <w:color w:val="000000"/>
          <w:sz w:val="28"/>
          <w:szCs w:val="28"/>
        </w:rPr>
      </w:pPr>
      <w:r>
        <w:rPr>
          <w:color w:val="000000"/>
          <w:sz w:val="28"/>
          <w:szCs w:val="28"/>
        </w:rPr>
        <w:t>количество молодых семей, улучшивших жилищные условия с использованием средств социальной выплаты за счет средств федерального бюджета, бюджета области и бюджета города.</w:t>
      </w:r>
    </w:p>
    <w:p w:rsidR="00A4275F" w:rsidRDefault="00A4275F">
      <w:pPr>
        <w:ind w:firstLine="720"/>
        <w:jc w:val="both"/>
      </w:pPr>
      <w:r>
        <w:rPr>
          <w:color w:val="000000"/>
          <w:sz w:val="28"/>
          <w:szCs w:val="28"/>
        </w:rPr>
        <w:t xml:space="preserve">Показатели (индикаторы), необходимые для решения задач </w:t>
      </w:r>
      <w:r>
        <w:rPr>
          <w:rStyle w:val="-"/>
          <w:color w:val="000000"/>
          <w:sz w:val="28"/>
          <w:szCs w:val="28"/>
        </w:rPr>
        <w:t>подпрограммы</w:t>
      </w:r>
      <w:r>
        <w:rPr>
          <w:color w:val="000000"/>
          <w:sz w:val="28"/>
          <w:szCs w:val="28"/>
        </w:rPr>
        <w:t xml:space="preserve"> «Развитие водоснабжения, водоотведения и очистки сточных вод г. Кирсанова Тамбовской области»:</w:t>
      </w:r>
    </w:p>
    <w:p w:rsidR="00A4275F" w:rsidRDefault="00A4275F">
      <w:pPr>
        <w:ind w:firstLine="720"/>
        <w:jc w:val="both"/>
        <w:rPr>
          <w:color w:val="000000"/>
          <w:sz w:val="28"/>
          <w:szCs w:val="28"/>
        </w:rPr>
      </w:pPr>
      <w:r>
        <w:rPr>
          <w:color w:val="000000"/>
          <w:sz w:val="28"/>
          <w:szCs w:val="28"/>
        </w:rPr>
        <w:t>количество аварий в системах водоснабжения, водоотведения и очистки сточных вод;</w:t>
      </w:r>
    </w:p>
    <w:p w:rsidR="00A4275F" w:rsidRDefault="00A4275F">
      <w:pPr>
        <w:ind w:firstLine="720"/>
        <w:jc w:val="both"/>
        <w:rPr>
          <w:color w:val="000000"/>
          <w:sz w:val="28"/>
          <w:szCs w:val="28"/>
        </w:rPr>
      </w:pPr>
      <w:r>
        <w:rPr>
          <w:color w:val="000000"/>
          <w:sz w:val="28"/>
          <w:szCs w:val="28"/>
        </w:rPr>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A4275F" w:rsidRDefault="00A4275F">
      <w:pPr>
        <w:ind w:firstLine="720"/>
        <w:jc w:val="both"/>
        <w:rPr>
          <w:color w:val="000000"/>
        </w:rPr>
      </w:pPr>
      <w:r>
        <w:rPr>
          <w:color w:val="000000"/>
          <w:sz w:val="28"/>
          <w:szCs w:val="28"/>
        </w:rPr>
        <w:t xml:space="preserve"> Реализация мероприятий Муниципальной программы позволит достичь следующих результатов к 2030 году:</w:t>
      </w:r>
    </w:p>
    <w:p w:rsidR="00A4275F" w:rsidRDefault="00A4275F">
      <w:pPr>
        <w:ind w:firstLine="720"/>
        <w:jc w:val="both"/>
        <w:rPr>
          <w:color w:val="000000"/>
        </w:rPr>
      </w:pPr>
      <w:r>
        <w:rPr>
          <w:color w:val="000000"/>
          <w:sz w:val="28"/>
          <w:szCs w:val="28"/>
        </w:rPr>
        <w:t>за 2014 - 2030 годы планируется расселить 4,57тыс.</w:t>
      </w:r>
      <w:r>
        <w:rPr>
          <w:bCs/>
          <w:color w:val="000000"/>
          <w:sz w:val="28"/>
          <w:szCs w:val="28"/>
        </w:rPr>
        <w:t xml:space="preserve"> </w:t>
      </w:r>
      <w:r>
        <w:rPr>
          <w:color w:val="000000"/>
          <w:sz w:val="28"/>
          <w:szCs w:val="28"/>
          <w:lang w:val="de-DE"/>
        </w:rPr>
        <w:t>м</w:t>
      </w:r>
      <w:r>
        <w:rPr>
          <w:color w:val="000000"/>
          <w:sz w:val="28"/>
          <w:szCs w:val="28"/>
          <w:vertAlign w:val="superscript"/>
        </w:rPr>
        <w:t>2</w:t>
      </w:r>
      <w:r>
        <w:rPr>
          <w:color w:val="000000"/>
          <w:sz w:val="28"/>
          <w:szCs w:val="28"/>
        </w:rPr>
        <w:t xml:space="preserve"> аварийных жилых помещений;</w:t>
      </w:r>
    </w:p>
    <w:p w:rsidR="00A4275F" w:rsidRDefault="00A4275F">
      <w:pPr>
        <w:ind w:firstLine="720"/>
        <w:jc w:val="both"/>
        <w:rPr>
          <w:color w:val="000000"/>
        </w:rPr>
      </w:pPr>
      <w:r>
        <w:rPr>
          <w:color w:val="000000"/>
          <w:sz w:val="28"/>
          <w:szCs w:val="28"/>
        </w:rPr>
        <w:t>общая площадь жилых помещений, приходящихся в среднем на одного жителя города, увеличится до 31,0м</w:t>
      </w:r>
      <w:r>
        <w:rPr>
          <w:color w:val="000000"/>
          <w:sz w:val="28"/>
          <w:szCs w:val="28"/>
          <w:vertAlign w:val="superscript"/>
        </w:rPr>
        <w:t>2</w:t>
      </w:r>
      <w:r>
        <w:rPr>
          <w:color w:val="000000"/>
          <w:sz w:val="28"/>
          <w:szCs w:val="28"/>
        </w:rPr>
        <w:t>;</w:t>
      </w:r>
    </w:p>
    <w:p w:rsidR="00A4275F" w:rsidRDefault="00A4275F">
      <w:pPr>
        <w:ind w:firstLine="720"/>
        <w:jc w:val="both"/>
        <w:rPr>
          <w:color w:val="000000"/>
        </w:rPr>
      </w:pPr>
      <w:r>
        <w:rPr>
          <w:color w:val="000000"/>
          <w:sz w:val="28"/>
          <w:szCs w:val="28"/>
        </w:rPr>
        <w:t>доля ветхого и аварийного жилищного фонда в общем объеме уменьшится с 10,9% до 9,70 %;</w:t>
      </w:r>
    </w:p>
    <w:p w:rsidR="00A4275F" w:rsidRDefault="00A4275F">
      <w:pPr>
        <w:ind w:firstLine="720"/>
        <w:jc w:val="both"/>
        <w:rPr>
          <w:color w:val="000000"/>
        </w:rPr>
      </w:pPr>
      <w:r>
        <w:rPr>
          <w:color w:val="000000"/>
          <w:sz w:val="28"/>
          <w:szCs w:val="28"/>
        </w:rPr>
        <w:t>уровень износа коммунальной инфраструктуры снизится до 63%;</w:t>
      </w:r>
    </w:p>
    <w:p w:rsidR="00A4275F" w:rsidRDefault="00A4275F">
      <w:pPr>
        <w:ind w:firstLine="720"/>
        <w:jc w:val="both"/>
        <w:rPr>
          <w:color w:val="000000"/>
        </w:rPr>
      </w:pPr>
      <w:r>
        <w:rPr>
          <w:color w:val="000000"/>
          <w:sz w:val="28"/>
          <w:szCs w:val="28"/>
        </w:rPr>
        <w:t>будут устроены пешеходные дорожки из тротуарной плитки в городском парке  площадью1677,8 м</w:t>
      </w:r>
      <w:r>
        <w:rPr>
          <w:color w:val="000000"/>
          <w:sz w:val="28"/>
          <w:szCs w:val="28"/>
          <w:vertAlign w:val="superscript"/>
        </w:rPr>
        <w:t>2</w:t>
      </w:r>
      <w:r>
        <w:rPr>
          <w:color w:val="000000"/>
          <w:sz w:val="28"/>
          <w:szCs w:val="28"/>
        </w:rPr>
        <w:t>;</w:t>
      </w:r>
    </w:p>
    <w:p w:rsidR="00A4275F" w:rsidRDefault="00A4275F">
      <w:pPr>
        <w:ind w:firstLine="720"/>
        <w:jc w:val="both"/>
        <w:rPr>
          <w:color w:val="000000"/>
        </w:rPr>
      </w:pPr>
      <w:r>
        <w:rPr>
          <w:color w:val="000000"/>
          <w:sz w:val="28"/>
          <w:szCs w:val="28"/>
        </w:rPr>
        <w:t>обеспечено наружное освещение и электрификация аттракционов  в городском парке г. Кирсанова;</w:t>
      </w:r>
    </w:p>
    <w:p w:rsidR="00A4275F" w:rsidRDefault="00A4275F">
      <w:pPr>
        <w:ind w:firstLine="720"/>
        <w:jc w:val="both"/>
        <w:rPr>
          <w:color w:val="000000"/>
        </w:rPr>
      </w:pPr>
      <w:r>
        <w:rPr>
          <w:color w:val="000000"/>
          <w:sz w:val="28"/>
          <w:szCs w:val="28"/>
        </w:rPr>
        <w:t xml:space="preserve"> будет устроено ограждение территории городского парка в городе площадью 658,2 м</w:t>
      </w:r>
      <w:r>
        <w:rPr>
          <w:color w:val="000000"/>
          <w:sz w:val="28"/>
          <w:szCs w:val="28"/>
          <w:vertAlign w:val="superscript"/>
        </w:rPr>
        <w:t>2</w:t>
      </w:r>
      <w:r>
        <w:rPr>
          <w:color w:val="000000"/>
          <w:sz w:val="28"/>
          <w:szCs w:val="28"/>
        </w:rPr>
        <w:t>;</w:t>
      </w:r>
    </w:p>
    <w:p w:rsidR="00A4275F" w:rsidRDefault="00A4275F">
      <w:pPr>
        <w:ind w:firstLine="720"/>
        <w:jc w:val="both"/>
        <w:rPr>
          <w:color w:val="000000"/>
        </w:rPr>
      </w:pPr>
      <w:r>
        <w:rPr>
          <w:color w:val="000000"/>
          <w:sz w:val="28"/>
          <w:szCs w:val="28"/>
        </w:rPr>
        <w:t xml:space="preserve"> благоустройство и озеленение территории города довести площодью  до 1361,0 тыс. м</w:t>
      </w:r>
      <w:r>
        <w:rPr>
          <w:color w:val="000000"/>
          <w:sz w:val="28"/>
          <w:szCs w:val="28"/>
          <w:vertAlign w:val="superscript"/>
        </w:rPr>
        <w:t>2</w:t>
      </w:r>
      <w:r>
        <w:rPr>
          <w:color w:val="000000"/>
          <w:sz w:val="28"/>
          <w:szCs w:val="28"/>
        </w:rPr>
        <w:t xml:space="preserve">  ;</w:t>
      </w:r>
    </w:p>
    <w:p w:rsidR="00A4275F" w:rsidRDefault="00A4275F">
      <w:pPr>
        <w:ind w:firstLine="720"/>
        <w:jc w:val="both"/>
        <w:rPr>
          <w:color w:val="000000"/>
        </w:rPr>
      </w:pPr>
      <w:r>
        <w:rPr>
          <w:color w:val="000000"/>
          <w:sz w:val="28"/>
          <w:szCs w:val="28"/>
        </w:rPr>
        <w:t>обустроены места массового отдыха населения на территории города площади   28,61 тыс. м</w:t>
      </w:r>
      <w:r>
        <w:rPr>
          <w:color w:val="000000"/>
          <w:sz w:val="28"/>
          <w:szCs w:val="28"/>
          <w:vertAlign w:val="superscript"/>
        </w:rPr>
        <w:t>2</w:t>
      </w:r>
      <w:r>
        <w:rPr>
          <w:color w:val="000000"/>
          <w:sz w:val="28"/>
          <w:szCs w:val="28"/>
        </w:rPr>
        <w:t>;</w:t>
      </w:r>
    </w:p>
    <w:p w:rsidR="00A4275F" w:rsidRDefault="00A4275F">
      <w:pPr>
        <w:ind w:firstLine="720"/>
        <w:jc w:val="both"/>
      </w:pPr>
      <w:r>
        <w:rPr>
          <w:rStyle w:val="cef1edeee2edeee9f8f0e8f4f2e0e1e7e0f6e0"/>
          <w:color w:val="000000"/>
          <w:sz w:val="28"/>
          <w:szCs w:val="28"/>
          <w:highlight w:val="white"/>
        </w:rPr>
        <w:t>будет осуществлен контроль за освещением улиц города длиной 95,2 км.;</w:t>
      </w:r>
    </w:p>
    <w:p w:rsidR="00A4275F" w:rsidRDefault="00A4275F">
      <w:pPr>
        <w:ind w:firstLine="720"/>
        <w:jc w:val="both"/>
      </w:pPr>
      <w:r>
        <w:rPr>
          <w:color w:val="000000"/>
          <w:sz w:val="28"/>
          <w:szCs w:val="28"/>
        </w:rPr>
        <w:t xml:space="preserve">Перечень показателей (индикаторов) Муниципальной программы указан в </w:t>
      </w:r>
      <w:r>
        <w:rPr>
          <w:rStyle w:val="-"/>
          <w:color w:val="000000"/>
          <w:sz w:val="28"/>
          <w:szCs w:val="28"/>
        </w:rPr>
        <w:t>приложении N 1</w:t>
      </w:r>
      <w:r>
        <w:rPr>
          <w:color w:val="000000"/>
          <w:sz w:val="28"/>
          <w:szCs w:val="28"/>
        </w:rPr>
        <w:t>.</w:t>
      </w:r>
    </w:p>
    <w:p w:rsidR="00A4275F" w:rsidRDefault="00A4275F">
      <w:pPr>
        <w:ind w:firstLine="720"/>
        <w:jc w:val="both"/>
        <w:rPr>
          <w:color w:val="000000"/>
          <w:sz w:val="28"/>
          <w:szCs w:val="28"/>
        </w:rPr>
      </w:pPr>
    </w:p>
    <w:p w:rsidR="00A4275F" w:rsidRDefault="00A4275F">
      <w:pPr>
        <w:spacing w:before="108" w:after="108"/>
        <w:jc w:val="center"/>
        <w:outlineLvl w:val="0"/>
        <w:rPr>
          <w:b/>
          <w:bCs/>
          <w:color w:val="000000"/>
          <w:sz w:val="28"/>
          <w:szCs w:val="28"/>
        </w:rPr>
      </w:pPr>
      <w:r>
        <w:rPr>
          <w:b/>
          <w:bCs/>
          <w:color w:val="000000"/>
          <w:sz w:val="28"/>
          <w:szCs w:val="28"/>
        </w:rPr>
        <w:t>4. Обобщенная характеристика подпрограмм и мероприятий Муниципальной программы</w:t>
      </w:r>
      <w:bookmarkStart w:id="5" w:name="sub_1400"/>
      <w:bookmarkEnd w:id="5"/>
    </w:p>
    <w:p w:rsidR="00A4275F" w:rsidRDefault="00A4275F">
      <w:pPr>
        <w:ind w:firstLine="720"/>
        <w:jc w:val="both"/>
        <w:rPr>
          <w:color w:val="000000"/>
          <w:sz w:val="28"/>
          <w:szCs w:val="28"/>
        </w:rPr>
      </w:pPr>
    </w:p>
    <w:p w:rsidR="00A4275F" w:rsidRDefault="00A4275F">
      <w:pPr>
        <w:ind w:firstLine="720"/>
        <w:jc w:val="both"/>
        <w:rPr>
          <w:color w:val="000000"/>
          <w:sz w:val="28"/>
          <w:szCs w:val="28"/>
        </w:rPr>
      </w:pPr>
      <w:r>
        <w:rPr>
          <w:color w:val="000000"/>
          <w:sz w:val="28"/>
          <w:szCs w:val="28"/>
        </w:rPr>
        <w:t>Основные мероприятия Муниципальной программы направлены на достижение ее целей и на решение наиболее важных текущих и перспективных задач, обеспечивающих создание комфортной среды обитания и жизнедеятельности для человека, и обеспечение населения доступным и качественным жильем.</w:t>
      </w:r>
    </w:p>
    <w:p w:rsidR="00A4275F" w:rsidRDefault="00A4275F">
      <w:pPr>
        <w:ind w:firstLine="720"/>
        <w:jc w:val="both"/>
        <w:rPr>
          <w:color w:val="000000"/>
          <w:sz w:val="28"/>
          <w:szCs w:val="28"/>
        </w:rPr>
      </w:pPr>
      <w:r>
        <w:rPr>
          <w:color w:val="000000"/>
          <w:sz w:val="28"/>
          <w:szCs w:val="28"/>
        </w:rPr>
        <w:t>В рамках Муниципальной программы будут реализованы следующие мероприятия:</w:t>
      </w:r>
    </w:p>
    <w:p w:rsidR="00A4275F" w:rsidRDefault="00A4275F">
      <w:pPr>
        <w:ind w:firstLine="720"/>
        <w:jc w:val="both"/>
        <w:rPr>
          <w:color w:val="000000"/>
        </w:rPr>
      </w:pPr>
      <w:r>
        <w:rPr>
          <w:color w:val="000000"/>
          <w:sz w:val="28"/>
          <w:szCs w:val="28"/>
        </w:rPr>
        <w:t>В рамках подпрограммы «П</w:t>
      </w:r>
      <w:r>
        <w:rPr>
          <w:bCs/>
          <w:color w:val="000000"/>
          <w:sz w:val="28"/>
          <w:szCs w:val="28"/>
        </w:rPr>
        <w:t xml:space="preserve">ереселение граждан из аварийного жилищного фонда города Кирсанова» </w:t>
      </w:r>
      <w:r>
        <w:rPr>
          <w:color w:val="000000"/>
          <w:sz w:val="28"/>
          <w:szCs w:val="28"/>
        </w:rPr>
        <w:t>реализуется следующее мероприятие:</w:t>
      </w:r>
    </w:p>
    <w:p w:rsidR="00A4275F" w:rsidRDefault="00A4275F">
      <w:pPr>
        <w:ind w:firstLine="720"/>
        <w:jc w:val="both"/>
        <w:rPr>
          <w:color w:val="000000"/>
          <w:sz w:val="28"/>
          <w:szCs w:val="28"/>
        </w:rPr>
      </w:pPr>
      <w:r>
        <w:rPr>
          <w:color w:val="000000"/>
          <w:sz w:val="28"/>
          <w:szCs w:val="28"/>
        </w:rPr>
        <w:t>переселение граждан из многоквартирных домов, признанных аварийными и подлежащими сносу;</w:t>
      </w:r>
    </w:p>
    <w:p w:rsidR="00A4275F" w:rsidRDefault="00A4275F">
      <w:pPr>
        <w:ind w:firstLine="708"/>
        <w:jc w:val="both"/>
      </w:pPr>
      <w:r>
        <w:rPr>
          <w:color w:val="000000"/>
          <w:sz w:val="28"/>
          <w:szCs w:val="28"/>
        </w:rPr>
        <w:t xml:space="preserve">В рамках </w:t>
      </w:r>
      <w:r>
        <w:rPr>
          <w:rStyle w:val="-"/>
          <w:color w:val="000000"/>
          <w:sz w:val="28"/>
          <w:szCs w:val="28"/>
        </w:rPr>
        <w:t>подпрограммы</w:t>
      </w:r>
      <w:r>
        <w:rPr>
          <w:color w:val="000000"/>
          <w:sz w:val="28"/>
          <w:szCs w:val="28"/>
        </w:rPr>
        <w:t xml:space="preserve"> </w:t>
      </w:r>
      <w:r>
        <w:rPr>
          <w:bCs/>
          <w:color w:val="000000"/>
          <w:sz w:val="28"/>
          <w:szCs w:val="28"/>
        </w:rPr>
        <w:t xml:space="preserve">«Обеспечение жильем молодых семей в городе Кирсанове» </w:t>
      </w:r>
      <w:r>
        <w:rPr>
          <w:color w:val="000000"/>
          <w:sz w:val="28"/>
          <w:szCs w:val="28"/>
        </w:rPr>
        <w:t>реализуется следующее мероприятие:</w:t>
      </w:r>
    </w:p>
    <w:p w:rsidR="00A4275F" w:rsidRDefault="00A4275F">
      <w:pPr>
        <w:ind w:firstLine="720"/>
        <w:jc w:val="both"/>
        <w:rPr>
          <w:color w:val="000000"/>
          <w:sz w:val="28"/>
          <w:szCs w:val="28"/>
        </w:rPr>
      </w:pPr>
      <w:r>
        <w:rPr>
          <w:color w:val="000000"/>
          <w:sz w:val="28"/>
          <w:szCs w:val="28"/>
        </w:rPr>
        <w:t>предоставление молодым семьям социальных выплат на приобретение (строительство) жилья.</w:t>
      </w:r>
    </w:p>
    <w:p w:rsidR="00A4275F" w:rsidRDefault="00A4275F">
      <w:pPr>
        <w:ind w:firstLine="720"/>
        <w:jc w:val="both"/>
      </w:pPr>
      <w:r>
        <w:rPr>
          <w:color w:val="000000"/>
          <w:sz w:val="28"/>
          <w:szCs w:val="28"/>
        </w:rPr>
        <w:t xml:space="preserve">В рамках </w:t>
      </w:r>
      <w:r>
        <w:rPr>
          <w:rStyle w:val="-"/>
          <w:color w:val="000000"/>
          <w:sz w:val="28"/>
          <w:szCs w:val="28"/>
        </w:rPr>
        <w:t>подпрограммы</w:t>
      </w:r>
      <w:r>
        <w:rPr>
          <w:color w:val="000000"/>
          <w:sz w:val="28"/>
          <w:szCs w:val="28"/>
        </w:rPr>
        <w:t xml:space="preserve"> «Развитие водоснабжения, водоотведения и очистки сточных вод г. Кирсанова Тамбовской области» реализуется следующее мероприятие:</w:t>
      </w:r>
    </w:p>
    <w:p w:rsidR="00A4275F" w:rsidRDefault="00A4275F">
      <w:pPr>
        <w:ind w:firstLine="720"/>
        <w:jc w:val="both"/>
        <w:rPr>
          <w:color w:val="000000"/>
          <w:sz w:val="28"/>
          <w:szCs w:val="28"/>
        </w:rPr>
      </w:pPr>
      <w:r>
        <w:rPr>
          <w:color w:val="000000"/>
          <w:sz w:val="28"/>
          <w:szCs w:val="28"/>
        </w:rPr>
        <w:t>строительство, реконструкция и модернизация систем водоснабжения, водоотведения и очистки сточных вод.</w:t>
      </w:r>
    </w:p>
    <w:p w:rsidR="00A4275F" w:rsidRDefault="00A4275F">
      <w:pPr>
        <w:ind w:firstLine="720"/>
        <w:jc w:val="both"/>
      </w:pPr>
      <w:r>
        <w:rPr>
          <w:color w:val="000000"/>
          <w:sz w:val="28"/>
          <w:szCs w:val="28"/>
        </w:rPr>
        <w:t xml:space="preserve">Перечень мероприятий, необходимых для реализации Муниципальной программы, приведен в </w:t>
      </w:r>
      <w:r>
        <w:rPr>
          <w:rStyle w:val="-"/>
          <w:color w:val="000000"/>
          <w:sz w:val="28"/>
          <w:szCs w:val="28"/>
        </w:rPr>
        <w:t>приложении N 2</w:t>
      </w:r>
      <w:r>
        <w:rPr>
          <w:color w:val="000000"/>
          <w:sz w:val="28"/>
          <w:szCs w:val="28"/>
        </w:rPr>
        <w:t>.</w:t>
      </w:r>
    </w:p>
    <w:p w:rsidR="00A4275F" w:rsidRDefault="00A4275F">
      <w:pPr>
        <w:ind w:firstLine="720"/>
        <w:jc w:val="both"/>
        <w:rPr>
          <w:color w:val="000000"/>
          <w:sz w:val="28"/>
          <w:szCs w:val="28"/>
        </w:rPr>
      </w:pPr>
    </w:p>
    <w:p w:rsidR="00A4275F" w:rsidRDefault="00A4275F">
      <w:pPr>
        <w:spacing w:before="108" w:after="108"/>
        <w:jc w:val="center"/>
        <w:outlineLvl w:val="0"/>
        <w:rPr>
          <w:color w:val="000000"/>
        </w:rPr>
      </w:pPr>
      <w:bookmarkStart w:id="6" w:name="sub_1500"/>
      <w:r>
        <w:rPr>
          <w:b/>
          <w:bCs/>
          <w:color w:val="000000"/>
          <w:sz w:val="28"/>
          <w:szCs w:val="28"/>
        </w:rPr>
        <w:t xml:space="preserve">5. </w:t>
      </w:r>
      <w:bookmarkEnd w:id="6"/>
      <w:r>
        <w:rPr>
          <w:b/>
          <w:bCs/>
          <w:color w:val="000000"/>
          <w:sz w:val="28"/>
          <w:szCs w:val="28"/>
        </w:rPr>
        <w:t xml:space="preserve"> Обоснование объема финансовых ресурсов, необходимых для реализации Муниципальной программы</w:t>
      </w:r>
      <w:bookmarkStart w:id="7" w:name="sub_1600"/>
      <w:bookmarkEnd w:id="7"/>
    </w:p>
    <w:p w:rsidR="00A4275F" w:rsidRDefault="00A4275F">
      <w:pPr>
        <w:ind w:firstLine="720"/>
        <w:jc w:val="both"/>
        <w:rPr>
          <w:color w:val="000000"/>
          <w:sz w:val="28"/>
          <w:szCs w:val="28"/>
        </w:rPr>
      </w:pPr>
    </w:p>
    <w:p w:rsidR="00A4275F" w:rsidRDefault="00A4275F">
      <w:pPr>
        <w:ind w:firstLine="720"/>
        <w:jc w:val="both"/>
        <w:rPr>
          <w:color w:val="000000"/>
          <w:sz w:val="28"/>
          <w:szCs w:val="28"/>
        </w:rPr>
      </w:pPr>
      <w:r>
        <w:rPr>
          <w:color w:val="000000"/>
          <w:sz w:val="28"/>
          <w:szCs w:val="28"/>
        </w:rPr>
        <w:t>Распределение бюджетных ассигнований на реализацию Муниципальной программы утверждается законом Тамбовской области об областном бюджете на очередной финансовый год и на плановый период.</w:t>
      </w:r>
    </w:p>
    <w:p w:rsidR="00A4275F" w:rsidRDefault="00A4275F">
      <w:pPr>
        <w:ind w:firstLine="720"/>
        <w:jc w:val="both"/>
      </w:pPr>
      <w:r>
        <w:rPr>
          <w:color w:val="000000"/>
          <w:sz w:val="28"/>
          <w:szCs w:val="28"/>
          <w:highlight w:val="white"/>
        </w:rPr>
        <w:t>Объем финансирования программы составит — 580782,396 тыс. рублей, в том числе за счет:</w:t>
      </w:r>
    </w:p>
    <w:p w:rsidR="00A4275F" w:rsidRDefault="00A4275F">
      <w:pPr>
        <w:jc w:val="both"/>
        <w:rPr>
          <w:highlight w:val="white"/>
        </w:rPr>
      </w:pPr>
      <w:r>
        <w:rPr>
          <w:color w:val="000000"/>
          <w:sz w:val="28"/>
          <w:szCs w:val="28"/>
          <w:highlight w:val="white"/>
        </w:rPr>
        <w:t xml:space="preserve"> </w:t>
      </w:r>
      <w:r>
        <w:rPr>
          <w:color w:val="000000"/>
          <w:sz w:val="28"/>
          <w:szCs w:val="28"/>
          <w:highlight w:val="white"/>
        </w:rPr>
        <w:tab/>
        <w:t xml:space="preserve">средств федерального бюджета </w:t>
      </w:r>
      <w:r>
        <w:rPr>
          <w:color w:val="000000"/>
          <w:sz w:val="28"/>
          <w:szCs w:val="28"/>
          <w:highlight w:val="white"/>
        </w:rPr>
        <w:tab/>
        <w:t xml:space="preserve">                    - 132428,308 тыс. рублей;</w:t>
      </w:r>
    </w:p>
    <w:p w:rsidR="00A4275F" w:rsidRDefault="00A4275F">
      <w:pPr>
        <w:ind w:firstLine="720"/>
        <w:jc w:val="both"/>
      </w:pPr>
      <w:r>
        <w:rPr>
          <w:color w:val="000000"/>
          <w:sz w:val="28"/>
          <w:szCs w:val="28"/>
          <w:highlight w:val="white"/>
        </w:rPr>
        <w:t xml:space="preserve">         средств бюджета области                              - 67113,594тыс. рублей;          </w:t>
      </w:r>
      <w:r>
        <w:rPr>
          <w:color w:val="000000"/>
          <w:sz w:val="28"/>
          <w:szCs w:val="28"/>
          <w:highlight w:val="white"/>
        </w:rPr>
        <w:tab/>
        <w:t xml:space="preserve">средств бюджета города                                      - 292537,748тыс. рублей; </w:t>
      </w:r>
      <w:r>
        <w:rPr>
          <w:color w:val="000000"/>
          <w:sz w:val="28"/>
          <w:szCs w:val="28"/>
          <w:highlight w:val="white"/>
        </w:rPr>
        <w:tab/>
        <w:t>внебюджетных источников финансирования - 19381,656  тыс.  рублей.</w:t>
      </w:r>
    </w:p>
    <w:p w:rsidR="00A4275F" w:rsidRDefault="00A4275F">
      <w:pPr>
        <w:ind w:firstLine="720"/>
        <w:jc w:val="both"/>
      </w:pPr>
      <w:r>
        <w:rPr>
          <w:color w:val="000000"/>
          <w:sz w:val="28"/>
          <w:szCs w:val="28"/>
        </w:rPr>
        <w:t>При этом в качестве внебюджетных источников могут быть привлечены средства банков и иных кредитных организаций, предоставляющих кредиты (займы) на приобретение (строительство) жилья, собственные средства граждан, приобретающих жилые помещения (осуществляющих индивидуальное жилищное строительство), товариществ собственников жилья, участвующих в капитальном ремонте многоквартирных домов, средства инвесторов, участвующих в реализации проектов комплектного освоения и развития территорий в целях жилищного строительства, организаций промышленности и строй индустрии.</w:t>
      </w:r>
    </w:p>
    <w:p w:rsidR="00A4275F" w:rsidRDefault="00A4275F">
      <w:pPr>
        <w:ind w:firstLine="720"/>
        <w:jc w:val="both"/>
        <w:rPr>
          <w:color w:val="000000"/>
          <w:sz w:val="28"/>
          <w:szCs w:val="28"/>
        </w:rPr>
      </w:pPr>
      <w:r>
        <w:rPr>
          <w:color w:val="000000"/>
          <w:sz w:val="28"/>
          <w:szCs w:val="28"/>
        </w:rPr>
        <w:t>Объемы бюджетных ассигнований уточняются ежегодно при формировании областного бюджета на очередной финансовый год и на плановый период.</w:t>
      </w:r>
    </w:p>
    <w:p w:rsidR="00A4275F" w:rsidRDefault="00A4275F">
      <w:pPr>
        <w:ind w:firstLine="720"/>
        <w:jc w:val="both"/>
      </w:pPr>
      <w:r>
        <w:rPr>
          <w:color w:val="000000"/>
          <w:sz w:val="28"/>
          <w:szCs w:val="28"/>
        </w:rPr>
        <w:t xml:space="preserve">Ресурсное обеспечение реализации Муниципальной программы за счет всех источников финансирования изложено в приложении N  </w:t>
      </w:r>
      <w:r>
        <w:rPr>
          <w:rStyle w:val="-"/>
          <w:color w:val="000000"/>
          <w:sz w:val="28"/>
          <w:szCs w:val="28"/>
        </w:rPr>
        <w:t>3</w:t>
      </w:r>
      <w:r>
        <w:rPr>
          <w:color w:val="000000"/>
          <w:sz w:val="28"/>
          <w:szCs w:val="28"/>
        </w:rPr>
        <w:t>.</w:t>
      </w:r>
    </w:p>
    <w:p w:rsidR="00A4275F" w:rsidRDefault="00A4275F">
      <w:pPr>
        <w:ind w:firstLine="720"/>
        <w:jc w:val="both"/>
        <w:rPr>
          <w:color w:val="000000"/>
          <w:sz w:val="28"/>
          <w:szCs w:val="28"/>
        </w:rPr>
      </w:pPr>
    </w:p>
    <w:p w:rsidR="00A4275F" w:rsidRDefault="00A4275F">
      <w:pPr>
        <w:spacing w:before="108" w:after="108"/>
        <w:jc w:val="center"/>
        <w:outlineLvl w:val="0"/>
        <w:rPr>
          <w:b/>
          <w:bCs/>
          <w:color w:val="000000"/>
          <w:sz w:val="28"/>
          <w:szCs w:val="28"/>
        </w:rPr>
      </w:pPr>
      <w:r>
        <w:rPr>
          <w:b/>
          <w:bCs/>
          <w:color w:val="000000"/>
          <w:sz w:val="28"/>
          <w:szCs w:val="28"/>
        </w:rPr>
        <w:t>6. Механизм реализации Муниципальной  программы</w:t>
      </w:r>
      <w:bookmarkStart w:id="8" w:name="sub_1700"/>
      <w:bookmarkEnd w:id="8"/>
    </w:p>
    <w:p w:rsidR="00A4275F" w:rsidRDefault="00A4275F">
      <w:pPr>
        <w:ind w:firstLine="720"/>
        <w:jc w:val="both"/>
      </w:pPr>
      <w:r>
        <w:rPr>
          <w:color w:val="000000"/>
          <w:sz w:val="28"/>
          <w:szCs w:val="28"/>
        </w:rPr>
        <w:t xml:space="preserve">Реализация и предоставление отчетности по итогам реализации Муниципальной программы осуществляется ответственным исполнителем – администрацией города Кирсанова в порядке, предусмотренном </w:t>
      </w:r>
      <w:hyperlink r:id="rId16">
        <w:r>
          <w:rPr>
            <w:rStyle w:val="-"/>
            <w:color w:val="000000"/>
            <w:sz w:val="28"/>
            <w:szCs w:val="28"/>
          </w:rPr>
          <w:t>постановлением</w:t>
        </w:r>
      </w:hyperlink>
      <w:r>
        <w:rPr>
          <w:color w:val="000000"/>
          <w:sz w:val="28"/>
          <w:szCs w:val="28"/>
        </w:rPr>
        <w:t xml:space="preserve"> администрации города  от 09.08.2013 №957 "Об утверждении Порядка разработки, утверждения и реализации муниципальных программ г. Кирсанова Тамбовской области". Кроме того, к реализации отдельных мероприятий Муниципальной  программы могут привлекаться банки и иные кредитные организации, организации строительного комплекса, участвующие в осуществлении строительства (проектирования) многоквартирных домов и систем жилищно-коммунального комплекса.</w:t>
      </w:r>
    </w:p>
    <w:p w:rsidR="00A4275F" w:rsidRDefault="00A4275F">
      <w:pPr>
        <w:ind w:firstLine="720"/>
        <w:jc w:val="both"/>
        <w:rPr>
          <w:color w:val="000000"/>
          <w:sz w:val="28"/>
          <w:szCs w:val="28"/>
        </w:rPr>
      </w:pPr>
      <w:r>
        <w:rPr>
          <w:color w:val="000000"/>
          <w:sz w:val="28"/>
          <w:szCs w:val="28"/>
        </w:rPr>
        <w:t>Реализация отдельных мероприятий Муниципальной программы осуществляется с использование средств федерального бюджета, предоставляемых на основании соглашений, заключаемых ежегодно исполнителями этих мероприятий с министерствами Российской Федерации, ответственными за их реализацию.</w:t>
      </w:r>
    </w:p>
    <w:p w:rsidR="00A4275F" w:rsidRDefault="00A4275F">
      <w:pPr>
        <w:ind w:firstLine="720"/>
        <w:jc w:val="both"/>
        <w:rPr>
          <w:color w:val="000000"/>
          <w:sz w:val="28"/>
          <w:szCs w:val="28"/>
        </w:rPr>
      </w:pPr>
      <w:r>
        <w:rPr>
          <w:color w:val="000000"/>
          <w:sz w:val="28"/>
          <w:szCs w:val="28"/>
        </w:rPr>
        <w:t>Порядок предоставления субсидий за счет средств федерального бюджета устанавливается Правительством Российской Федерации.</w:t>
      </w:r>
    </w:p>
    <w:p w:rsidR="00A4275F" w:rsidRDefault="00A4275F">
      <w:pPr>
        <w:ind w:firstLine="720"/>
        <w:jc w:val="both"/>
        <w:rPr>
          <w:color w:val="000000"/>
          <w:sz w:val="28"/>
          <w:szCs w:val="28"/>
        </w:rPr>
      </w:pPr>
      <w:r>
        <w:rPr>
          <w:color w:val="000000"/>
          <w:sz w:val="28"/>
          <w:szCs w:val="28"/>
        </w:rPr>
        <w:t>Достижение целей и решение задач Муниципальной программы может осуществляться путем предоставления субсидий из областного бюджета бюджету г. Кирсанова на основании заключенных соглашений. Порядок и условия заключения соглашений определяются требованиями подпрограмм Муниципальной программы и (или) принятыми в целях их реализации нормативными актами области, регулирующими порядок отбора и финансирования инвестиционных проектов.</w:t>
      </w:r>
    </w:p>
    <w:p w:rsidR="00A4275F" w:rsidRDefault="00A4275F">
      <w:pPr>
        <w:ind w:firstLine="720"/>
        <w:jc w:val="both"/>
      </w:pPr>
      <w:r>
        <w:rPr>
          <w:color w:val="000000"/>
          <w:sz w:val="28"/>
          <w:szCs w:val="28"/>
        </w:rPr>
        <w:t xml:space="preserve">Расходование субсидий, направляемых на финансирование строительства (реконструкции) объектов капитального строительства муниципальной собственности, осуществляется в соответствии с </w:t>
      </w:r>
      <w:hyperlink r:id="rId17">
        <w:r>
          <w:rPr>
            <w:rStyle w:val="-"/>
            <w:color w:val="000000"/>
            <w:sz w:val="28"/>
            <w:szCs w:val="28"/>
          </w:rPr>
          <w:t>Порядком</w:t>
        </w:r>
      </w:hyperlink>
      <w:r>
        <w:rPr>
          <w:color w:val="000000"/>
          <w:sz w:val="28"/>
          <w:szCs w:val="28"/>
        </w:rPr>
        <w:t xml:space="preserve"> предоставления и расходования субсидий из областного бюджета бюджетам муниципальных образований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 утвержденном </w:t>
      </w:r>
      <w:hyperlink r:id="rId18">
        <w:r>
          <w:rPr>
            <w:rStyle w:val="-"/>
            <w:color w:val="000000"/>
            <w:sz w:val="28"/>
            <w:szCs w:val="28"/>
          </w:rPr>
          <w:t>постановлением</w:t>
        </w:r>
      </w:hyperlink>
      <w:r>
        <w:rPr>
          <w:color w:val="000000"/>
          <w:sz w:val="28"/>
          <w:szCs w:val="28"/>
        </w:rPr>
        <w:t xml:space="preserve"> администрации области от 27.01.2012 N 73.</w:t>
      </w:r>
    </w:p>
    <w:p w:rsidR="00A4275F" w:rsidRDefault="00A4275F">
      <w:pPr>
        <w:ind w:firstLine="540"/>
        <w:jc w:val="both"/>
        <w:rPr>
          <w:color w:val="000000"/>
          <w:sz w:val="28"/>
          <w:szCs w:val="28"/>
        </w:rPr>
      </w:pPr>
      <w:r>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A4275F" w:rsidRDefault="00A4275F">
      <w:pPr>
        <w:ind w:firstLine="540"/>
        <w:jc w:val="both"/>
        <w:rPr>
          <w:color w:val="000000"/>
        </w:rPr>
        <w:sectPr w:rsidR="00A4275F">
          <w:headerReference w:type="default" r:id="rId19"/>
          <w:pgSz w:w="11906" w:h="16838"/>
          <w:pgMar w:top="1693" w:right="851" w:bottom="1134" w:left="1077" w:header="1134" w:footer="0" w:gutter="0"/>
          <w:cols w:space="720"/>
          <w:formProt w:val="0"/>
          <w:docGrid w:linePitch="100"/>
        </w:sect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A4275F" w:rsidRDefault="00A4275F">
      <w:pPr>
        <w:ind w:firstLine="698"/>
        <w:jc w:val="center"/>
        <w:rPr>
          <w:color w:val="000000"/>
        </w:rPr>
      </w:pPr>
      <w:r>
        <w:rPr>
          <w:bCs/>
          <w:color w:val="000000"/>
          <w:sz w:val="28"/>
          <w:szCs w:val="28"/>
        </w:rPr>
        <w:t xml:space="preserve">                                                 Приложение</w:t>
      </w:r>
    </w:p>
    <w:p w:rsidR="00A4275F" w:rsidRDefault="00A4275F">
      <w:pPr>
        <w:ind w:firstLine="698"/>
        <w:jc w:val="center"/>
        <w:rPr>
          <w:color w:val="000000"/>
        </w:rPr>
      </w:pPr>
      <w:r>
        <w:rPr>
          <w:bCs/>
          <w:color w:val="000000"/>
          <w:sz w:val="28"/>
          <w:szCs w:val="28"/>
        </w:rPr>
        <w:t xml:space="preserve">                                                                                                  Приложение  № 1</w:t>
      </w:r>
    </w:p>
    <w:p w:rsidR="00A4275F" w:rsidRDefault="00A4275F">
      <w:pPr>
        <w:ind w:firstLine="698"/>
        <w:jc w:val="center"/>
      </w:pPr>
      <w:r>
        <w:rPr>
          <w:bCs/>
          <w:color w:val="000000"/>
          <w:sz w:val="28"/>
          <w:szCs w:val="28"/>
        </w:rPr>
        <w:t xml:space="preserve">                                                                               к </w:t>
      </w:r>
      <w:r>
        <w:rPr>
          <w:rStyle w:val="-"/>
          <w:bCs/>
          <w:color w:val="000000"/>
          <w:sz w:val="28"/>
          <w:szCs w:val="28"/>
        </w:rPr>
        <w:t>Муниципальной программе</w:t>
      </w:r>
    </w:p>
    <w:p w:rsidR="00A4275F" w:rsidRDefault="00A4275F">
      <w:pPr>
        <w:ind w:firstLine="698"/>
        <w:jc w:val="center"/>
        <w:rPr>
          <w:color w:val="000000"/>
        </w:rPr>
      </w:pPr>
      <w:r>
        <w:rPr>
          <w:color w:val="000000"/>
          <w:sz w:val="28"/>
          <w:szCs w:val="28"/>
        </w:rPr>
        <w:t xml:space="preserve">                                                                                                 </w:t>
      </w:r>
      <w:r>
        <w:rPr>
          <w:bCs/>
          <w:color w:val="000000"/>
          <w:sz w:val="28"/>
          <w:szCs w:val="28"/>
        </w:rPr>
        <w:t>"Обеспечение доступным и комфортным</w:t>
      </w:r>
    </w:p>
    <w:p w:rsidR="00A4275F" w:rsidRDefault="00A4275F">
      <w:pPr>
        <w:ind w:firstLine="698"/>
        <w:jc w:val="center"/>
        <w:rPr>
          <w:color w:val="000000"/>
        </w:rPr>
      </w:pPr>
      <w:r>
        <w:rPr>
          <w:bCs/>
          <w:color w:val="000000"/>
          <w:sz w:val="28"/>
          <w:szCs w:val="28"/>
        </w:rPr>
        <w:t xml:space="preserve">                                                                                                            жильем и коммунальными  услугами граждан </w:t>
      </w:r>
    </w:p>
    <w:p w:rsidR="00A4275F" w:rsidRDefault="00A4275F">
      <w:pPr>
        <w:ind w:firstLine="698"/>
        <w:jc w:val="center"/>
        <w:rPr>
          <w:color w:val="000000"/>
        </w:rPr>
      </w:pPr>
      <w:r>
        <w:rPr>
          <w:color w:val="000000"/>
          <w:sz w:val="28"/>
          <w:szCs w:val="28"/>
        </w:rPr>
        <w:t xml:space="preserve">                                                                                       г.Кирсанова</w:t>
      </w:r>
      <w:r>
        <w:rPr>
          <w:bCs/>
          <w:color w:val="000000"/>
          <w:sz w:val="28"/>
          <w:szCs w:val="28"/>
        </w:rPr>
        <w:t xml:space="preserve">Тамбовской области </w:t>
      </w:r>
    </w:p>
    <w:p w:rsidR="00A4275F" w:rsidRDefault="00A4275F">
      <w:pPr>
        <w:ind w:firstLine="698"/>
        <w:jc w:val="center"/>
        <w:rPr>
          <w:color w:val="000000"/>
        </w:rPr>
      </w:pPr>
      <w:r>
        <w:rPr>
          <w:color w:val="000000"/>
          <w:sz w:val="28"/>
          <w:szCs w:val="28"/>
        </w:rPr>
        <w:t xml:space="preserve">                                                                  </w:t>
      </w:r>
      <w:r>
        <w:rPr>
          <w:bCs/>
          <w:color w:val="000000"/>
          <w:sz w:val="28"/>
          <w:szCs w:val="28"/>
        </w:rPr>
        <w:t>на 2014 - 2030годы»</w:t>
      </w:r>
    </w:p>
    <w:p w:rsidR="00A4275F" w:rsidRDefault="00A4275F">
      <w:pPr>
        <w:ind w:firstLine="698"/>
        <w:jc w:val="center"/>
        <w:rPr>
          <w:color w:val="000000"/>
        </w:rPr>
      </w:pPr>
      <w:r>
        <w:rPr>
          <w:bCs/>
          <w:color w:val="000000"/>
          <w:sz w:val="28"/>
          <w:szCs w:val="28"/>
        </w:rPr>
        <w:t>Перечень</w:t>
      </w:r>
    </w:p>
    <w:p w:rsidR="00A4275F" w:rsidRDefault="00A4275F">
      <w:pPr>
        <w:ind w:firstLine="698"/>
        <w:jc w:val="center"/>
        <w:rPr>
          <w:color w:val="000000"/>
        </w:rPr>
      </w:pPr>
      <w:r>
        <w:rPr>
          <w:bCs/>
          <w:color w:val="000000"/>
          <w:sz w:val="28"/>
          <w:szCs w:val="28"/>
        </w:rPr>
        <w:t xml:space="preserve">показателей (индикаторов) Муниципальной программы г. Кирсанова Тамбовской области, подпрограмм Муниципальной  программы и их значений 1 этап                                                                     </w:t>
      </w:r>
    </w:p>
    <w:tbl>
      <w:tblPr>
        <w:tblW w:w="15080" w:type="dxa"/>
        <w:tblInd w:w="-365" w:type="dxa"/>
        <w:tblCellMar>
          <w:left w:w="5" w:type="dxa"/>
          <w:right w:w="0" w:type="dxa"/>
        </w:tblCellMar>
        <w:tblLook w:val="0000"/>
      </w:tblPr>
      <w:tblGrid>
        <w:gridCol w:w="489"/>
        <w:gridCol w:w="2194"/>
        <w:gridCol w:w="1261"/>
        <w:gridCol w:w="1331"/>
        <w:gridCol w:w="1045"/>
        <w:gridCol w:w="947"/>
        <w:gridCol w:w="983"/>
        <w:gridCol w:w="1043"/>
        <w:gridCol w:w="987"/>
        <w:gridCol w:w="961"/>
        <w:gridCol w:w="983"/>
        <w:gridCol w:w="943"/>
        <w:gridCol w:w="884"/>
        <w:gridCol w:w="879"/>
        <w:gridCol w:w="26"/>
        <w:gridCol w:w="18"/>
        <w:gridCol w:w="8"/>
        <w:gridCol w:w="7"/>
        <w:gridCol w:w="91"/>
      </w:tblGrid>
      <w:tr w:rsidR="00A4275F">
        <w:tc>
          <w:tcPr>
            <w:tcW w:w="612"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N</w:t>
            </w:r>
          </w:p>
          <w:p w:rsidR="00A4275F" w:rsidRDefault="00A4275F">
            <w:pPr>
              <w:jc w:val="center"/>
              <w:rPr>
                <w:color w:val="000000"/>
              </w:rPr>
            </w:pPr>
            <w:r>
              <w:rPr>
                <w:color w:val="000000"/>
                <w:sz w:val="28"/>
                <w:szCs w:val="28"/>
              </w:rPr>
              <w:t>п/п</w:t>
            </w:r>
          </w:p>
        </w:tc>
        <w:tc>
          <w:tcPr>
            <w:tcW w:w="2259"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Показатель (индикатор) (наименование)</w:t>
            </w:r>
          </w:p>
        </w:tc>
        <w:tc>
          <w:tcPr>
            <w:tcW w:w="852"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Един измерения</w:t>
            </w:r>
          </w:p>
        </w:tc>
        <w:tc>
          <w:tcPr>
            <w:tcW w:w="11139" w:type="dxa"/>
            <w:gridSpan w:val="12"/>
            <w:tcBorders>
              <w:top w:val="single" w:sz="4" w:space="0" w:color="000000"/>
              <w:left w:val="single" w:sz="4" w:space="0" w:color="000000"/>
              <w:bottom w:val="single" w:sz="4" w:space="0" w:color="000000"/>
            </w:tcBorders>
          </w:tcPr>
          <w:p w:rsidR="00A4275F" w:rsidRDefault="00A4275F">
            <w:pPr>
              <w:widowControl/>
              <w:suppressAutoHyphens/>
              <w:overflowPunct/>
              <w:ind w:right="113"/>
              <w:rPr>
                <w:color w:val="000000"/>
              </w:rPr>
            </w:pPr>
            <w:r>
              <w:rPr>
                <w:color w:val="000000"/>
                <w:sz w:val="28"/>
                <w:szCs w:val="28"/>
              </w:rPr>
              <w:t>Значения показателей (по годам)</w:t>
            </w:r>
          </w:p>
        </w:tc>
        <w:tc>
          <w:tcPr>
            <w:tcW w:w="214" w:type="dxa"/>
            <w:gridSpan w:val="4"/>
            <w:tcBorders>
              <w:left w:val="single" w:sz="4" w:space="0" w:color="000000"/>
            </w:tcBorders>
          </w:tcPr>
          <w:p w:rsidR="00A4275F" w:rsidRDefault="00A4275F">
            <w:pPr>
              <w:snapToGrid w:val="0"/>
              <w:rPr>
                <w:color w:val="000000"/>
                <w:sz w:val="28"/>
                <w:szCs w:val="28"/>
              </w:rPr>
            </w:pPr>
          </w:p>
        </w:tc>
      </w:tr>
      <w:tr w:rsidR="00A4275F">
        <w:tc>
          <w:tcPr>
            <w:tcW w:w="61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5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базовый год (отчетный)</w:t>
            </w:r>
          </w:p>
          <w:p w:rsidR="00A4275F" w:rsidRDefault="00A4275F">
            <w:pPr>
              <w:jc w:val="center"/>
              <w:rPr>
                <w:color w:val="000000"/>
              </w:rPr>
            </w:pPr>
            <w:r>
              <w:rPr>
                <w:color w:val="000000"/>
                <w:sz w:val="28"/>
                <w:szCs w:val="28"/>
              </w:rPr>
              <w:t>2012</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текущий год</w:t>
            </w:r>
          </w:p>
          <w:p w:rsidR="00A4275F" w:rsidRDefault="00A4275F">
            <w:pPr>
              <w:jc w:val="center"/>
              <w:rPr>
                <w:color w:val="000000"/>
              </w:rPr>
            </w:pPr>
            <w:r>
              <w:rPr>
                <w:color w:val="000000"/>
                <w:sz w:val="28"/>
                <w:szCs w:val="28"/>
              </w:rPr>
              <w:t>2013</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p w:rsidR="00A4275F" w:rsidRDefault="00A4275F">
            <w:pPr>
              <w:jc w:val="center"/>
              <w:rPr>
                <w:color w:val="000000"/>
                <w:sz w:val="28"/>
                <w:szCs w:val="28"/>
              </w:rPr>
            </w:pP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225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13</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rPr>
          <w:trHeight w:val="710"/>
        </w:trPr>
        <w:tc>
          <w:tcPr>
            <w:tcW w:w="14909" w:type="dxa"/>
            <w:gridSpan w:val="18"/>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1. </w:t>
            </w:r>
            <w:hyperlink w:anchor="sub_1000">
              <w:r>
                <w:rPr>
                  <w:rStyle w:val="-"/>
                  <w:b/>
                  <w:bCs/>
                  <w:color w:val="000000"/>
                  <w:sz w:val="28"/>
                  <w:szCs w:val="28"/>
                </w:rPr>
                <w:t>Муниципальная программа</w:t>
              </w:r>
            </w:hyperlink>
            <w:r>
              <w:rPr>
                <w:b/>
                <w:bCs/>
                <w:color w:val="000000"/>
                <w:sz w:val="28"/>
                <w:szCs w:val="28"/>
              </w:rPr>
              <w:t xml:space="preserve"> г. Кирсанова Тамбовской области</w:t>
            </w:r>
          </w:p>
        </w:tc>
        <w:tc>
          <w:tcPr>
            <w:tcW w:w="167" w:type="dxa"/>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Общая площадь жилых помещений, приходящихся в среднем на одного жителя города</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кв. м</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24,22</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24,3</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25,4</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25,5</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25,6</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25,7</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25,8</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25,9</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25,9</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25,9</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30,0</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Доля ветхого и аварийного жилищного фонда в общем объеме</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процент</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10,9</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10,9</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10,75</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10,7</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10,65</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10,6</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10,55</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10,5</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10,45</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10,4</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10,3</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1.3</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Уровень износа коммунальной инфраструктуры</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процент</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82</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82</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80</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79</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77</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76</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75</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74</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73</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72</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71</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Количество молодых семей, улучшивших жилищные условия</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единиц</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232</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384</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6                                                                                                                                                                                                    </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14909" w:type="dxa"/>
            <w:gridSpan w:val="18"/>
            <w:tcBorders>
              <w:top w:val="single" w:sz="4" w:space="0" w:color="000000"/>
              <w:left w:val="single" w:sz="4" w:space="0" w:color="000000"/>
              <w:bottom w:val="single" w:sz="4" w:space="0" w:color="000000"/>
            </w:tcBorders>
          </w:tcPr>
          <w:p w:rsidR="00A4275F" w:rsidRDefault="00A4275F">
            <w:pPr>
              <w:jc w:val="center"/>
              <w:rPr>
                <w:color w:val="000000"/>
              </w:rPr>
            </w:pPr>
            <w:r>
              <w:rPr>
                <w:b/>
                <w:color w:val="000000"/>
                <w:sz w:val="28"/>
                <w:szCs w:val="28"/>
              </w:rPr>
              <w:t xml:space="preserve">    2.Подпрограмма «Переселение граждан из аварийного      жилищного фонда г. Кирсанова»</w:t>
            </w:r>
          </w:p>
        </w:tc>
        <w:tc>
          <w:tcPr>
            <w:tcW w:w="167" w:type="dxa"/>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2.1</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Расселение аварийных жилых помещений в многоквартирных жилых домах</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тыс.</w:t>
            </w:r>
          </w:p>
          <w:p w:rsidR="00A4275F" w:rsidRDefault="00A4275F">
            <w:pPr>
              <w:jc w:val="center"/>
              <w:rPr>
                <w:color w:val="000000"/>
              </w:rPr>
            </w:pPr>
            <w:r>
              <w:rPr>
                <w:color w:val="000000"/>
                <w:sz w:val="28"/>
                <w:szCs w:val="28"/>
              </w:rPr>
              <w:t>кв. м</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1,07</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1,07</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0,2</w:t>
            </w:r>
          </w:p>
        </w:tc>
        <w:tc>
          <w:tcPr>
            <w:tcW w:w="1000"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1,28</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15076" w:type="dxa"/>
            <w:gridSpan w:val="19"/>
            <w:tcBorders>
              <w:top w:val="single" w:sz="4" w:space="0" w:color="000000"/>
              <w:left w:val="single" w:sz="4" w:space="0" w:color="000000"/>
              <w:bottom w:val="single" w:sz="4" w:space="0" w:color="000000"/>
              <w:right w:val="single" w:sz="4" w:space="0" w:color="000000"/>
            </w:tcBorders>
          </w:tcPr>
          <w:p w:rsidR="00A4275F" w:rsidRDefault="00A4275F">
            <w:pPr>
              <w:jc w:val="center"/>
            </w:pPr>
            <w:r>
              <w:rPr>
                <w:b/>
                <w:color w:val="000000"/>
                <w:sz w:val="28"/>
                <w:szCs w:val="28"/>
              </w:rPr>
              <w:t>3</w:t>
            </w:r>
            <w:r>
              <w:rPr>
                <w:color w:val="000000"/>
                <w:sz w:val="28"/>
                <w:szCs w:val="28"/>
              </w:rPr>
              <w:t>.</w:t>
            </w:r>
            <w:r>
              <w:rPr>
                <w:b/>
                <w:bCs/>
                <w:color w:val="000000"/>
                <w:sz w:val="28"/>
                <w:szCs w:val="28"/>
              </w:rPr>
              <w:t xml:space="preserve">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w:t>
            </w:r>
          </w:p>
        </w:tc>
      </w:tr>
      <w:tr w:rsidR="00A4275F">
        <w:tc>
          <w:tcPr>
            <w:tcW w:w="612"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3.1</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Количество аварий в системах водоснабжения, водоотведения и очистки сточных вод</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кол-во аварий в год на 1000 км сетей</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3.2</w:t>
            </w:r>
          </w:p>
        </w:tc>
        <w:tc>
          <w:tcPr>
            <w:tcW w:w="2259" w:type="dxa"/>
            <w:tcBorders>
              <w:top w:val="single" w:sz="4" w:space="0" w:color="000000"/>
              <w:left w:val="single" w:sz="4" w:space="0" w:color="000000"/>
              <w:bottom w:val="single" w:sz="4" w:space="0" w:color="000000"/>
            </w:tcBorders>
          </w:tcPr>
          <w:p w:rsidR="00A4275F" w:rsidRDefault="00A4275F">
            <w:pPr>
              <w:jc w:val="both"/>
              <w:rPr>
                <w:color w:val="000000"/>
              </w:rPr>
            </w:pPr>
            <w:r>
              <w:rPr>
                <w:color w:val="000000"/>
                <w:sz w:val="28"/>
                <w:szCs w:val="28"/>
              </w:rPr>
              <w:t>Доля потерь при передаче воды до конечного потребления всего по муниципальному образованию</w:t>
            </w:r>
          </w:p>
        </w:tc>
        <w:tc>
          <w:tcPr>
            <w:tcW w:w="85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процент</w:t>
            </w:r>
          </w:p>
        </w:tc>
        <w:tc>
          <w:tcPr>
            <w:tcW w:w="88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17,7</w:t>
            </w:r>
          </w:p>
        </w:tc>
        <w:tc>
          <w:tcPr>
            <w:tcW w:w="8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17,1                                                                                                                                                                                                                       </w:t>
            </w:r>
          </w:p>
        </w:tc>
        <w:tc>
          <w:tcPr>
            <w:tcW w:w="98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17,0</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16,5</w:t>
            </w:r>
          </w:p>
        </w:tc>
        <w:tc>
          <w:tcPr>
            <w:tcW w:w="11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16,0</w:t>
            </w:r>
          </w:p>
        </w:tc>
        <w:tc>
          <w:tcPr>
            <w:tcW w:w="106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15,5</w:t>
            </w:r>
          </w:p>
        </w:tc>
        <w:tc>
          <w:tcPr>
            <w:tcW w:w="10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w:t>
            </w:r>
          </w:p>
        </w:tc>
        <w:tc>
          <w:tcPr>
            <w:tcW w:w="106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14,5</w:t>
            </w:r>
          </w:p>
        </w:tc>
        <w:tc>
          <w:tcPr>
            <w:tcW w:w="97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14,2</w:t>
            </w:r>
          </w:p>
        </w:tc>
        <w:tc>
          <w:tcPr>
            <w:tcW w:w="1011" w:type="dxa"/>
            <w:tcBorders>
              <w:left w:val="single" w:sz="4" w:space="0" w:color="000000"/>
            </w:tcBorders>
          </w:tcPr>
          <w:p w:rsidR="00A4275F" w:rsidRDefault="00A4275F">
            <w:pPr>
              <w:jc w:val="center"/>
              <w:rPr>
                <w:color w:val="000000"/>
              </w:rPr>
            </w:pPr>
            <w:r>
              <w:rPr>
                <w:color w:val="000000"/>
                <w:sz w:val="28"/>
                <w:szCs w:val="28"/>
              </w:rPr>
              <w:t>13,9</w:t>
            </w:r>
          </w:p>
        </w:tc>
        <w:tc>
          <w:tcPr>
            <w:tcW w:w="1000" w:type="dxa"/>
            <w:tcBorders>
              <w:left w:val="single" w:sz="4" w:space="0" w:color="000000"/>
            </w:tcBorders>
          </w:tcPr>
          <w:p w:rsidR="00A4275F" w:rsidRDefault="00A4275F">
            <w:pPr>
              <w:jc w:val="center"/>
              <w:rPr>
                <w:color w:val="000000"/>
              </w:rPr>
            </w:pPr>
            <w:r>
              <w:rPr>
                <w:color w:val="000000"/>
                <w:sz w:val="28"/>
                <w:szCs w:val="28"/>
              </w:rPr>
              <w:t>13,6</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276" w:type="dxa"/>
            <w:gridSpan w:val="15"/>
            <w:tcBorders>
              <w:top w:val="single" w:sz="4" w:space="0" w:color="000000"/>
              <w:left w:val="single" w:sz="4" w:space="0" w:color="000000"/>
              <w:bottom w:val="single" w:sz="4" w:space="0" w:color="000000"/>
            </w:tcBorders>
          </w:tcPr>
          <w:p w:rsidR="00A4275F" w:rsidRDefault="00A4275F">
            <w:pPr>
              <w:jc w:val="center"/>
              <w:rPr>
                <w:color w:val="000000"/>
              </w:rPr>
            </w:pPr>
            <w:r>
              <w:rPr>
                <w:b/>
                <w:color w:val="000000"/>
                <w:sz w:val="28"/>
                <w:szCs w:val="28"/>
              </w:rPr>
              <w:t>4.Подпрограмма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188" w:type="dxa"/>
            <w:gridSpan w:val="3"/>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4.1</w:t>
            </w:r>
          </w:p>
        </w:tc>
        <w:tc>
          <w:tcPr>
            <w:tcW w:w="225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Повышение уровня благоустройства территории города            </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2</w:t>
            </w:r>
          </w:p>
        </w:tc>
        <w:tc>
          <w:tcPr>
            <w:tcW w:w="101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3</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4</w:t>
            </w:r>
          </w:p>
        </w:tc>
        <w:tc>
          <w:tcPr>
            <w:tcW w:w="97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5</w:t>
            </w:r>
          </w:p>
        </w:tc>
        <w:tc>
          <w:tcPr>
            <w:tcW w:w="101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6</w:t>
            </w:r>
          </w:p>
        </w:tc>
        <w:tc>
          <w:tcPr>
            <w:tcW w:w="10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7</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left w:val="single" w:sz="4" w:space="0" w:color="000000"/>
              <w:bottom w:val="single" w:sz="4" w:space="0" w:color="000000"/>
            </w:tcBorders>
          </w:tcPr>
          <w:p w:rsidR="00A4275F" w:rsidRDefault="00A4275F">
            <w:pPr>
              <w:jc w:val="center"/>
              <w:rPr>
                <w:color w:val="000000"/>
              </w:rPr>
            </w:pPr>
            <w:r>
              <w:rPr>
                <w:color w:val="000000"/>
                <w:sz w:val="28"/>
                <w:szCs w:val="28"/>
              </w:rPr>
              <w:t>4,2</w:t>
            </w:r>
          </w:p>
        </w:tc>
        <w:tc>
          <w:tcPr>
            <w:tcW w:w="2259" w:type="dxa"/>
            <w:tcBorders>
              <w:left w:val="single" w:sz="4" w:space="0" w:color="000000"/>
              <w:bottom w:val="single" w:sz="4" w:space="0" w:color="000000"/>
            </w:tcBorders>
            <w:vAlign w:val="center"/>
          </w:tcPr>
          <w:p w:rsidR="00A4275F" w:rsidRDefault="00A4275F">
            <w:pPr>
              <w:jc w:val="both"/>
              <w:rPr>
                <w:color w:val="000000"/>
              </w:rPr>
            </w:pPr>
            <w:r>
              <w:rPr>
                <w:color w:val="000000"/>
                <w:sz w:val="28"/>
                <w:szCs w:val="28"/>
              </w:rPr>
              <w:t>Доля населения, охваченного организованным сбором и вывозом отходов в общей численности населения города</w:t>
            </w:r>
          </w:p>
        </w:tc>
        <w:tc>
          <w:tcPr>
            <w:tcW w:w="852" w:type="dxa"/>
            <w:tcBorders>
              <w:left w:val="single" w:sz="4" w:space="0" w:color="000000"/>
              <w:bottom w:val="single" w:sz="4" w:space="0" w:color="000000"/>
            </w:tcBorders>
            <w:vAlign w:val="center"/>
          </w:tcPr>
          <w:p w:rsidR="00A4275F" w:rsidRDefault="00A4275F">
            <w:pPr>
              <w:jc w:val="center"/>
              <w:rPr>
                <w:color w:val="000000"/>
              </w:rPr>
            </w:pPr>
            <w:r>
              <w:rPr>
                <w:color w:val="000000"/>
                <w:sz w:val="28"/>
                <w:szCs w:val="28"/>
              </w:rPr>
              <w:t>процент</w:t>
            </w:r>
          </w:p>
        </w:tc>
        <w:tc>
          <w:tcPr>
            <w:tcW w:w="882"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sz w:val="16"/>
                <w:szCs w:val="16"/>
              </w:rPr>
            </w:pPr>
            <w:r>
              <w:rPr>
                <w:color w:val="000000"/>
                <w:sz w:val="28"/>
                <w:szCs w:val="28"/>
              </w:rPr>
              <w:t>100</w:t>
            </w:r>
          </w:p>
        </w:tc>
        <w:tc>
          <w:tcPr>
            <w:tcW w:w="861"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sz w:val="16"/>
                <w:szCs w:val="16"/>
              </w:rPr>
            </w:pPr>
            <w:r>
              <w:rPr>
                <w:color w:val="000000"/>
                <w:sz w:val="28"/>
                <w:szCs w:val="28"/>
              </w:rPr>
              <w:t>100</w:t>
            </w:r>
          </w:p>
        </w:tc>
        <w:tc>
          <w:tcPr>
            <w:tcW w:w="980" w:type="dxa"/>
            <w:tcBorders>
              <w:left w:val="single" w:sz="4" w:space="0" w:color="000000"/>
              <w:bottom w:val="single" w:sz="4" w:space="0" w:color="000000"/>
            </w:tcBorders>
            <w:vAlign w:val="center"/>
          </w:tcPr>
          <w:p w:rsidR="00A4275F" w:rsidRDefault="00A4275F">
            <w:pPr>
              <w:jc w:val="center"/>
              <w:rPr>
                <w:color w:val="000000"/>
                <w:sz w:val="28"/>
                <w:szCs w:val="28"/>
              </w:rPr>
            </w:pPr>
          </w:p>
        </w:tc>
        <w:tc>
          <w:tcPr>
            <w:tcW w:w="1060"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1193"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1069"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1012"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1060"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971"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1011"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100</w:t>
            </w:r>
          </w:p>
        </w:tc>
        <w:tc>
          <w:tcPr>
            <w:tcW w:w="1000" w:type="dxa"/>
            <w:tcBorders>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sz w:val="16"/>
                <w:szCs w:val="16"/>
              </w:rPr>
            </w:pPr>
            <w:r>
              <w:rPr>
                <w:color w:val="000000"/>
                <w:sz w:val="28"/>
                <w:szCs w:val="28"/>
              </w:rPr>
              <w:t>100</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15076" w:type="dxa"/>
            <w:gridSpan w:val="19"/>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A4275F" w:rsidRDefault="00A4275F">
            <w:pPr>
              <w:jc w:val="center"/>
              <w:rPr>
                <w:color w:val="000000"/>
              </w:rPr>
            </w:pPr>
            <w:r>
              <w:rPr>
                <w:b/>
                <w:color w:val="000000"/>
                <w:sz w:val="28"/>
                <w:szCs w:val="28"/>
              </w:rPr>
              <w:t>на 2019 – 2030годы»,</w:t>
            </w: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5.1</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Организация благоустройства территории города Кирсанова.</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тыс. м</w:t>
            </w:r>
            <w:r>
              <w:rPr>
                <w:color w:val="000000"/>
                <w:sz w:val="28"/>
                <w:szCs w:val="28"/>
                <w:vertAlign w:val="superscript"/>
              </w:rPr>
              <w:t>2</w:t>
            </w:r>
          </w:p>
        </w:tc>
        <w:tc>
          <w:tcPr>
            <w:tcW w:w="88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86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19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sz w:val="28"/>
                <w:szCs w:val="28"/>
              </w:rPr>
            </w:pPr>
          </w:p>
          <w:p w:rsidR="00A4275F" w:rsidRDefault="00A4275F">
            <w:pPr>
              <w:jc w:val="center"/>
              <w:rPr>
                <w:color w:val="000000"/>
              </w:rPr>
            </w:pPr>
            <w:r>
              <w:rPr>
                <w:color w:val="000000"/>
                <w:sz w:val="28"/>
                <w:szCs w:val="28"/>
              </w:rPr>
              <w:t>1356,00</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sz w:val="28"/>
                <w:szCs w:val="28"/>
              </w:rPr>
            </w:pPr>
          </w:p>
          <w:p w:rsidR="00A4275F" w:rsidRDefault="00A4275F">
            <w:pPr>
              <w:jc w:val="center"/>
              <w:rPr>
                <w:color w:val="000000"/>
              </w:rPr>
            </w:pPr>
            <w:r>
              <w:rPr>
                <w:color w:val="000000"/>
                <w:sz w:val="28"/>
                <w:szCs w:val="28"/>
              </w:rPr>
              <w:t>1360,00</w:t>
            </w:r>
          </w:p>
        </w:tc>
        <w:tc>
          <w:tcPr>
            <w:tcW w:w="101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1360,0</w:t>
            </w:r>
          </w:p>
        </w:tc>
        <w:tc>
          <w:tcPr>
            <w:tcW w:w="10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1360,3</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5.2</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Организация озеленения территории города Кирсанова</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тыс. м</w:t>
            </w:r>
            <w:r>
              <w:rPr>
                <w:color w:val="000000"/>
                <w:sz w:val="28"/>
                <w:szCs w:val="28"/>
                <w:vertAlign w:val="superscript"/>
              </w:rPr>
              <w:t>2</w:t>
            </w:r>
          </w:p>
        </w:tc>
        <w:tc>
          <w:tcPr>
            <w:tcW w:w="882"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861"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106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119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sz w:val="28"/>
                <w:szCs w:val="28"/>
              </w:rPr>
            </w:pPr>
          </w:p>
          <w:p w:rsidR="00A4275F" w:rsidRDefault="00A4275F">
            <w:pPr>
              <w:jc w:val="center"/>
              <w:rPr>
                <w:color w:val="000000"/>
              </w:rPr>
            </w:pPr>
            <w:r>
              <w:rPr>
                <w:color w:val="000000"/>
                <w:sz w:val="28"/>
                <w:szCs w:val="28"/>
              </w:rPr>
              <w:t>29,86</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sz w:val="28"/>
                <w:szCs w:val="28"/>
              </w:rPr>
            </w:pPr>
          </w:p>
          <w:p w:rsidR="00A4275F" w:rsidRDefault="00A4275F">
            <w:pPr>
              <w:jc w:val="center"/>
              <w:rPr>
                <w:color w:val="000000"/>
              </w:rPr>
            </w:pPr>
            <w:r>
              <w:rPr>
                <w:color w:val="000000"/>
                <w:sz w:val="28"/>
                <w:szCs w:val="28"/>
              </w:rPr>
              <w:t>29,90</w:t>
            </w:r>
          </w:p>
        </w:tc>
        <w:tc>
          <w:tcPr>
            <w:tcW w:w="101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30,0</w:t>
            </w:r>
          </w:p>
        </w:tc>
        <w:tc>
          <w:tcPr>
            <w:tcW w:w="10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30,1</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5.3</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Осуществление контроля за освещением улиц</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 км линии</w:t>
            </w:r>
          </w:p>
        </w:tc>
        <w:tc>
          <w:tcPr>
            <w:tcW w:w="882"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861"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106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w:t>
            </w:r>
          </w:p>
        </w:tc>
        <w:tc>
          <w:tcPr>
            <w:tcW w:w="119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92</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94</w:t>
            </w:r>
          </w:p>
        </w:tc>
        <w:tc>
          <w:tcPr>
            <w:tcW w:w="101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94,3</w:t>
            </w:r>
          </w:p>
        </w:tc>
        <w:tc>
          <w:tcPr>
            <w:tcW w:w="10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94,6</w:t>
            </w: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14909" w:type="dxa"/>
            <w:gridSpan w:val="18"/>
            <w:tcBorders>
              <w:top w:val="single" w:sz="4" w:space="0" w:color="000000"/>
              <w:left w:val="single" w:sz="4" w:space="0" w:color="000000"/>
              <w:bottom w:val="single" w:sz="4" w:space="0" w:color="000000"/>
            </w:tcBorders>
          </w:tcPr>
          <w:p w:rsidR="00A4275F" w:rsidRDefault="00A4275F">
            <w:pPr>
              <w:jc w:val="center"/>
              <w:rPr>
                <w:sz w:val="16"/>
                <w:szCs w:val="16"/>
              </w:rPr>
            </w:pPr>
            <w:r>
              <w:rPr>
                <w:b/>
                <w:color w:val="000000"/>
                <w:sz w:val="28"/>
                <w:szCs w:val="28"/>
              </w:rPr>
              <w:t xml:space="preserve">          6.  Ведомственная программа «Благоустройство</w:t>
            </w:r>
            <w:r>
              <w:rPr>
                <w:color w:val="000000"/>
                <w:sz w:val="28"/>
                <w:szCs w:val="28"/>
              </w:rPr>
              <w:t xml:space="preserve">  </w:t>
            </w:r>
            <w:r>
              <w:rPr>
                <w:b/>
                <w:color w:val="000000"/>
                <w:sz w:val="28"/>
                <w:szCs w:val="28"/>
              </w:rPr>
              <w:t xml:space="preserve">города Кирсанова на 2014 – 2016 годы» </w:t>
            </w:r>
            <w:r>
              <w:rPr>
                <w:color w:val="000000"/>
                <w:sz w:val="28"/>
                <w:szCs w:val="28"/>
              </w:rPr>
              <w:t xml:space="preserve"> « </w:t>
            </w:r>
            <w:r>
              <w:rPr>
                <w:b/>
                <w:color w:val="000000"/>
                <w:sz w:val="28"/>
                <w:szCs w:val="28"/>
              </w:rPr>
              <w:t>Благоустройство</w:t>
            </w:r>
            <w:r>
              <w:rPr>
                <w:color w:val="000000"/>
                <w:sz w:val="28"/>
                <w:szCs w:val="28"/>
              </w:rPr>
              <w:t xml:space="preserve">  </w:t>
            </w:r>
            <w:r>
              <w:rPr>
                <w:b/>
                <w:color w:val="000000"/>
                <w:sz w:val="28"/>
                <w:szCs w:val="28"/>
              </w:rPr>
              <w:t>города Кирсанова на 2014 – 2018годы»</w:t>
            </w:r>
          </w:p>
          <w:p w:rsidR="00A4275F" w:rsidRDefault="00A4275F">
            <w:pPr>
              <w:rPr>
                <w:color w:val="000000"/>
              </w:rPr>
            </w:pPr>
            <w:r>
              <w:rPr>
                <w:color w:val="000000"/>
                <w:sz w:val="28"/>
                <w:szCs w:val="28"/>
              </w:rPr>
              <w:t xml:space="preserve">                                                                                                          </w:t>
            </w:r>
          </w:p>
        </w:tc>
        <w:tc>
          <w:tcPr>
            <w:tcW w:w="167" w:type="dxa"/>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6.1</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Устройство пешеходных дорожек из тротуарной плитки в городском парке  </w:t>
            </w:r>
          </w:p>
        </w:tc>
        <w:tc>
          <w:tcPr>
            <w:tcW w:w="85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м</w:t>
            </w:r>
            <w:r>
              <w:rPr>
                <w:color w:val="000000"/>
                <w:sz w:val="28"/>
                <w:szCs w:val="28"/>
                <w:vertAlign w:val="superscript"/>
              </w:rPr>
              <w:t>2</w:t>
            </w: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vertAlign w:val="superscript"/>
              </w:rPr>
            </w:pPr>
          </w:p>
          <w:p w:rsidR="00A4275F" w:rsidRDefault="00A4275F">
            <w:pPr>
              <w:jc w:val="center"/>
              <w:rPr>
                <w:color w:val="000000"/>
              </w:rPr>
            </w:pPr>
            <w:r>
              <w:rPr>
                <w:color w:val="000000"/>
                <w:sz w:val="28"/>
                <w:szCs w:val="28"/>
              </w:rPr>
              <w:t>-</w:t>
            </w: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98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989,6</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688,2</w:t>
            </w: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tc>
        <w:tc>
          <w:tcPr>
            <w:tcW w:w="1012" w:type="dxa"/>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tc>
        <w:tc>
          <w:tcPr>
            <w:tcW w:w="1060" w:type="dxa"/>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tc>
        <w:tc>
          <w:tcPr>
            <w:tcW w:w="971" w:type="dxa"/>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tc>
        <w:tc>
          <w:tcPr>
            <w:tcW w:w="1011" w:type="dxa"/>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tc>
        <w:tc>
          <w:tcPr>
            <w:tcW w:w="1000" w:type="dxa"/>
            <w:tcBorders>
              <w:top w:val="single" w:sz="4" w:space="0" w:color="000000"/>
              <w:left w:val="single" w:sz="4" w:space="0" w:color="000000"/>
              <w:bottom w:val="single" w:sz="4" w:space="0" w:color="000000"/>
              <w:right w:val="single" w:sz="4" w:space="0" w:color="000000"/>
            </w:tcBorders>
          </w:tcPr>
          <w:p w:rsidR="00A4275F" w:rsidRDefault="00A4275F">
            <w:pPr>
              <w:snapToGrid w:val="0"/>
              <w:rPr>
                <w:color w:val="000000"/>
                <w:sz w:val="28"/>
                <w:szCs w:val="28"/>
              </w:rPr>
            </w:pPr>
          </w:p>
        </w:tc>
        <w:tc>
          <w:tcPr>
            <w:tcW w:w="61" w:type="dxa"/>
            <w:gridSpan w:val="2"/>
            <w:tcBorders>
              <w:left w:val="single" w:sz="4" w:space="0" w:color="000000"/>
            </w:tcBorders>
          </w:tcPr>
          <w:p w:rsidR="00A4275F" w:rsidRDefault="00A4275F">
            <w:pPr>
              <w:rPr>
                <w:color w:val="000000"/>
                <w:sz w:val="28"/>
                <w:szCs w:val="28"/>
              </w:rPr>
            </w:pPr>
          </w:p>
        </w:tc>
        <w:tc>
          <w:tcPr>
            <w:tcW w:w="193" w:type="dxa"/>
            <w:gridSpan w:val="3"/>
          </w:tcPr>
          <w:p w:rsidR="00A4275F" w:rsidRDefault="00A4275F">
            <w:pPr>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6.2</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 xml:space="preserve">Устройство </w:t>
            </w:r>
            <w:r>
              <w:rPr>
                <w:color w:val="000000"/>
                <w:sz w:val="28"/>
                <w:szCs w:val="28"/>
              </w:rPr>
              <w:t>наружного освещения и электрификация аттракционов  в городском парке г. Кирсанова</w:t>
            </w:r>
          </w:p>
        </w:tc>
        <w:tc>
          <w:tcPr>
            <w:tcW w:w="85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Кол. опор</w:t>
            </w:r>
          </w:p>
          <w:p w:rsidR="00A4275F" w:rsidRDefault="00A4275F">
            <w:pPr>
              <w:jc w:val="center"/>
              <w:rPr>
                <w:color w:val="000000"/>
                <w:sz w:val="28"/>
                <w:szCs w:val="28"/>
              </w:rPr>
            </w:pP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98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8</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w:t>
            </w: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00" w:type="dxa"/>
            <w:tcBorders>
              <w:top w:val="single" w:sz="4" w:space="0" w:color="000000"/>
              <w:left w:val="single" w:sz="4" w:space="0" w:color="000000"/>
              <w:bottom w:val="single" w:sz="4" w:space="0" w:color="000000"/>
              <w:right w:val="single" w:sz="4" w:space="0" w:color="000000"/>
            </w:tcBorders>
            <w:vAlign w:val="center"/>
          </w:tcPr>
          <w:p w:rsidR="00A4275F" w:rsidRDefault="00A4275F">
            <w:pPr>
              <w:jc w:val="center"/>
              <w:rPr>
                <w:color w:val="000000"/>
              </w:rPr>
            </w:pPr>
            <w:r>
              <w:rPr>
                <w:color w:val="000000"/>
                <w:sz w:val="28"/>
                <w:szCs w:val="28"/>
              </w:rPr>
              <w:t>-</w:t>
            </w:r>
          </w:p>
          <w:p w:rsidR="00A4275F" w:rsidRDefault="00A4275F">
            <w:pPr>
              <w:jc w:val="center"/>
              <w:rPr>
                <w:color w:val="000000"/>
                <w:sz w:val="28"/>
                <w:szCs w:val="28"/>
              </w:rPr>
            </w:pPr>
          </w:p>
        </w:tc>
        <w:tc>
          <w:tcPr>
            <w:tcW w:w="61" w:type="dxa"/>
            <w:gridSpan w:val="2"/>
            <w:tcBorders>
              <w:left w:val="single" w:sz="4" w:space="0" w:color="000000"/>
            </w:tcBorders>
          </w:tcPr>
          <w:p w:rsidR="00A4275F" w:rsidRDefault="00A4275F">
            <w:pPr>
              <w:rPr>
                <w:color w:val="000000"/>
                <w:sz w:val="28"/>
                <w:szCs w:val="28"/>
              </w:rPr>
            </w:pPr>
          </w:p>
        </w:tc>
        <w:tc>
          <w:tcPr>
            <w:tcW w:w="193" w:type="dxa"/>
            <w:gridSpan w:val="3"/>
          </w:tcPr>
          <w:p w:rsidR="00A4275F" w:rsidRDefault="00A4275F">
            <w:pPr>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6.3</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Устройство ограждения территории городского парка в городе Кирсанове</w:t>
            </w:r>
          </w:p>
        </w:tc>
        <w:tc>
          <w:tcPr>
            <w:tcW w:w="85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м</w:t>
            </w:r>
            <w:r>
              <w:rPr>
                <w:color w:val="000000"/>
                <w:sz w:val="28"/>
                <w:szCs w:val="28"/>
                <w:vertAlign w:val="superscript"/>
              </w:rPr>
              <w:t>2</w:t>
            </w: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98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502,2</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156,0</w:t>
            </w: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11" w:type="dxa"/>
            <w:tcBorders>
              <w:left w:val="single" w:sz="4" w:space="0" w:color="000000"/>
            </w:tcBorders>
            <w:vAlign w:val="center"/>
          </w:tcPr>
          <w:p w:rsidR="00A4275F" w:rsidRDefault="00A4275F">
            <w:pPr>
              <w:jc w:val="center"/>
              <w:rPr>
                <w:color w:val="000000"/>
              </w:rPr>
            </w:pPr>
            <w:r>
              <w:rPr>
                <w:color w:val="000000"/>
                <w:sz w:val="28"/>
                <w:szCs w:val="28"/>
              </w:rPr>
              <w:t>-</w:t>
            </w:r>
          </w:p>
        </w:tc>
        <w:tc>
          <w:tcPr>
            <w:tcW w:w="1000" w:type="dxa"/>
            <w:tcBorders>
              <w:left w:val="single" w:sz="4" w:space="0" w:color="000000"/>
              <w:right w:val="single" w:sz="4" w:space="0" w:color="000000"/>
            </w:tcBorders>
            <w:vAlign w:val="center"/>
          </w:tcPr>
          <w:p w:rsidR="00A4275F" w:rsidRDefault="00A4275F">
            <w:pPr>
              <w:jc w:val="center"/>
              <w:rPr>
                <w:color w:val="000000"/>
              </w:rPr>
            </w:pPr>
            <w:r>
              <w:rPr>
                <w:color w:val="000000"/>
                <w:sz w:val="28"/>
                <w:szCs w:val="28"/>
              </w:rPr>
              <w:t>-</w:t>
            </w:r>
          </w:p>
          <w:p w:rsidR="00A4275F" w:rsidRDefault="00A4275F">
            <w:pPr>
              <w:jc w:val="center"/>
              <w:rPr>
                <w:color w:val="000000"/>
                <w:sz w:val="28"/>
                <w:szCs w:val="28"/>
              </w:rPr>
            </w:pPr>
          </w:p>
        </w:tc>
        <w:tc>
          <w:tcPr>
            <w:tcW w:w="61" w:type="dxa"/>
            <w:gridSpan w:val="2"/>
            <w:tcBorders>
              <w:left w:val="single" w:sz="4" w:space="0" w:color="000000"/>
            </w:tcBorders>
          </w:tcPr>
          <w:p w:rsidR="00A4275F" w:rsidRDefault="00A4275F">
            <w:pPr>
              <w:rPr>
                <w:color w:val="000000"/>
                <w:sz w:val="28"/>
                <w:szCs w:val="28"/>
              </w:rPr>
            </w:pPr>
          </w:p>
        </w:tc>
        <w:tc>
          <w:tcPr>
            <w:tcW w:w="193" w:type="dxa"/>
            <w:gridSpan w:val="3"/>
          </w:tcPr>
          <w:p w:rsidR="00A4275F" w:rsidRDefault="00A4275F">
            <w:pPr>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6.4</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Ремонт детских   игровых  и  спортивных площадок на дворовых территориях: </w:t>
            </w:r>
          </w:p>
        </w:tc>
        <w:tc>
          <w:tcPr>
            <w:tcW w:w="85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шт.</w:t>
            </w: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5</w:t>
            </w:r>
          </w:p>
        </w:tc>
        <w:tc>
          <w:tcPr>
            <w:tcW w:w="98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4</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4</w:t>
            </w: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69"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1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00" w:type="dxa"/>
            <w:tcBorders>
              <w:top w:val="single" w:sz="4" w:space="0" w:color="000000"/>
              <w:left w:val="single" w:sz="4" w:space="0" w:color="000000"/>
              <w:bottom w:val="single" w:sz="4" w:space="0" w:color="000000"/>
              <w:right w:val="single" w:sz="4" w:space="0" w:color="000000"/>
            </w:tcBorders>
            <w:vAlign w:val="center"/>
          </w:tcPr>
          <w:p w:rsidR="00A4275F" w:rsidRDefault="00A4275F">
            <w:pPr>
              <w:jc w:val="center"/>
              <w:rPr>
                <w:color w:val="000000"/>
              </w:rPr>
            </w:pPr>
            <w:r>
              <w:rPr>
                <w:color w:val="000000"/>
                <w:sz w:val="28"/>
                <w:szCs w:val="28"/>
              </w:rPr>
              <w:t>-</w:t>
            </w:r>
          </w:p>
          <w:p w:rsidR="00A4275F" w:rsidRDefault="00A4275F">
            <w:pPr>
              <w:jc w:val="center"/>
              <w:rPr>
                <w:color w:val="000000"/>
                <w:sz w:val="28"/>
                <w:szCs w:val="28"/>
              </w:rPr>
            </w:pPr>
          </w:p>
        </w:tc>
        <w:tc>
          <w:tcPr>
            <w:tcW w:w="61" w:type="dxa"/>
            <w:gridSpan w:val="2"/>
            <w:tcBorders>
              <w:left w:val="single" w:sz="4" w:space="0" w:color="000000"/>
            </w:tcBorders>
          </w:tcPr>
          <w:p w:rsidR="00A4275F" w:rsidRDefault="00A4275F">
            <w:pPr>
              <w:rPr>
                <w:color w:val="000000"/>
                <w:sz w:val="28"/>
                <w:szCs w:val="28"/>
              </w:rPr>
            </w:pPr>
          </w:p>
        </w:tc>
        <w:tc>
          <w:tcPr>
            <w:tcW w:w="193" w:type="dxa"/>
            <w:gridSpan w:val="3"/>
          </w:tcPr>
          <w:p w:rsidR="00A4275F" w:rsidRDefault="00A4275F">
            <w:pPr>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6.5</w:t>
            </w:r>
          </w:p>
        </w:tc>
        <w:tc>
          <w:tcPr>
            <w:tcW w:w="2259" w:type="dxa"/>
            <w:tcBorders>
              <w:top w:val="single" w:sz="4" w:space="0" w:color="000000"/>
              <w:left w:val="single" w:sz="4" w:space="0" w:color="000000"/>
              <w:bottom w:val="single" w:sz="4" w:space="0" w:color="000000"/>
            </w:tcBorders>
            <w:vAlign w:val="center"/>
          </w:tcPr>
          <w:p w:rsidR="00A4275F" w:rsidRDefault="00A4275F">
            <w:pPr>
              <w:rPr>
                <w:color w:val="000000"/>
              </w:rPr>
            </w:pPr>
            <w:r>
              <w:rPr>
                <w:bCs/>
                <w:color w:val="000000"/>
                <w:sz w:val="28"/>
                <w:szCs w:val="28"/>
              </w:rPr>
              <w:t>Приобретение парковых скамеек в городской парк г. Кирсанова Тамбовской области</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шт.</w:t>
            </w: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98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10</w:t>
            </w: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069"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01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97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011" w:type="dxa"/>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tc>
        <w:tc>
          <w:tcPr>
            <w:tcW w:w="1000" w:type="dxa"/>
            <w:tcBorders>
              <w:top w:val="single" w:sz="4" w:space="0" w:color="000000"/>
              <w:left w:val="single" w:sz="4" w:space="0" w:color="000000"/>
              <w:bottom w:val="single" w:sz="4" w:space="0" w:color="000000"/>
              <w:right w:val="single" w:sz="4" w:space="0" w:color="000000"/>
            </w:tcBorders>
          </w:tcPr>
          <w:p w:rsidR="00A4275F" w:rsidRDefault="00A4275F">
            <w:pPr>
              <w:snapToGrid w:val="0"/>
              <w:rPr>
                <w:color w:val="000000"/>
                <w:sz w:val="28"/>
                <w:szCs w:val="28"/>
              </w:rPr>
            </w:pPr>
          </w:p>
        </w:tc>
        <w:tc>
          <w:tcPr>
            <w:tcW w:w="61" w:type="dxa"/>
            <w:gridSpan w:val="2"/>
            <w:tcBorders>
              <w:left w:val="single" w:sz="4" w:space="0" w:color="000000"/>
            </w:tcBorders>
          </w:tcPr>
          <w:p w:rsidR="00A4275F" w:rsidRDefault="00A4275F">
            <w:pPr>
              <w:rPr>
                <w:color w:val="000000"/>
                <w:sz w:val="28"/>
                <w:szCs w:val="28"/>
              </w:rPr>
            </w:pPr>
          </w:p>
        </w:tc>
        <w:tc>
          <w:tcPr>
            <w:tcW w:w="193" w:type="dxa"/>
            <w:gridSpan w:val="3"/>
          </w:tcPr>
          <w:p w:rsidR="00A4275F" w:rsidRDefault="00A4275F">
            <w:pPr>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6.6</w:t>
            </w:r>
          </w:p>
        </w:tc>
        <w:tc>
          <w:tcPr>
            <w:tcW w:w="225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Повышение уровня благоустройства территории города            </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882"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86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980" w:type="dxa"/>
            <w:tcBorders>
              <w:top w:val="single" w:sz="4" w:space="0" w:color="000000"/>
              <w:left w:val="single" w:sz="4" w:space="0" w:color="000000"/>
              <w:bottom w:val="single" w:sz="4" w:space="0" w:color="000000"/>
            </w:tcBorders>
            <w:vAlign w:val="center"/>
          </w:tcPr>
          <w:p w:rsidR="00A4275F" w:rsidRDefault="00A4275F">
            <w:pPr>
              <w:snapToGrid w:val="0"/>
              <w:jc w:val="center"/>
              <w:rPr>
                <w:color w:val="000000"/>
                <w:sz w:val="28"/>
                <w:szCs w:val="28"/>
              </w:rPr>
            </w:pPr>
          </w:p>
        </w:tc>
        <w:tc>
          <w:tcPr>
            <w:tcW w:w="106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193"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2</w:t>
            </w:r>
          </w:p>
        </w:tc>
        <w:tc>
          <w:tcPr>
            <w:tcW w:w="1012"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3</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77" w:type="dxa"/>
            <w:gridSpan w:val="4"/>
            <w:tcBorders>
              <w:top w:val="single" w:sz="4" w:space="0" w:color="000000"/>
              <w:left w:val="single" w:sz="4" w:space="0" w:color="000000"/>
              <w:bottom w:val="single" w:sz="4" w:space="0" w:color="000000"/>
              <w:right w:val="single" w:sz="4" w:space="0" w:color="000000"/>
            </w:tcBorders>
            <w:vAlign w:val="center"/>
          </w:tcPr>
          <w:p w:rsidR="00A4275F" w:rsidRDefault="00A4275F">
            <w:pPr>
              <w:jc w:val="center"/>
              <w:rPr>
                <w:color w:val="000000"/>
              </w:rPr>
            </w:pPr>
            <w:r>
              <w:rPr>
                <w:color w:val="000000"/>
                <w:sz w:val="28"/>
                <w:szCs w:val="28"/>
              </w:rPr>
              <w:t>-</w:t>
            </w:r>
          </w:p>
          <w:p w:rsidR="00A4275F" w:rsidRDefault="00A4275F">
            <w:pPr>
              <w:jc w:val="center"/>
              <w:rPr>
                <w:color w:val="000000"/>
                <w:sz w:val="28"/>
                <w:szCs w:val="28"/>
              </w:rPr>
            </w:pPr>
          </w:p>
        </w:tc>
        <w:tc>
          <w:tcPr>
            <w:tcW w:w="177" w:type="dxa"/>
            <w:gridSpan w:val="2"/>
            <w:tcBorders>
              <w:left w:val="single" w:sz="4" w:space="0" w:color="000000"/>
            </w:tcBorders>
          </w:tcPr>
          <w:p w:rsidR="00A4275F" w:rsidRDefault="00A4275F">
            <w:pPr>
              <w:rPr>
                <w:color w:val="000000"/>
                <w:sz w:val="28"/>
                <w:szCs w:val="28"/>
              </w:rPr>
            </w:pPr>
          </w:p>
        </w:tc>
      </w:tr>
      <w:tr w:rsidR="00A4275F">
        <w:tc>
          <w:tcPr>
            <w:tcW w:w="14909" w:type="dxa"/>
            <w:gridSpan w:val="18"/>
            <w:tcBorders>
              <w:top w:val="single" w:sz="4" w:space="0" w:color="000000"/>
              <w:left w:val="single" w:sz="4" w:space="0" w:color="000000"/>
              <w:bottom w:val="single" w:sz="4" w:space="0" w:color="000000"/>
            </w:tcBorders>
          </w:tcPr>
          <w:p w:rsidR="00A4275F" w:rsidRDefault="00A4275F">
            <w:pPr>
              <w:jc w:val="center"/>
              <w:rPr>
                <w:color w:val="000000"/>
              </w:rPr>
            </w:pPr>
            <w:r>
              <w:rPr>
                <w:b/>
                <w:color w:val="000000"/>
                <w:sz w:val="28"/>
                <w:szCs w:val="28"/>
              </w:rPr>
              <w:t>7. Ведомственная программа «Обеспечение жизнедеятельности муниципального образования город Кирсанов</w:t>
            </w:r>
          </w:p>
          <w:p w:rsidR="00A4275F" w:rsidRDefault="00A4275F">
            <w:pPr>
              <w:jc w:val="center"/>
              <w:rPr>
                <w:color w:val="000000"/>
              </w:rPr>
            </w:pPr>
            <w:r>
              <w:rPr>
                <w:b/>
                <w:color w:val="000000"/>
                <w:sz w:val="28"/>
                <w:szCs w:val="28"/>
              </w:rPr>
              <w:t>на 2014 – 2016 годы», «Обеспечение жизнедеятельности муниципального образования город Кирсанов</w:t>
            </w:r>
          </w:p>
          <w:p w:rsidR="00A4275F" w:rsidRDefault="00A4275F">
            <w:pPr>
              <w:rPr>
                <w:sz w:val="16"/>
                <w:szCs w:val="16"/>
              </w:rPr>
            </w:pPr>
            <w:r>
              <w:rPr>
                <w:b/>
                <w:color w:val="000000"/>
                <w:sz w:val="28"/>
                <w:szCs w:val="28"/>
              </w:rPr>
              <w:t>на 2017 – 2018 годы»</w:t>
            </w:r>
          </w:p>
        </w:tc>
        <w:tc>
          <w:tcPr>
            <w:tcW w:w="167" w:type="dxa"/>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7.1</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Организация благоустройства территории города Кирсанова.</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тыс. м</w:t>
            </w:r>
            <w:r>
              <w:rPr>
                <w:color w:val="000000"/>
                <w:sz w:val="28"/>
                <w:szCs w:val="28"/>
                <w:vertAlign w:val="superscript"/>
              </w:rPr>
              <w:t>2</w:t>
            </w:r>
          </w:p>
        </w:tc>
        <w:tc>
          <w:tcPr>
            <w:tcW w:w="88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1243,78</w:t>
            </w:r>
          </w:p>
        </w:tc>
        <w:tc>
          <w:tcPr>
            <w:tcW w:w="86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1243,78</w:t>
            </w:r>
          </w:p>
        </w:tc>
        <w:tc>
          <w:tcPr>
            <w:tcW w:w="98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1243,78</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1243,78</w:t>
            </w:r>
          </w:p>
        </w:tc>
        <w:tc>
          <w:tcPr>
            <w:tcW w:w="119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1243,78</w:t>
            </w: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1280,00</w:t>
            </w:r>
          </w:p>
        </w:tc>
        <w:tc>
          <w:tcPr>
            <w:tcW w:w="1012"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1325,00</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p w:rsidR="00A4275F" w:rsidRDefault="00A4275F">
            <w:pPr>
              <w:snapToGrid w:val="0"/>
              <w:jc w:val="center"/>
              <w:rPr>
                <w:color w:val="000000"/>
                <w:sz w:val="28"/>
                <w:szCs w:val="28"/>
              </w:rPr>
            </w:pPr>
          </w:p>
          <w:p w:rsidR="00A4275F" w:rsidRDefault="00A4275F">
            <w:pPr>
              <w:jc w:val="center"/>
              <w:rPr>
                <w:color w:val="000000"/>
                <w:sz w:val="28"/>
                <w:szCs w:val="28"/>
              </w:rPr>
            </w:pP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7.2</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Организация озеленения территории города Кирсанова</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тыс. м</w:t>
            </w:r>
            <w:r>
              <w:rPr>
                <w:color w:val="000000"/>
                <w:sz w:val="28"/>
                <w:szCs w:val="28"/>
                <w:vertAlign w:val="superscript"/>
              </w:rPr>
              <w:t>2</w:t>
            </w:r>
          </w:p>
        </w:tc>
        <w:tc>
          <w:tcPr>
            <w:tcW w:w="882"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28,61</w:t>
            </w:r>
          </w:p>
        </w:tc>
        <w:tc>
          <w:tcPr>
            <w:tcW w:w="861"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28,61</w:t>
            </w:r>
          </w:p>
        </w:tc>
        <w:tc>
          <w:tcPr>
            <w:tcW w:w="98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28,61</w:t>
            </w:r>
          </w:p>
        </w:tc>
        <w:tc>
          <w:tcPr>
            <w:tcW w:w="106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28,61</w:t>
            </w:r>
          </w:p>
        </w:tc>
        <w:tc>
          <w:tcPr>
            <w:tcW w:w="119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28,61</w:t>
            </w: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29,10</w:t>
            </w:r>
          </w:p>
        </w:tc>
        <w:tc>
          <w:tcPr>
            <w:tcW w:w="101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29,36</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1" w:type="dxa"/>
            <w:tcBorders>
              <w:left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00" w:type="dxa"/>
            <w:tcBorders>
              <w:left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p w:rsidR="00A4275F" w:rsidRDefault="00A4275F">
            <w:pPr>
              <w:snapToGrid w:val="0"/>
              <w:jc w:val="center"/>
              <w:rPr>
                <w:color w:val="000000"/>
                <w:sz w:val="28"/>
                <w:szCs w:val="28"/>
              </w:rPr>
            </w:pPr>
          </w:p>
        </w:tc>
        <w:tc>
          <w:tcPr>
            <w:tcW w:w="254" w:type="dxa"/>
            <w:gridSpan w:val="5"/>
            <w:tcBorders>
              <w:left w:val="single" w:sz="4" w:space="0" w:color="000000"/>
            </w:tcBorders>
          </w:tcPr>
          <w:p w:rsidR="00A4275F" w:rsidRDefault="00A4275F">
            <w:pPr>
              <w:snapToGrid w:val="0"/>
              <w:rPr>
                <w:color w:val="000000"/>
                <w:sz w:val="28"/>
                <w:szCs w:val="28"/>
              </w:rPr>
            </w:pPr>
          </w:p>
        </w:tc>
      </w:tr>
      <w:tr w:rsidR="00A4275F">
        <w:tc>
          <w:tcPr>
            <w:tcW w:w="61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7.3</w:t>
            </w:r>
          </w:p>
        </w:tc>
        <w:tc>
          <w:tcPr>
            <w:tcW w:w="225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Осуществление контроля за освещением улиц</w:t>
            </w:r>
          </w:p>
        </w:tc>
        <w:tc>
          <w:tcPr>
            <w:tcW w:w="85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 км линии</w:t>
            </w:r>
          </w:p>
        </w:tc>
        <w:tc>
          <w:tcPr>
            <w:tcW w:w="882"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86</w:t>
            </w:r>
          </w:p>
        </w:tc>
        <w:tc>
          <w:tcPr>
            <w:tcW w:w="861"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86</w:t>
            </w:r>
          </w:p>
        </w:tc>
        <w:tc>
          <w:tcPr>
            <w:tcW w:w="98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86</w:t>
            </w:r>
          </w:p>
        </w:tc>
        <w:tc>
          <w:tcPr>
            <w:tcW w:w="1060" w:type="dxa"/>
            <w:tcBorders>
              <w:top w:val="single" w:sz="4" w:space="0" w:color="000000"/>
              <w:left w:val="single" w:sz="4" w:space="0" w:color="000000"/>
              <w:bottom w:val="single" w:sz="4" w:space="0" w:color="000000"/>
            </w:tcBorders>
            <w:vAlign w:val="center"/>
          </w:tcPr>
          <w:p w:rsidR="00A4275F" w:rsidRDefault="00A4275F">
            <w:pPr>
              <w:pStyle w:val="ConsPlusCell"/>
              <w:snapToGrid w:val="0"/>
              <w:jc w:val="center"/>
              <w:rPr>
                <w:color w:val="000000"/>
              </w:rPr>
            </w:pPr>
            <w:r>
              <w:rPr>
                <w:rFonts w:ascii="Times New Roman" w:hAnsi="Times New Roman" w:cs="Times New Roman"/>
                <w:color w:val="000000"/>
                <w:sz w:val="28"/>
                <w:szCs w:val="28"/>
              </w:rPr>
              <w:t>86</w:t>
            </w:r>
          </w:p>
        </w:tc>
        <w:tc>
          <w:tcPr>
            <w:tcW w:w="119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86</w:t>
            </w:r>
          </w:p>
        </w:tc>
        <w:tc>
          <w:tcPr>
            <w:tcW w:w="106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88</w:t>
            </w:r>
          </w:p>
        </w:tc>
        <w:tc>
          <w:tcPr>
            <w:tcW w:w="1012"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90</w:t>
            </w:r>
          </w:p>
        </w:tc>
        <w:tc>
          <w:tcPr>
            <w:tcW w:w="1060"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01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tc>
        <w:tc>
          <w:tcPr>
            <w:tcW w:w="10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w:t>
            </w:r>
          </w:p>
          <w:p w:rsidR="00A4275F" w:rsidRDefault="00A4275F">
            <w:pPr>
              <w:snapToGrid w:val="0"/>
              <w:jc w:val="center"/>
              <w:rPr>
                <w:color w:val="000000"/>
                <w:sz w:val="28"/>
                <w:szCs w:val="28"/>
              </w:rPr>
            </w:pPr>
          </w:p>
          <w:p w:rsidR="00A4275F" w:rsidRDefault="00A4275F">
            <w:pPr>
              <w:jc w:val="center"/>
              <w:rPr>
                <w:color w:val="000000"/>
                <w:sz w:val="28"/>
                <w:szCs w:val="28"/>
              </w:rPr>
            </w:pPr>
          </w:p>
        </w:tc>
        <w:tc>
          <w:tcPr>
            <w:tcW w:w="254" w:type="dxa"/>
            <w:gridSpan w:val="5"/>
            <w:tcBorders>
              <w:left w:val="single" w:sz="4" w:space="0" w:color="000000"/>
            </w:tcBorders>
          </w:tcPr>
          <w:p w:rsidR="00A4275F" w:rsidRDefault="00A4275F">
            <w:pPr>
              <w:snapToGrid w:val="0"/>
              <w:rPr>
                <w:color w:val="000000"/>
                <w:sz w:val="28"/>
                <w:szCs w:val="28"/>
              </w:rPr>
            </w:pPr>
          </w:p>
        </w:tc>
      </w:tr>
    </w:tbl>
    <w:p w:rsidR="00A4275F" w:rsidRDefault="00A4275F">
      <w:pPr>
        <w:ind w:firstLine="698"/>
        <w:jc w:val="center"/>
        <w:rPr>
          <w:color w:val="000000"/>
        </w:rPr>
      </w:pPr>
      <w:r>
        <w:rPr>
          <w:bCs/>
          <w:color w:val="000000"/>
          <w:sz w:val="28"/>
          <w:szCs w:val="28"/>
        </w:rPr>
        <w:br/>
        <w:t xml:space="preserve">                                                      </w:t>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t xml:space="preserve">                                               </w:t>
      </w:r>
    </w:p>
    <w:p w:rsidR="00A4275F" w:rsidRDefault="00A4275F">
      <w:pPr>
        <w:ind w:firstLine="698"/>
        <w:jc w:val="center"/>
        <w:rPr>
          <w:color w:val="000000"/>
        </w:rPr>
      </w:pPr>
      <w:r>
        <w:rPr>
          <w:bCs/>
          <w:color w:val="000000"/>
          <w:sz w:val="28"/>
          <w:szCs w:val="28"/>
        </w:rPr>
        <w:t xml:space="preserve">                                                                                                                      </w:t>
      </w:r>
    </w:p>
    <w:p w:rsidR="00A4275F" w:rsidRDefault="00A4275F">
      <w:pPr>
        <w:ind w:firstLine="698"/>
        <w:jc w:val="center"/>
        <w:rPr>
          <w:color w:val="000000"/>
        </w:rPr>
      </w:pPr>
      <w:r>
        <w:rPr>
          <w:color w:val="000000"/>
          <w:sz w:val="28"/>
          <w:szCs w:val="28"/>
        </w:rPr>
        <w:t xml:space="preserve">                               </w:t>
      </w:r>
    </w:p>
    <w:p w:rsidR="00A4275F" w:rsidRDefault="00A4275F">
      <w:pPr>
        <w:ind w:firstLine="698"/>
        <w:jc w:val="center"/>
        <w:rPr>
          <w:color w:val="000000"/>
        </w:rPr>
      </w:pPr>
      <w:r>
        <w:rPr>
          <w:bCs/>
          <w:color w:val="000000"/>
          <w:sz w:val="28"/>
          <w:szCs w:val="28"/>
        </w:rPr>
        <w:t>Перечень</w:t>
      </w:r>
      <w:r>
        <w:rPr>
          <w:bCs/>
          <w:color w:val="000000"/>
          <w:sz w:val="28"/>
          <w:szCs w:val="28"/>
        </w:rPr>
        <w:br/>
        <w:t xml:space="preserve">показателей (индикаторов) Муниципальной программы г. Кирсанова Тамбовской области, подпрограмм Муниципальной  программы и их значений 2 этап                                   </w:t>
      </w:r>
    </w:p>
    <w:tbl>
      <w:tblPr>
        <w:tblW w:w="14220" w:type="dxa"/>
        <w:tblInd w:w="-365" w:type="dxa"/>
        <w:tblCellMar>
          <w:left w:w="5" w:type="dxa"/>
          <w:right w:w="0" w:type="dxa"/>
        </w:tblCellMar>
        <w:tblLook w:val="0000"/>
      </w:tblPr>
      <w:tblGrid>
        <w:gridCol w:w="581"/>
        <w:gridCol w:w="2242"/>
        <w:gridCol w:w="1261"/>
        <w:gridCol w:w="1115"/>
        <w:gridCol w:w="981"/>
        <w:gridCol w:w="1041"/>
        <w:gridCol w:w="1173"/>
        <w:gridCol w:w="1057"/>
        <w:gridCol w:w="1442"/>
        <w:gridCol w:w="1607"/>
        <w:gridCol w:w="51"/>
        <w:gridCol w:w="1544"/>
        <w:gridCol w:w="50"/>
        <w:gridCol w:w="11"/>
        <w:gridCol w:w="20"/>
        <w:gridCol w:w="44"/>
      </w:tblGrid>
      <w:tr w:rsidR="00A4275F">
        <w:tc>
          <w:tcPr>
            <w:tcW w:w="600"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N</w:t>
            </w:r>
          </w:p>
          <w:p w:rsidR="00A4275F" w:rsidRDefault="00A4275F">
            <w:pPr>
              <w:jc w:val="center"/>
              <w:rPr>
                <w:color w:val="000000"/>
              </w:rPr>
            </w:pPr>
            <w:r>
              <w:rPr>
                <w:color w:val="000000"/>
                <w:sz w:val="28"/>
                <w:szCs w:val="28"/>
              </w:rPr>
              <w:t>п/п</w:t>
            </w:r>
          </w:p>
        </w:tc>
        <w:tc>
          <w:tcPr>
            <w:tcW w:w="2251"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Показатель (индикатор) (наименование)</w:t>
            </w:r>
          </w:p>
        </w:tc>
        <w:tc>
          <w:tcPr>
            <w:tcW w:w="844"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Един измерения</w:t>
            </w:r>
          </w:p>
        </w:tc>
        <w:tc>
          <w:tcPr>
            <w:tcW w:w="10449" w:type="dxa"/>
            <w:gridSpan w:val="10"/>
            <w:tcBorders>
              <w:top w:val="single" w:sz="4" w:space="0" w:color="000000"/>
              <w:left w:val="single" w:sz="4" w:space="0" w:color="000000"/>
              <w:bottom w:val="single" w:sz="4" w:space="0" w:color="000000"/>
            </w:tcBorders>
          </w:tcPr>
          <w:p w:rsidR="00A4275F" w:rsidRDefault="00A4275F">
            <w:pPr>
              <w:widowControl/>
              <w:suppressAutoHyphens/>
              <w:ind w:right="113"/>
              <w:rPr>
                <w:color w:val="000000"/>
              </w:rPr>
            </w:pPr>
            <w:r>
              <w:rPr>
                <w:color w:val="000000"/>
                <w:sz w:val="28"/>
                <w:szCs w:val="28"/>
              </w:rPr>
              <w:t>Значения показателей (по годам)</w:t>
            </w:r>
          </w:p>
        </w:tc>
        <w:tc>
          <w:tcPr>
            <w:tcW w:w="75" w:type="dxa"/>
            <w:gridSpan w:val="3"/>
            <w:tcBorders>
              <w:left w:val="single" w:sz="4" w:space="0" w:color="000000"/>
            </w:tcBorders>
          </w:tcPr>
          <w:p w:rsidR="00A4275F" w:rsidRDefault="00A4275F">
            <w:pPr>
              <w:snapToGrid w:val="0"/>
              <w:rPr>
                <w:color w:val="000000"/>
                <w:sz w:val="28"/>
                <w:szCs w:val="28"/>
              </w:rPr>
            </w:pPr>
          </w:p>
        </w:tc>
      </w:tr>
      <w:tr w:rsidR="00A4275F">
        <w:tc>
          <w:tcPr>
            <w:tcW w:w="600"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4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4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746"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61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35"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2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1149" w:type="dxa"/>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w:t>
            </w:r>
          </w:p>
        </w:tc>
        <w:tc>
          <w:tcPr>
            <w:tcW w:w="1746"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w:t>
            </w:r>
          </w:p>
        </w:tc>
        <w:tc>
          <w:tcPr>
            <w:tcW w:w="1618" w:type="dxa"/>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tc>
        <w:tc>
          <w:tcPr>
            <w:tcW w:w="135" w:type="dxa"/>
            <w:gridSpan w:val="4"/>
            <w:tcBorders>
              <w:left w:val="single" w:sz="4" w:space="0" w:color="000000"/>
            </w:tcBorders>
          </w:tcPr>
          <w:p w:rsidR="00A4275F" w:rsidRDefault="00A4275F">
            <w:pPr>
              <w:snapToGrid w:val="0"/>
              <w:rPr>
                <w:color w:val="000000"/>
                <w:sz w:val="28"/>
                <w:szCs w:val="28"/>
              </w:rPr>
            </w:pPr>
          </w:p>
        </w:tc>
      </w:tr>
      <w:tr w:rsidR="00A4275F">
        <w:trPr>
          <w:trHeight w:val="710"/>
        </w:trPr>
        <w:tc>
          <w:tcPr>
            <w:tcW w:w="14178" w:type="dxa"/>
            <w:gridSpan w:val="15"/>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1. </w:t>
            </w:r>
            <w:hyperlink w:anchor="sub_1000">
              <w:r>
                <w:rPr>
                  <w:rStyle w:val="-"/>
                  <w:b/>
                  <w:bCs/>
                  <w:color w:val="000000"/>
                  <w:sz w:val="28"/>
                  <w:szCs w:val="28"/>
                </w:rPr>
                <w:t>Муниципальная программа</w:t>
              </w:r>
            </w:hyperlink>
            <w:r>
              <w:rPr>
                <w:b/>
                <w:bCs/>
                <w:color w:val="000000"/>
                <w:sz w:val="28"/>
                <w:szCs w:val="28"/>
              </w:rPr>
              <w:t xml:space="preserve"> г. Кирсанова Тамбовской области</w:t>
            </w:r>
          </w:p>
        </w:tc>
        <w:tc>
          <w:tcPr>
            <w:tcW w:w="41" w:type="dxa"/>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Общая площадь жилых помещений, приходящихся в среднем на одного жителя города</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кв. м</w:t>
            </w:r>
          </w:p>
        </w:tc>
        <w:tc>
          <w:tcPr>
            <w:tcW w:w="114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30,1</w:t>
            </w: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30,2</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30,4</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30,5</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30,6</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30,7</w:t>
            </w:r>
          </w:p>
        </w:tc>
        <w:tc>
          <w:tcPr>
            <w:tcW w:w="1746"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30,8</w:t>
            </w:r>
          </w:p>
        </w:tc>
        <w:tc>
          <w:tcPr>
            <w:tcW w:w="161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31,0</w:t>
            </w:r>
          </w:p>
        </w:tc>
        <w:tc>
          <w:tcPr>
            <w:tcW w:w="135"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Доля ветхого и аварийного жилищного фонда в общем объеме</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процент</w:t>
            </w:r>
          </w:p>
        </w:tc>
        <w:tc>
          <w:tcPr>
            <w:tcW w:w="114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10,2</w:t>
            </w: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10,3</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10,2</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10,1</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9,9</w:t>
            </w:r>
          </w:p>
        </w:tc>
        <w:tc>
          <w:tcPr>
            <w:tcW w:w="1746"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9,8</w:t>
            </w:r>
          </w:p>
        </w:tc>
        <w:tc>
          <w:tcPr>
            <w:tcW w:w="161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9,7</w:t>
            </w:r>
          </w:p>
        </w:tc>
        <w:tc>
          <w:tcPr>
            <w:tcW w:w="135"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1.3</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Уровень износа коммунальной инфраструктуры</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процент</w:t>
            </w:r>
          </w:p>
        </w:tc>
        <w:tc>
          <w:tcPr>
            <w:tcW w:w="114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70</w:t>
            </w: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69</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68</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67</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66</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65</w:t>
            </w:r>
          </w:p>
        </w:tc>
        <w:tc>
          <w:tcPr>
            <w:tcW w:w="1746"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64</w:t>
            </w:r>
          </w:p>
        </w:tc>
        <w:tc>
          <w:tcPr>
            <w:tcW w:w="161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63</w:t>
            </w:r>
          </w:p>
        </w:tc>
        <w:tc>
          <w:tcPr>
            <w:tcW w:w="135"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Количество молодых семей, улучшивших жилищные условия</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единиц</w:t>
            </w:r>
          </w:p>
        </w:tc>
        <w:tc>
          <w:tcPr>
            <w:tcW w:w="1149"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w:t>
            </w: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746"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61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135" w:type="dxa"/>
            <w:gridSpan w:val="4"/>
            <w:tcBorders>
              <w:left w:val="single" w:sz="4" w:space="0" w:color="000000"/>
            </w:tcBorders>
          </w:tcPr>
          <w:p w:rsidR="00A4275F" w:rsidRDefault="00A4275F">
            <w:pPr>
              <w:snapToGrid w:val="0"/>
              <w:rPr>
                <w:color w:val="000000"/>
                <w:sz w:val="28"/>
                <w:szCs w:val="28"/>
              </w:rPr>
            </w:pPr>
          </w:p>
        </w:tc>
      </w:tr>
      <w:tr w:rsidR="00A4275F">
        <w:tc>
          <w:tcPr>
            <w:tcW w:w="14178" w:type="dxa"/>
            <w:gridSpan w:val="15"/>
            <w:tcBorders>
              <w:top w:val="single" w:sz="4" w:space="0" w:color="000000"/>
              <w:left w:val="single" w:sz="4" w:space="0" w:color="000000"/>
              <w:bottom w:val="single" w:sz="4" w:space="0" w:color="000000"/>
            </w:tcBorders>
          </w:tcPr>
          <w:p w:rsidR="00A4275F" w:rsidRDefault="00A4275F">
            <w:pPr>
              <w:snapToGrid w:val="0"/>
              <w:jc w:val="center"/>
              <w:rPr>
                <w:b/>
                <w:color w:val="000000"/>
                <w:sz w:val="28"/>
                <w:szCs w:val="28"/>
              </w:rPr>
            </w:pPr>
          </w:p>
          <w:p w:rsidR="00A4275F" w:rsidRDefault="00A4275F">
            <w:pPr>
              <w:rPr>
                <w:color w:val="000000"/>
              </w:rPr>
            </w:pPr>
            <w:r>
              <w:rPr>
                <w:b/>
                <w:color w:val="000000"/>
                <w:sz w:val="28"/>
                <w:szCs w:val="28"/>
              </w:rPr>
              <w:t xml:space="preserve">                                                                  2.Подпрограмма «Переселение граждан из аварийного      жилищного фонда г. Кирсанова»</w:t>
            </w:r>
          </w:p>
        </w:tc>
        <w:tc>
          <w:tcPr>
            <w:tcW w:w="41" w:type="dxa"/>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2.1</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Расселение аварийных жилых помещений в многоквартирных жилых домах</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тыс.</w:t>
            </w:r>
          </w:p>
          <w:p w:rsidR="00A4275F" w:rsidRDefault="00A4275F">
            <w:pPr>
              <w:jc w:val="center"/>
              <w:rPr>
                <w:color w:val="000000"/>
              </w:rPr>
            </w:pPr>
            <w:r>
              <w:rPr>
                <w:color w:val="000000"/>
                <w:sz w:val="28"/>
                <w:szCs w:val="28"/>
              </w:rPr>
              <w:t>кв. м</w:t>
            </w:r>
          </w:p>
        </w:tc>
        <w:tc>
          <w:tcPr>
            <w:tcW w:w="114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00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213"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085"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50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746"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w:t>
            </w:r>
          </w:p>
        </w:tc>
        <w:tc>
          <w:tcPr>
            <w:tcW w:w="1618"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 w:type="dxa"/>
            <w:gridSpan w:val="4"/>
            <w:tcBorders>
              <w:left w:val="single" w:sz="4" w:space="0" w:color="000000"/>
            </w:tcBorders>
          </w:tcPr>
          <w:p w:rsidR="00A4275F" w:rsidRDefault="00A4275F">
            <w:pPr>
              <w:snapToGrid w:val="0"/>
              <w:rPr>
                <w:color w:val="000000"/>
                <w:sz w:val="28"/>
                <w:szCs w:val="28"/>
              </w:rPr>
            </w:pPr>
          </w:p>
        </w:tc>
      </w:tr>
      <w:tr w:rsidR="00A4275F">
        <w:tc>
          <w:tcPr>
            <w:tcW w:w="14219" w:type="dxa"/>
            <w:gridSpan w:val="16"/>
            <w:tcBorders>
              <w:top w:val="single" w:sz="4" w:space="0" w:color="000000"/>
              <w:left w:val="single" w:sz="4" w:space="0" w:color="000000"/>
              <w:bottom w:val="single" w:sz="4" w:space="0" w:color="000000"/>
              <w:right w:val="single" w:sz="4" w:space="0" w:color="000000"/>
            </w:tcBorders>
          </w:tcPr>
          <w:p w:rsidR="00A4275F" w:rsidRDefault="00A4275F">
            <w:pPr>
              <w:jc w:val="center"/>
            </w:pPr>
            <w:r>
              <w:rPr>
                <w:b/>
                <w:color w:val="000000"/>
                <w:sz w:val="28"/>
                <w:szCs w:val="28"/>
              </w:rPr>
              <w:t>3</w:t>
            </w:r>
            <w:r>
              <w:rPr>
                <w:color w:val="000000"/>
                <w:sz w:val="28"/>
                <w:szCs w:val="28"/>
              </w:rPr>
              <w:t>.</w:t>
            </w:r>
            <w:r>
              <w:rPr>
                <w:b/>
                <w:bCs/>
                <w:color w:val="000000"/>
                <w:sz w:val="28"/>
                <w:szCs w:val="28"/>
              </w:rPr>
              <w:t xml:space="preserve">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w:t>
            </w:r>
          </w:p>
        </w:tc>
      </w:tr>
      <w:tr w:rsidR="00A4275F">
        <w:tc>
          <w:tcPr>
            <w:tcW w:w="600"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3.1</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Количество аварий в системах водоснабжения, водоотведения и очистки сточных вод</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кол-во аварий в год на 1000 км сетей</w:t>
            </w:r>
          </w:p>
        </w:tc>
        <w:tc>
          <w:tcPr>
            <w:tcW w:w="1149" w:type="dxa"/>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rPr>
                <w:color w:val="000000"/>
              </w:rPr>
            </w:pPr>
            <w:r>
              <w:rPr>
                <w:color w:val="000000"/>
                <w:sz w:val="28"/>
                <w:szCs w:val="28"/>
              </w:rPr>
              <w:t>-</w:t>
            </w:r>
          </w:p>
        </w:tc>
        <w:tc>
          <w:tcPr>
            <w:tcW w:w="100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6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21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085"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50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69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w:t>
            </w:r>
          </w:p>
        </w:tc>
        <w:tc>
          <w:tcPr>
            <w:tcW w:w="16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tc>
        <w:tc>
          <w:tcPr>
            <w:tcW w:w="130"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3.2</w:t>
            </w:r>
          </w:p>
        </w:tc>
        <w:tc>
          <w:tcPr>
            <w:tcW w:w="2251" w:type="dxa"/>
            <w:tcBorders>
              <w:top w:val="single" w:sz="4" w:space="0" w:color="000000"/>
              <w:left w:val="single" w:sz="4" w:space="0" w:color="000000"/>
              <w:bottom w:val="single" w:sz="4" w:space="0" w:color="000000"/>
            </w:tcBorders>
          </w:tcPr>
          <w:p w:rsidR="00A4275F" w:rsidRDefault="00A4275F">
            <w:pPr>
              <w:jc w:val="both"/>
              <w:rPr>
                <w:color w:val="000000"/>
              </w:rPr>
            </w:pPr>
            <w:r>
              <w:rPr>
                <w:color w:val="000000"/>
                <w:sz w:val="28"/>
                <w:szCs w:val="28"/>
              </w:rPr>
              <w:t>Доля потерь при передаче воды до конечного потребления всего по муниципальному образованию</w:t>
            </w:r>
          </w:p>
        </w:tc>
        <w:tc>
          <w:tcPr>
            <w:tcW w:w="84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процент</w:t>
            </w:r>
          </w:p>
        </w:tc>
        <w:tc>
          <w:tcPr>
            <w:tcW w:w="1149"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13,4</w:t>
            </w:r>
          </w:p>
        </w:tc>
        <w:tc>
          <w:tcPr>
            <w:tcW w:w="1001"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13,2</w:t>
            </w:r>
          </w:p>
        </w:tc>
        <w:tc>
          <w:tcPr>
            <w:tcW w:w="1068"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13,0</w:t>
            </w:r>
          </w:p>
        </w:tc>
        <w:tc>
          <w:tcPr>
            <w:tcW w:w="121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12,9</w:t>
            </w:r>
          </w:p>
        </w:tc>
        <w:tc>
          <w:tcPr>
            <w:tcW w:w="1085"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12,8</w:t>
            </w:r>
          </w:p>
        </w:tc>
        <w:tc>
          <w:tcPr>
            <w:tcW w:w="1509"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12,7</w:t>
            </w:r>
          </w:p>
        </w:tc>
        <w:tc>
          <w:tcPr>
            <w:tcW w:w="1691"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12,6</w:t>
            </w:r>
          </w:p>
          <w:p w:rsidR="00A4275F" w:rsidRDefault="00A4275F">
            <w:pPr>
              <w:jc w:val="center"/>
              <w:rPr>
                <w:color w:val="000000"/>
                <w:sz w:val="28"/>
                <w:szCs w:val="28"/>
              </w:rPr>
            </w:pPr>
          </w:p>
        </w:tc>
        <w:tc>
          <w:tcPr>
            <w:tcW w:w="1678" w:type="dxa"/>
            <w:gridSpan w:val="2"/>
            <w:tcBorders>
              <w:left w:val="single" w:sz="4" w:space="0" w:color="000000"/>
            </w:tcBorders>
          </w:tcPr>
          <w:p w:rsidR="00A4275F" w:rsidRDefault="00A4275F">
            <w:pPr>
              <w:jc w:val="center"/>
              <w:rPr>
                <w:sz w:val="16"/>
                <w:szCs w:val="16"/>
              </w:rPr>
            </w:pPr>
            <w:r>
              <w:rPr>
                <w:color w:val="000000"/>
                <w:sz w:val="28"/>
                <w:szCs w:val="28"/>
              </w:rPr>
              <w:t>12,5</w:t>
            </w:r>
          </w:p>
        </w:tc>
        <w:tc>
          <w:tcPr>
            <w:tcW w:w="130"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556" w:type="dxa"/>
            <w:gridSpan w:val="13"/>
            <w:tcBorders>
              <w:top w:val="single" w:sz="4" w:space="0" w:color="000000"/>
              <w:left w:val="single" w:sz="4" w:space="0" w:color="000000"/>
              <w:bottom w:val="single" w:sz="4" w:space="0" w:color="000000"/>
            </w:tcBorders>
          </w:tcPr>
          <w:p w:rsidR="00A4275F" w:rsidRDefault="00A4275F">
            <w:pPr>
              <w:jc w:val="center"/>
              <w:rPr>
                <w:color w:val="000000"/>
              </w:rPr>
            </w:pPr>
            <w:r>
              <w:rPr>
                <w:b/>
                <w:color w:val="000000"/>
                <w:sz w:val="28"/>
                <w:szCs w:val="28"/>
              </w:rPr>
              <w:t>4.Подпрограмма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63" w:type="dxa"/>
            <w:gridSpan w:val="2"/>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4.1</w:t>
            </w:r>
          </w:p>
        </w:tc>
        <w:tc>
          <w:tcPr>
            <w:tcW w:w="2251"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Повышение уровня благоустройства территории города            </w:t>
            </w:r>
          </w:p>
        </w:tc>
        <w:tc>
          <w:tcPr>
            <w:tcW w:w="844"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w:t>
            </w:r>
          </w:p>
        </w:tc>
        <w:tc>
          <w:tcPr>
            <w:tcW w:w="1149"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8</w:t>
            </w:r>
          </w:p>
        </w:tc>
        <w:tc>
          <w:tcPr>
            <w:tcW w:w="1001"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9</w:t>
            </w:r>
          </w:p>
        </w:tc>
        <w:tc>
          <w:tcPr>
            <w:tcW w:w="1068"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10</w:t>
            </w:r>
          </w:p>
        </w:tc>
        <w:tc>
          <w:tcPr>
            <w:tcW w:w="121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11</w:t>
            </w:r>
          </w:p>
        </w:tc>
        <w:tc>
          <w:tcPr>
            <w:tcW w:w="1085"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12</w:t>
            </w:r>
          </w:p>
        </w:tc>
        <w:tc>
          <w:tcPr>
            <w:tcW w:w="1509"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w:t>
            </w:r>
          </w:p>
        </w:tc>
        <w:tc>
          <w:tcPr>
            <w:tcW w:w="1691"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14</w:t>
            </w:r>
          </w:p>
        </w:tc>
        <w:tc>
          <w:tcPr>
            <w:tcW w:w="1678" w:type="dxa"/>
            <w:gridSpan w:val="2"/>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rPr>
              <w:t>15</w:t>
            </w:r>
          </w:p>
        </w:tc>
        <w:tc>
          <w:tcPr>
            <w:tcW w:w="130"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left w:val="single" w:sz="4" w:space="0" w:color="000000"/>
              <w:bottom w:val="single" w:sz="4" w:space="0" w:color="000000"/>
            </w:tcBorders>
          </w:tcPr>
          <w:p w:rsidR="00A4275F" w:rsidRDefault="00A4275F">
            <w:pPr>
              <w:jc w:val="center"/>
              <w:rPr>
                <w:color w:val="000000"/>
              </w:rPr>
            </w:pPr>
            <w:r>
              <w:rPr>
                <w:color w:val="000000"/>
                <w:sz w:val="28"/>
                <w:szCs w:val="28"/>
              </w:rPr>
              <w:t>4,2</w:t>
            </w:r>
          </w:p>
        </w:tc>
        <w:tc>
          <w:tcPr>
            <w:tcW w:w="2251" w:type="dxa"/>
            <w:tcBorders>
              <w:left w:val="single" w:sz="4" w:space="0" w:color="000000"/>
              <w:bottom w:val="single" w:sz="4" w:space="0" w:color="000000"/>
            </w:tcBorders>
            <w:vAlign w:val="center"/>
          </w:tcPr>
          <w:p w:rsidR="00A4275F" w:rsidRDefault="00A4275F">
            <w:pPr>
              <w:jc w:val="both"/>
              <w:rPr>
                <w:color w:val="000000"/>
              </w:rPr>
            </w:pPr>
            <w:r>
              <w:rPr>
                <w:color w:val="000000"/>
                <w:sz w:val="28"/>
                <w:szCs w:val="28"/>
              </w:rPr>
              <w:t>Доля населения, охваченного организованным сбором и вывозом отходов в общей численности населения города</w:t>
            </w:r>
          </w:p>
        </w:tc>
        <w:tc>
          <w:tcPr>
            <w:tcW w:w="844" w:type="dxa"/>
            <w:tcBorders>
              <w:left w:val="single" w:sz="4" w:space="0" w:color="000000"/>
              <w:bottom w:val="single" w:sz="4" w:space="0" w:color="000000"/>
            </w:tcBorders>
            <w:vAlign w:val="center"/>
          </w:tcPr>
          <w:p w:rsidR="00A4275F" w:rsidRDefault="00A4275F">
            <w:pPr>
              <w:jc w:val="center"/>
              <w:rPr>
                <w:color w:val="000000"/>
              </w:rPr>
            </w:pPr>
            <w:r>
              <w:rPr>
                <w:color w:val="000000"/>
                <w:sz w:val="28"/>
                <w:szCs w:val="28"/>
              </w:rPr>
              <w:t>процент</w:t>
            </w:r>
          </w:p>
        </w:tc>
        <w:tc>
          <w:tcPr>
            <w:tcW w:w="1149" w:type="dxa"/>
            <w:tcBorders>
              <w:left w:val="single" w:sz="4" w:space="0" w:color="000000"/>
              <w:bottom w:val="single" w:sz="4" w:space="0" w:color="000000"/>
            </w:tcBorders>
          </w:tcPr>
          <w:p w:rsidR="00A4275F" w:rsidRDefault="00A4275F">
            <w:pPr>
              <w:jc w:val="center"/>
              <w:rPr>
                <w:sz w:val="16"/>
                <w:szCs w:val="16"/>
              </w:rPr>
            </w:pPr>
            <w:r>
              <w:rPr>
                <w:color w:val="000000"/>
                <w:sz w:val="28"/>
                <w:szCs w:val="28"/>
              </w:rPr>
              <w:t>100</w:t>
            </w:r>
          </w:p>
        </w:tc>
        <w:tc>
          <w:tcPr>
            <w:tcW w:w="1001" w:type="dxa"/>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068" w:type="dxa"/>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213" w:type="dxa"/>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085" w:type="dxa"/>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509" w:type="dxa"/>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691" w:type="dxa"/>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6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100</w:t>
            </w:r>
          </w:p>
        </w:tc>
        <w:tc>
          <w:tcPr>
            <w:tcW w:w="130" w:type="dxa"/>
            <w:gridSpan w:val="4"/>
            <w:tcBorders>
              <w:left w:val="single" w:sz="4" w:space="0" w:color="000000"/>
            </w:tcBorders>
          </w:tcPr>
          <w:p w:rsidR="00A4275F" w:rsidRDefault="00A4275F">
            <w:pPr>
              <w:snapToGrid w:val="0"/>
              <w:rPr>
                <w:color w:val="000000"/>
                <w:sz w:val="28"/>
                <w:szCs w:val="28"/>
              </w:rPr>
            </w:pPr>
          </w:p>
        </w:tc>
      </w:tr>
      <w:tr w:rsidR="00A4275F">
        <w:tc>
          <w:tcPr>
            <w:tcW w:w="14219" w:type="dxa"/>
            <w:gridSpan w:val="16"/>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A4275F" w:rsidRDefault="00A4275F">
            <w:pPr>
              <w:jc w:val="center"/>
              <w:rPr>
                <w:color w:val="000000"/>
              </w:rPr>
            </w:pPr>
            <w:r>
              <w:rPr>
                <w:b/>
                <w:color w:val="000000"/>
                <w:sz w:val="28"/>
                <w:szCs w:val="28"/>
              </w:rPr>
              <w:t>на 2019 – 2030 годы»,</w:t>
            </w: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5.1</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Организация благоустройства территории города Кирсанова.</w:t>
            </w:r>
          </w:p>
        </w:tc>
        <w:tc>
          <w:tcPr>
            <w:tcW w:w="844"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тыс. м</w:t>
            </w:r>
            <w:r>
              <w:rPr>
                <w:color w:val="000000"/>
                <w:sz w:val="28"/>
                <w:szCs w:val="28"/>
                <w:vertAlign w:val="superscript"/>
              </w:rPr>
              <w:t>2</w:t>
            </w:r>
          </w:p>
        </w:tc>
        <w:tc>
          <w:tcPr>
            <w:tcW w:w="1149"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1360,3</w:t>
            </w:r>
          </w:p>
        </w:tc>
        <w:tc>
          <w:tcPr>
            <w:tcW w:w="1001"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1360,5</w:t>
            </w:r>
          </w:p>
        </w:tc>
        <w:tc>
          <w:tcPr>
            <w:tcW w:w="1068"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1360,6</w:t>
            </w:r>
          </w:p>
        </w:tc>
        <w:tc>
          <w:tcPr>
            <w:tcW w:w="1213"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1360,7</w:t>
            </w:r>
          </w:p>
        </w:tc>
        <w:tc>
          <w:tcPr>
            <w:tcW w:w="1085"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1360,8</w:t>
            </w:r>
          </w:p>
        </w:tc>
        <w:tc>
          <w:tcPr>
            <w:tcW w:w="1509"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1360,9</w:t>
            </w:r>
          </w:p>
        </w:tc>
        <w:tc>
          <w:tcPr>
            <w:tcW w:w="1691"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1361,0</w:t>
            </w:r>
          </w:p>
        </w:tc>
        <w:tc>
          <w:tcPr>
            <w:tcW w:w="16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snapToGrid w:val="0"/>
              <w:jc w:val="center"/>
              <w:rPr>
                <w:sz w:val="16"/>
                <w:szCs w:val="16"/>
              </w:rPr>
            </w:pPr>
            <w:r>
              <w:rPr>
                <w:color w:val="000000"/>
                <w:sz w:val="28"/>
                <w:szCs w:val="28"/>
              </w:rPr>
              <w:t>1361,0</w:t>
            </w:r>
          </w:p>
        </w:tc>
        <w:tc>
          <w:tcPr>
            <w:tcW w:w="130"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5.2</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Организация озеленения территории города Кирсанова</w:t>
            </w:r>
          </w:p>
        </w:tc>
        <w:tc>
          <w:tcPr>
            <w:tcW w:w="844"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тыс. м</w:t>
            </w:r>
            <w:r>
              <w:rPr>
                <w:color w:val="000000"/>
                <w:sz w:val="28"/>
                <w:szCs w:val="28"/>
                <w:vertAlign w:val="superscript"/>
              </w:rPr>
              <w:t>2</w:t>
            </w:r>
          </w:p>
        </w:tc>
        <w:tc>
          <w:tcPr>
            <w:tcW w:w="1149"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30,2</w:t>
            </w:r>
          </w:p>
        </w:tc>
        <w:tc>
          <w:tcPr>
            <w:tcW w:w="1001"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30,3</w:t>
            </w:r>
          </w:p>
        </w:tc>
        <w:tc>
          <w:tcPr>
            <w:tcW w:w="1068"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30,35</w:t>
            </w:r>
          </w:p>
        </w:tc>
        <w:tc>
          <w:tcPr>
            <w:tcW w:w="121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30,40</w:t>
            </w:r>
          </w:p>
        </w:tc>
        <w:tc>
          <w:tcPr>
            <w:tcW w:w="1085"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30,45</w:t>
            </w:r>
          </w:p>
        </w:tc>
        <w:tc>
          <w:tcPr>
            <w:tcW w:w="150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30,50</w:t>
            </w:r>
          </w:p>
        </w:tc>
        <w:tc>
          <w:tcPr>
            <w:tcW w:w="1691"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30,55</w:t>
            </w:r>
          </w:p>
        </w:tc>
        <w:tc>
          <w:tcPr>
            <w:tcW w:w="16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snapToGrid w:val="0"/>
              <w:jc w:val="center"/>
              <w:rPr>
                <w:sz w:val="16"/>
                <w:szCs w:val="16"/>
              </w:rPr>
            </w:pPr>
            <w:r>
              <w:rPr>
                <w:color w:val="000000"/>
                <w:sz w:val="28"/>
                <w:szCs w:val="28"/>
              </w:rPr>
              <w:t>30,60</w:t>
            </w:r>
          </w:p>
        </w:tc>
        <w:tc>
          <w:tcPr>
            <w:tcW w:w="130" w:type="dxa"/>
            <w:gridSpan w:val="4"/>
            <w:tcBorders>
              <w:left w:val="single" w:sz="4" w:space="0" w:color="000000"/>
            </w:tcBorders>
          </w:tcPr>
          <w:p w:rsidR="00A4275F" w:rsidRDefault="00A4275F">
            <w:pPr>
              <w:snapToGrid w:val="0"/>
              <w:rPr>
                <w:color w:val="000000"/>
                <w:sz w:val="28"/>
                <w:szCs w:val="28"/>
              </w:rPr>
            </w:pPr>
          </w:p>
        </w:tc>
      </w:tr>
      <w:tr w:rsidR="00A4275F">
        <w:tc>
          <w:tcPr>
            <w:tcW w:w="60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5.3</w:t>
            </w:r>
          </w:p>
        </w:tc>
        <w:tc>
          <w:tcPr>
            <w:tcW w:w="2251"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Осуществление контроля за освещением улиц</w:t>
            </w:r>
          </w:p>
        </w:tc>
        <w:tc>
          <w:tcPr>
            <w:tcW w:w="844"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1 км линии</w:t>
            </w:r>
          </w:p>
        </w:tc>
        <w:tc>
          <w:tcPr>
            <w:tcW w:w="1149"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94,9</w:t>
            </w:r>
          </w:p>
        </w:tc>
        <w:tc>
          <w:tcPr>
            <w:tcW w:w="1001" w:type="dxa"/>
            <w:tcBorders>
              <w:top w:val="single" w:sz="4" w:space="0" w:color="000000"/>
              <w:left w:val="single" w:sz="4" w:space="0" w:color="000000"/>
              <w:bottom w:val="single" w:sz="4" w:space="0" w:color="000000"/>
            </w:tcBorders>
            <w:vAlign w:val="center"/>
          </w:tcPr>
          <w:p w:rsidR="00A4275F" w:rsidRDefault="00A4275F">
            <w:pPr>
              <w:jc w:val="center"/>
              <w:rPr>
                <w:sz w:val="16"/>
                <w:szCs w:val="16"/>
              </w:rPr>
            </w:pPr>
            <w:r>
              <w:rPr>
                <w:color w:val="000000"/>
                <w:sz w:val="28"/>
                <w:szCs w:val="28"/>
              </w:rPr>
              <w:t>95,2</w:t>
            </w:r>
          </w:p>
        </w:tc>
        <w:tc>
          <w:tcPr>
            <w:tcW w:w="1068"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95,2</w:t>
            </w:r>
          </w:p>
        </w:tc>
        <w:tc>
          <w:tcPr>
            <w:tcW w:w="1213"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95,2</w:t>
            </w:r>
          </w:p>
        </w:tc>
        <w:tc>
          <w:tcPr>
            <w:tcW w:w="1085"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95,2</w:t>
            </w:r>
          </w:p>
        </w:tc>
        <w:tc>
          <w:tcPr>
            <w:tcW w:w="1509"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95,2</w:t>
            </w:r>
          </w:p>
        </w:tc>
        <w:tc>
          <w:tcPr>
            <w:tcW w:w="1691" w:type="dxa"/>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color w:val="000000"/>
                <w:sz w:val="28"/>
                <w:szCs w:val="28"/>
              </w:rPr>
              <w:t>95,2</w:t>
            </w:r>
          </w:p>
        </w:tc>
        <w:tc>
          <w:tcPr>
            <w:tcW w:w="16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p w:rsidR="00A4275F" w:rsidRDefault="00A4275F">
            <w:pPr>
              <w:snapToGrid w:val="0"/>
              <w:jc w:val="center"/>
              <w:rPr>
                <w:color w:val="000000"/>
              </w:rPr>
            </w:pPr>
            <w:r>
              <w:rPr>
                <w:color w:val="000000"/>
                <w:sz w:val="28"/>
                <w:szCs w:val="28"/>
              </w:rPr>
              <w:t>95,2</w:t>
            </w:r>
          </w:p>
        </w:tc>
        <w:tc>
          <w:tcPr>
            <w:tcW w:w="130" w:type="dxa"/>
            <w:gridSpan w:val="4"/>
            <w:tcBorders>
              <w:left w:val="single" w:sz="4" w:space="0" w:color="000000"/>
            </w:tcBorders>
          </w:tcPr>
          <w:p w:rsidR="00A4275F" w:rsidRDefault="00A4275F">
            <w:pPr>
              <w:snapToGrid w:val="0"/>
              <w:rPr>
                <w:color w:val="000000"/>
                <w:sz w:val="28"/>
                <w:szCs w:val="28"/>
              </w:rPr>
            </w:pPr>
          </w:p>
        </w:tc>
      </w:tr>
    </w:tbl>
    <w:p w:rsidR="00A4275F" w:rsidRDefault="00A4275F">
      <w:pPr>
        <w:spacing w:before="108" w:after="108"/>
        <w:jc w:val="center"/>
        <w:rPr>
          <w:b/>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bCs/>
          <w:color w:val="000000"/>
          <w:sz w:val="28"/>
          <w:szCs w:val="28"/>
        </w:rPr>
      </w:pPr>
    </w:p>
    <w:p w:rsidR="00A4275F" w:rsidRDefault="00A4275F">
      <w:pPr>
        <w:ind w:left="4248" w:firstLine="708"/>
        <w:jc w:val="center"/>
        <w:rPr>
          <w:color w:val="000000"/>
        </w:rPr>
      </w:pPr>
      <w:r>
        <w:rPr>
          <w:bCs/>
          <w:color w:val="000000"/>
          <w:sz w:val="28"/>
          <w:szCs w:val="28"/>
        </w:rPr>
        <w:t>Приложение № 2</w:t>
      </w:r>
    </w:p>
    <w:p w:rsidR="00A4275F" w:rsidRDefault="00A4275F">
      <w:pPr>
        <w:ind w:firstLine="698"/>
        <w:jc w:val="center"/>
      </w:pPr>
      <w:r>
        <w:rPr>
          <w:bCs/>
          <w:color w:val="000000"/>
          <w:sz w:val="28"/>
          <w:szCs w:val="28"/>
        </w:rPr>
        <w:t xml:space="preserve">                                                                              к </w:t>
      </w:r>
      <w:r>
        <w:rPr>
          <w:rStyle w:val="-"/>
          <w:bCs/>
          <w:color w:val="000000"/>
          <w:sz w:val="28"/>
          <w:szCs w:val="28"/>
        </w:rPr>
        <w:t>Муниципальной программе</w:t>
      </w:r>
    </w:p>
    <w:p w:rsidR="00A4275F" w:rsidRDefault="00A4275F">
      <w:pPr>
        <w:ind w:firstLine="698"/>
        <w:jc w:val="center"/>
        <w:rPr>
          <w:color w:val="000000"/>
        </w:rPr>
      </w:pPr>
      <w:r>
        <w:rPr>
          <w:color w:val="000000"/>
          <w:sz w:val="28"/>
          <w:szCs w:val="28"/>
        </w:rPr>
        <w:t xml:space="preserve">                                                                                                 </w:t>
      </w:r>
      <w:r>
        <w:rPr>
          <w:bCs/>
          <w:color w:val="000000"/>
          <w:sz w:val="28"/>
          <w:szCs w:val="28"/>
        </w:rPr>
        <w:t>"Обеспечение доступным и комфортным</w:t>
      </w:r>
    </w:p>
    <w:p w:rsidR="00A4275F" w:rsidRDefault="00A4275F">
      <w:pPr>
        <w:ind w:firstLine="698"/>
        <w:jc w:val="center"/>
        <w:rPr>
          <w:color w:val="000000"/>
        </w:rPr>
      </w:pPr>
      <w:r>
        <w:rPr>
          <w:bCs/>
          <w:color w:val="000000"/>
          <w:sz w:val="28"/>
          <w:szCs w:val="28"/>
        </w:rPr>
        <w:t xml:space="preserve">                                                                                                            жильем и коммунальными  услугами граждан </w:t>
      </w:r>
    </w:p>
    <w:p w:rsidR="00A4275F" w:rsidRDefault="00A4275F">
      <w:pPr>
        <w:ind w:firstLine="698"/>
        <w:jc w:val="center"/>
        <w:rPr>
          <w:color w:val="000000"/>
        </w:rPr>
      </w:pPr>
      <w:r>
        <w:rPr>
          <w:color w:val="000000"/>
          <w:sz w:val="28"/>
          <w:szCs w:val="28"/>
        </w:rPr>
        <w:t xml:space="preserve">                                                                                       г.Кирсанова</w:t>
      </w:r>
      <w:r>
        <w:rPr>
          <w:bCs/>
          <w:color w:val="000000"/>
          <w:sz w:val="28"/>
          <w:szCs w:val="28"/>
        </w:rPr>
        <w:t>Тамбовской области "</w:t>
      </w:r>
    </w:p>
    <w:p w:rsidR="00A4275F" w:rsidRDefault="00A4275F">
      <w:pPr>
        <w:ind w:firstLine="698"/>
        <w:jc w:val="center"/>
        <w:rPr>
          <w:color w:val="000000"/>
        </w:rPr>
      </w:pPr>
      <w:r>
        <w:rPr>
          <w:color w:val="000000"/>
          <w:sz w:val="28"/>
          <w:szCs w:val="28"/>
        </w:rPr>
        <w:t xml:space="preserve">                                                            </w:t>
      </w:r>
      <w:r>
        <w:rPr>
          <w:bCs/>
          <w:color w:val="000000"/>
          <w:sz w:val="28"/>
          <w:szCs w:val="28"/>
        </w:rPr>
        <w:t>на 2014 - 2030годы</w:t>
      </w:r>
    </w:p>
    <w:p w:rsidR="00A4275F" w:rsidRDefault="00A4275F">
      <w:pPr>
        <w:ind w:left="4248"/>
        <w:jc w:val="center"/>
        <w:rPr>
          <w:color w:val="000000"/>
        </w:rPr>
      </w:pPr>
      <w:r>
        <w:rPr>
          <w:bCs/>
          <w:color w:val="000000"/>
          <w:sz w:val="28"/>
          <w:szCs w:val="28"/>
        </w:rPr>
        <w:t xml:space="preserve">   </w:t>
      </w:r>
    </w:p>
    <w:p w:rsidR="00A4275F" w:rsidRDefault="00A4275F">
      <w:pPr>
        <w:ind w:left="4248"/>
        <w:jc w:val="center"/>
        <w:rPr>
          <w:color w:val="000000"/>
        </w:rPr>
      </w:pPr>
      <w:r>
        <w:rPr>
          <w:bCs/>
          <w:color w:val="000000"/>
          <w:sz w:val="28"/>
          <w:szCs w:val="28"/>
        </w:rPr>
        <w:t xml:space="preserve">   </w:t>
      </w:r>
    </w:p>
    <w:p w:rsidR="00A4275F" w:rsidRDefault="00A4275F">
      <w:pPr>
        <w:spacing w:before="108" w:after="108"/>
        <w:jc w:val="center"/>
        <w:rPr>
          <w:color w:val="000000"/>
        </w:rPr>
      </w:pPr>
      <w:r>
        <w:rPr>
          <w:b/>
          <w:bCs/>
          <w:color w:val="000000"/>
          <w:sz w:val="28"/>
          <w:szCs w:val="28"/>
        </w:rPr>
        <w:t>Перечень</w:t>
      </w:r>
      <w:r>
        <w:rPr>
          <w:b/>
          <w:bCs/>
          <w:color w:val="000000"/>
          <w:sz w:val="28"/>
          <w:szCs w:val="28"/>
        </w:rPr>
        <w:br/>
        <w:t>мероприятий Муниципальной программы г. Кирсанова Тамбовской области 1 этап</w:t>
      </w:r>
    </w:p>
    <w:tbl>
      <w:tblPr>
        <w:tblW w:w="15880" w:type="dxa"/>
        <w:tblInd w:w="-819" w:type="dxa"/>
        <w:tblCellMar>
          <w:left w:w="5" w:type="dxa"/>
          <w:right w:w="0" w:type="dxa"/>
        </w:tblCellMar>
        <w:tblLook w:val="0000"/>
      </w:tblPr>
      <w:tblGrid>
        <w:gridCol w:w="702"/>
        <w:gridCol w:w="178"/>
        <w:gridCol w:w="2136"/>
        <w:gridCol w:w="29"/>
        <w:gridCol w:w="106"/>
        <w:gridCol w:w="135"/>
        <w:gridCol w:w="1753"/>
        <w:gridCol w:w="129"/>
        <w:gridCol w:w="126"/>
        <w:gridCol w:w="47"/>
        <w:gridCol w:w="403"/>
        <w:gridCol w:w="1138"/>
        <w:gridCol w:w="18"/>
        <w:gridCol w:w="194"/>
        <w:gridCol w:w="663"/>
        <w:gridCol w:w="84"/>
        <w:gridCol w:w="738"/>
        <w:gridCol w:w="175"/>
        <w:gridCol w:w="10"/>
        <w:gridCol w:w="86"/>
        <w:gridCol w:w="530"/>
        <w:gridCol w:w="334"/>
        <w:gridCol w:w="101"/>
        <w:gridCol w:w="62"/>
        <w:gridCol w:w="64"/>
        <w:gridCol w:w="19"/>
        <w:gridCol w:w="32"/>
        <w:gridCol w:w="10"/>
        <w:gridCol w:w="10"/>
        <w:gridCol w:w="947"/>
        <w:gridCol w:w="29"/>
        <w:gridCol w:w="34"/>
        <w:gridCol w:w="83"/>
        <w:gridCol w:w="11"/>
        <w:gridCol w:w="106"/>
        <w:gridCol w:w="91"/>
        <w:gridCol w:w="719"/>
        <w:gridCol w:w="16"/>
        <w:gridCol w:w="82"/>
        <w:gridCol w:w="134"/>
        <w:gridCol w:w="8"/>
        <w:gridCol w:w="10"/>
        <w:gridCol w:w="14"/>
        <w:gridCol w:w="107"/>
        <w:gridCol w:w="67"/>
        <w:gridCol w:w="10"/>
        <w:gridCol w:w="279"/>
        <w:gridCol w:w="102"/>
        <w:gridCol w:w="14"/>
        <w:gridCol w:w="391"/>
        <w:gridCol w:w="10"/>
        <w:gridCol w:w="34"/>
        <w:gridCol w:w="10"/>
        <w:gridCol w:w="10"/>
        <w:gridCol w:w="10"/>
        <w:gridCol w:w="72"/>
        <w:gridCol w:w="90"/>
        <w:gridCol w:w="250"/>
        <w:gridCol w:w="29"/>
        <w:gridCol w:w="9"/>
        <w:gridCol w:w="538"/>
        <w:gridCol w:w="88"/>
        <w:gridCol w:w="13"/>
        <w:gridCol w:w="24"/>
        <w:gridCol w:w="67"/>
        <w:gridCol w:w="10"/>
        <w:gridCol w:w="10"/>
        <w:gridCol w:w="10"/>
        <w:gridCol w:w="68"/>
        <w:gridCol w:w="47"/>
        <w:gridCol w:w="335"/>
        <w:gridCol w:w="86"/>
        <w:gridCol w:w="787"/>
        <w:gridCol w:w="75"/>
        <w:gridCol w:w="25"/>
        <w:gridCol w:w="76"/>
        <w:gridCol w:w="9"/>
        <w:gridCol w:w="29"/>
        <w:gridCol w:w="5"/>
        <w:gridCol w:w="22"/>
      </w:tblGrid>
      <w:tr w:rsidR="00A4275F">
        <w:trPr>
          <w:trHeight w:val="95"/>
        </w:trPr>
        <w:tc>
          <w:tcPr>
            <w:tcW w:w="619"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N</w:t>
            </w:r>
          </w:p>
        </w:tc>
        <w:tc>
          <w:tcPr>
            <w:tcW w:w="2053" w:type="dxa"/>
            <w:gridSpan w:val="2"/>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Наименование подпрограммы, основного мероприятия ведомственной   программы</w:t>
            </w:r>
          </w:p>
        </w:tc>
        <w:tc>
          <w:tcPr>
            <w:tcW w:w="1853"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соисполнители</w:t>
            </w:r>
          </w:p>
        </w:tc>
        <w:tc>
          <w:tcPr>
            <w:tcW w:w="3827" w:type="dxa"/>
            <w:gridSpan w:val="22"/>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Ожидаемые непосредственные результаты</w:t>
            </w:r>
          </w:p>
        </w:tc>
        <w:tc>
          <w:tcPr>
            <w:tcW w:w="7396" w:type="dxa"/>
            <w:gridSpan w:val="4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Объемы финансирования тыс. руб.</w:t>
            </w:r>
          </w:p>
        </w:tc>
        <w:tc>
          <w:tcPr>
            <w:tcW w:w="131" w:type="dxa"/>
            <w:gridSpan w:val="2"/>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3"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53"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3827" w:type="dxa"/>
            <w:gridSpan w:val="2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7396" w:type="dxa"/>
            <w:gridSpan w:val="4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 том числе</w:t>
            </w:r>
          </w:p>
        </w:tc>
        <w:tc>
          <w:tcPr>
            <w:tcW w:w="131" w:type="dxa"/>
            <w:gridSpan w:val="2"/>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3"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53"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44"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наименование</w:t>
            </w:r>
          </w:p>
        </w:tc>
        <w:tc>
          <w:tcPr>
            <w:tcW w:w="1076"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единица измерения</w:t>
            </w:r>
          </w:p>
        </w:tc>
        <w:tc>
          <w:tcPr>
            <w:tcW w:w="1295"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значение по годам реализации</w:t>
            </w:r>
          </w:p>
        </w:tc>
        <w:tc>
          <w:tcPr>
            <w:tcW w:w="136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по годам всего</w:t>
            </w:r>
          </w:p>
        </w:tc>
        <w:tc>
          <w:tcPr>
            <w:tcW w:w="1414"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федеральный бюджет</w:t>
            </w:r>
          </w:p>
        </w:tc>
        <w:tc>
          <w:tcPr>
            <w:tcW w:w="1194"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бюджет  области                                    </w:t>
            </w:r>
          </w:p>
        </w:tc>
        <w:tc>
          <w:tcPr>
            <w:tcW w:w="1794"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бюджет</w:t>
            </w:r>
          </w:p>
          <w:p w:rsidR="00A4275F" w:rsidRDefault="00A4275F">
            <w:pPr>
              <w:rPr>
                <w:color w:val="000000"/>
              </w:rPr>
            </w:pPr>
            <w:r>
              <w:rPr>
                <w:color w:val="000000"/>
                <w:sz w:val="28"/>
                <w:szCs w:val="28"/>
              </w:rPr>
              <w:t xml:space="preserve"> города </w:t>
            </w:r>
          </w:p>
        </w:tc>
        <w:tc>
          <w:tcPr>
            <w:tcW w:w="18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внебюджетные источники</w:t>
            </w:r>
          </w:p>
        </w:tc>
        <w:tc>
          <w:tcPr>
            <w:tcW w:w="247" w:type="dxa"/>
            <w:gridSpan w:val="4"/>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w:t>
            </w:r>
          </w:p>
        </w:tc>
        <w:tc>
          <w:tcPr>
            <w:tcW w:w="2053"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w:t>
            </w:r>
          </w:p>
        </w:tc>
        <w:tc>
          <w:tcPr>
            <w:tcW w:w="185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w:t>
            </w:r>
          </w:p>
        </w:tc>
        <w:tc>
          <w:tcPr>
            <w:tcW w:w="1144"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w:t>
            </w:r>
          </w:p>
        </w:tc>
        <w:tc>
          <w:tcPr>
            <w:tcW w:w="1076"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w:t>
            </w:r>
          </w:p>
        </w:tc>
        <w:tc>
          <w:tcPr>
            <w:tcW w:w="1295"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w:t>
            </w:r>
          </w:p>
        </w:tc>
        <w:tc>
          <w:tcPr>
            <w:tcW w:w="136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w:t>
            </w:r>
          </w:p>
        </w:tc>
        <w:tc>
          <w:tcPr>
            <w:tcW w:w="1414"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w:t>
            </w:r>
          </w:p>
        </w:tc>
        <w:tc>
          <w:tcPr>
            <w:tcW w:w="1194"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w:t>
            </w:r>
          </w:p>
        </w:tc>
        <w:tc>
          <w:tcPr>
            <w:tcW w:w="1899" w:type="dxa"/>
            <w:gridSpan w:val="1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w:t>
            </w:r>
          </w:p>
        </w:tc>
        <w:tc>
          <w:tcPr>
            <w:tcW w:w="1720" w:type="dxa"/>
            <w:gridSpan w:val="7"/>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11</w:t>
            </w:r>
          </w:p>
        </w:tc>
        <w:tc>
          <w:tcPr>
            <w:tcW w:w="247" w:type="dxa"/>
            <w:gridSpan w:val="4"/>
          </w:tcPr>
          <w:p w:rsidR="00A4275F" w:rsidRDefault="00A4275F">
            <w:pPr>
              <w:rPr>
                <w:color w:val="000000"/>
                <w:sz w:val="28"/>
                <w:szCs w:val="28"/>
              </w:rPr>
            </w:pPr>
          </w:p>
        </w:tc>
      </w:tr>
      <w:tr w:rsidR="00A4275F">
        <w:trPr>
          <w:trHeight w:val="95"/>
        </w:trPr>
        <w:tc>
          <w:tcPr>
            <w:tcW w:w="15819" w:type="dxa"/>
            <w:gridSpan w:val="79"/>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1. </w:t>
            </w:r>
            <w:r>
              <w:rPr>
                <w:rStyle w:val="14"/>
                <w:b/>
                <w:bCs/>
                <w:color w:val="000000"/>
                <w:sz w:val="28"/>
                <w:szCs w:val="28"/>
              </w:rPr>
              <w:t>Подпрограмма</w:t>
            </w:r>
            <w:r>
              <w:rPr>
                <w:b/>
                <w:bCs/>
                <w:color w:val="000000"/>
                <w:sz w:val="28"/>
                <w:szCs w:val="28"/>
              </w:rPr>
              <w:t xml:space="preserve"> "Переселение граждан из аварийного жилого фонда г. Кирсанова"</w:t>
            </w:r>
          </w:p>
        </w:tc>
        <w:tc>
          <w:tcPr>
            <w:tcW w:w="60" w:type="dxa"/>
            <w:tcBorders>
              <w:left w:val="single" w:sz="4" w:space="0" w:color="000000"/>
            </w:tcBorders>
          </w:tcPr>
          <w:p w:rsidR="00A4275F" w:rsidRDefault="00A4275F">
            <w:pPr>
              <w:rPr>
                <w:color w:val="000000"/>
                <w:sz w:val="28"/>
                <w:szCs w:val="28"/>
              </w:rPr>
            </w:pPr>
          </w:p>
        </w:tc>
      </w:tr>
      <w:tr w:rsidR="00A4275F">
        <w:trPr>
          <w:trHeight w:val="95"/>
        </w:trPr>
        <w:tc>
          <w:tcPr>
            <w:tcW w:w="619"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w:t>
            </w:r>
          </w:p>
        </w:tc>
        <w:tc>
          <w:tcPr>
            <w:tcW w:w="2053" w:type="dxa"/>
            <w:gridSpan w:val="2"/>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1853"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144" w:type="dxa"/>
            <w:gridSpan w:val="5"/>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Расселение аварийных жилых помещений в многоквартирных жилых домах</w:t>
            </w:r>
          </w:p>
        </w:tc>
        <w:tc>
          <w:tcPr>
            <w:tcW w:w="1195" w:type="dxa"/>
            <w:gridSpan w:val="7"/>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тыс. кв. м</w:t>
            </w:r>
          </w:p>
        </w:tc>
        <w:tc>
          <w:tcPr>
            <w:tcW w:w="1468"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 – 2,2</w:t>
            </w:r>
          </w:p>
        </w:tc>
        <w:tc>
          <w:tcPr>
            <w:tcW w:w="1080" w:type="dxa"/>
            <w:gridSpan w:val="7"/>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31 551,45</w:t>
            </w:r>
          </w:p>
        </w:tc>
        <w:tc>
          <w:tcPr>
            <w:tcW w:w="1222" w:type="dxa"/>
            <w:gridSpan w:val="8"/>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16999,16</w:t>
            </w:r>
          </w:p>
        </w:tc>
        <w:tc>
          <w:tcPr>
            <w:tcW w:w="1382" w:type="dxa"/>
            <w:gridSpan w:val="9"/>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14 292,43</w:t>
            </w:r>
          </w:p>
        </w:tc>
        <w:tc>
          <w:tcPr>
            <w:tcW w:w="1801" w:type="dxa"/>
            <w:gridSpan w:val="16"/>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259,86</w:t>
            </w:r>
          </w:p>
        </w:tc>
        <w:tc>
          <w:tcPr>
            <w:tcW w:w="1842"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3"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53"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44"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95"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68"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 – 1,07</w:t>
            </w:r>
          </w:p>
        </w:tc>
        <w:tc>
          <w:tcPr>
            <w:tcW w:w="1080" w:type="dxa"/>
            <w:gridSpan w:val="7"/>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31 805,16</w:t>
            </w:r>
          </w:p>
        </w:tc>
        <w:tc>
          <w:tcPr>
            <w:tcW w:w="1222" w:type="dxa"/>
            <w:gridSpan w:val="8"/>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16 323,58</w:t>
            </w:r>
          </w:p>
        </w:tc>
        <w:tc>
          <w:tcPr>
            <w:tcW w:w="1382" w:type="dxa"/>
            <w:gridSpan w:val="9"/>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14 225,45</w:t>
            </w:r>
          </w:p>
        </w:tc>
        <w:tc>
          <w:tcPr>
            <w:tcW w:w="1801" w:type="dxa"/>
            <w:gridSpan w:val="16"/>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1256,13</w:t>
            </w:r>
          </w:p>
        </w:tc>
        <w:tc>
          <w:tcPr>
            <w:tcW w:w="1842"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3"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53"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44"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95"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68" w:type="dxa"/>
            <w:gridSpan w:val="8"/>
            <w:tcBorders>
              <w:left w:val="single" w:sz="4" w:space="0" w:color="000000"/>
              <w:bottom w:val="single" w:sz="4" w:space="0" w:color="000000"/>
            </w:tcBorders>
          </w:tcPr>
          <w:p w:rsidR="00A4275F" w:rsidRDefault="00A4275F">
            <w:pPr>
              <w:rPr>
                <w:color w:val="000000"/>
              </w:rPr>
            </w:pPr>
            <w:r>
              <w:rPr>
                <w:color w:val="000000"/>
                <w:sz w:val="28"/>
                <w:szCs w:val="28"/>
              </w:rPr>
              <w:t>2021-0,2</w:t>
            </w:r>
          </w:p>
        </w:tc>
        <w:tc>
          <w:tcPr>
            <w:tcW w:w="1080" w:type="dxa"/>
            <w:gridSpan w:val="7"/>
            <w:tcBorders>
              <w:left w:val="single" w:sz="4" w:space="0" w:color="000000"/>
              <w:bottom w:val="single" w:sz="4" w:space="0" w:color="000000"/>
            </w:tcBorders>
          </w:tcPr>
          <w:p w:rsidR="00A4275F" w:rsidRDefault="00A4275F">
            <w:pPr>
              <w:jc w:val="center"/>
              <w:rPr>
                <w:color w:val="000000"/>
              </w:rPr>
            </w:pPr>
            <w:r>
              <w:rPr>
                <w:color w:val="000000"/>
                <w:sz w:val="28"/>
                <w:szCs w:val="28"/>
              </w:rPr>
              <w:t>17 695,70</w:t>
            </w:r>
          </w:p>
        </w:tc>
        <w:tc>
          <w:tcPr>
            <w:tcW w:w="1222"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15729,10</w:t>
            </w:r>
          </w:p>
        </w:tc>
        <w:tc>
          <w:tcPr>
            <w:tcW w:w="1382" w:type="dxa"/>
            <w:gridSpan w:val="9"/>
            <w:tcBorders>
              <w:left w:val="single" w:sz="4" w:space="0" w:color="000000"/>
              <w:bottom w:val="single" w:sz="4" w:space="0" w:color="000000"/>
            </w:tcBorders>
          </w:tcPr>
          <w:p w:rsidR="00A4275F" w:rsidRDefault="00A4275F">
            <w:pPr>
              <w:jc w:val="center"/>
              <w:rPr>
                <w:color w:val="000000"/>
              </w:rPr>
            </w:pPr>
            <w:r>
              <w:rPr>
                <w:color w:val="000000"/>
                <w:sz w:val="28"/>
                <w:szCs w:val="28"/>
              </w:rPr>
              <w:t>1949,0</w:t>
            </w:r>
          </w:p>
        </w:tc>
        <w:tc>
          <w:tcPr>
            <w:tcW w:w="1801" w:type="dxa"/>
            <w:gridSpan w:val="16"/>
            <w:tcBorders>
              <w:left w:val="single" w:sz="4" w:space="0" w:color="000000"/>
              <w:bottom w:val="single" w:sz="4" w:space="0" w:color="000000"/>
            </w:tcBorders>
          </w:tcPr>
          <w:p w:rsidR="00A4275F" w:rsidRDefault="00A4275F">
            <w:pPr>
              <w:jc w:val="center"/>
              <w:rPr>
                <w:color w:val="000000"/>
              </w:rPr>
            </w:pPr>
            <w:r>
              <w:rPr>
                <w:color w:val="000000"/>
                <w:sz w:val="28"/>
                <w:szCs w:val="28"/>
              </w:rPr>
              <w:t>17,60</w:t>
            </w:r>
          </w:p>
        </w:tc>
        <w:tc>
          <w:tcPr>
            <w:tcW w:w="1842" w:type="dxa"/>
            <w:gridSpan w:val="10"/>
            <w:tcBorders>
              <w:left w:val="single" w:sz="4" w:space="0" w:color="000000"/>
              <w:bottom w:val="single" w:sz="4" w:space="0" w:color="000000"/>
            </w:tcBorders>
          </w:tcPr>
          <w:p w:rsidR="00A4275F" w:rsidRDefault="00A4275F">
            <w:pPr>
              <w:rPr>
                <w:color w:val="000000"/>
                <w:sz w:val="28"/>
                <w:szCs w:val="28"/>
              </w:rPr>
            </w:pPr>
          </w:p>
        </w:tc>
        <w:tc>
          <w:tcPr>
            <w:tcW w:w="220"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3"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53"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44"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95"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68" w:type="dxa"/>
            <w:gridSpan w:val="8"/>
            <w:tcBorders>
              <w:left w:val="single" w:sz="4" w:space="0" w:color="000000"/>
              <w:bottom w:val="single" w:sz="4" w:space="0" w:color="000000"/>
            </w:tcBorders>
          </w:tcPr>
          <w:p w:rsidR="00A4275F" w:rsidRDefault="00A4275F">
            <w:pPr>
              <w:rPr>
                <w:color w:val="000000"/>
              </w:rPr>
            </w:pPr>
            <w:r>
              <w:rPr>
                <w:color w:val="000000"/>
                <w:sz w:val="28"/>
                <w:szCs w:val="28"/>
              </w:rPr>
              <w:t>2022-1,28</w:t>
            </w:r>
          </w:p>
        </w:tc>
        <w:tc>
          <w:tcPr>
            <w:tcW w:w="1080" w:type="dxa"/>
            <w:gridSpan w:val="7"/>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41272,1</w:t>
            </w:r>
          </w:p>
        </w:tc>
        <w:tc>
          <w:tcPr>
            <w:tcW w:w="1222"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31 451,5</w:t>
            </w:r>
          </w:p>
        </w:tc>
        <w:tc>
          <w:tcPr>
            <w:tcW w:w="1382" w:type="dxa"/>
            <w:gridSpan w:val="9"/>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9779,6</w:t>
            </w:r>
          </w:p>
        </w:tc>
        <w:tc>
          <w:tcPr>
            <w:tcW w:w="1801" w:type="dxa"/>
            <w:gridSpan w:val="16"/>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40,9</w:t>
            </w:r>
          </w:p>
        </w:tc>
        <w:tc>
          <w:tcPr>
            <w:tcW w:w="1842" w:type="dxa"/>
            <w:gridSpan w:val="10"/>
            <w:tcBorders>
              <w:left w:val="single" w:sz="4" w:space="0" w:color="000000"/>
              <w:bottom w:val="single" w:sz="4" w:space="0" w:color="000000"/>
            </w:tcBorders>
          </w:tcPr>
          <w:p w:rsidR="00A4275F" w:rsidRDefault="00A4275F">
            <w:pPr>
              <w:rPr>
                <w:color w:val="000000"/>
                <w:sz w:val="28"/>
                <w:szCs w:val="28"/>
              </w:rPr>
            </w:pPr>
          </w:p>
        </w:tc>
        <w:tc>
          <w:tcPr>
            <w:tcW w:w="220" w:type="dxa"/>
            <w:gridSpan w:val="3"/>
            <w:tcBorders>
              <w:left w:val="single" w:sz="4" w:space="0" w:color="000000"/>
            </w:tcBorders>
          </w:tcPr>
          <w:p w:rsidR="00A4275F" w:rsidRDefault="00A4275F">
            <w:pPr>
              <w:rPr>
                <w:color w:val="000000"/>
                <w:sz w:val="28"/>
                <w:szCs w:val="28"/>
              </w:rPr>
            </w:pPr>
          </w:p>
        </w:tc>
      </w:tr>
      <w:tr w:rsidR="00A4275F">
        <w:trPr>
          <w:trHeight w:val="95"/>
        </w:trPr>
        <w:tc>
          <w:tcPr>
            <w:tcW w:w="2701" w:type="dxa"/>
            <w:gridSpan w:val="4"/>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Итого по подпрограмме:</w:t>
            </w:r>
          </w:p>
        </w:tc>
        <w:tc>
          <w:tcPr>
            <w:tcW w:w="1991"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94"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82"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19"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1" w:type="dxa"/>
            <w:gridSpan w:val="9"/>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138 470,21</w:t>
            </w:r>
          </w:p>
        </w:tc>
        <w:tc>
          <w:tcPr>
            <w:tcW w:w="1111" w:type="dxa"/>
            <w:gridSpan w:val="7"/>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80 503,34</w:t>
            </w:r>
          </w:p>
        </w:tc>
        <w:tc>
          <w:tcPr>
            <w:tcW w:w="1448" w:type="dxa"/>
            <w:gridSpan w:val="1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56 396,38</w:t>
            </w:r>
          </w:p>
        </w:tc>
        <w:tc>
          <w:tcPr>
            <w:tcW w:w="1739" w:type="dxa"/>
            <w:gridSpan w:val="14"/>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1570,49</w:t>
            </w:r>
          </w:p>
        </w:tc>
        <w:tc>
          <w:tcPr>
            <w:tcW w:w="1834" w:type="dxa"/>
            <w:gridSpan w:val="9"/>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 w:type="dxa"/>
            <w:gridSpan w:val="3"/>
            <w:tcBorders>
              <w:left w:val="single" w:sz="4" w:space="0" w:color="000000"/>
            </w:tcBorders>
          </w:tcPr>
          <w:p w:rsidR="00A4275F" w:rsidRDefault="00A4275F">
            <w:pPr>
              <w:rPr>
                <w:color w:val="000000"/>
                <w:sz w:val="28"/>
                <w:szCs w:val="28"/>
              </w:rPr>
            </w:pPr>
          </w:p>
        </w:tc>
      </w:tr>
      <w:tr w:rsidR="00A4275F">
        <w:trPr>
          <w:trHeight w:val="95"/>
        </w:trPr>
        <w:tc>
          <w:tcPr>
            <w:tcW w:w="15748" w:type="dxa"/>
            <w:gridSpan w:val="78"/>
            <w:tcBorders>
              <w:left w:val="single" w:sz="4" w:space="0" w:color="000000"/>
              <w:bottom w:val="single" w:sz="4" w:space="0" w:color="000000"/>
            </w:tcBorders>
          </w:tcPr>
          <w:p w:rsidR="00A4275F" w:rsidRDefault="00A4275F">
            <w:pPr>
              <w:jc w:val="center"/>
              <w:rPr>
                <w:color w:val="000000"/>
              </w:rPr>
            </w:pPr>
            <w:r>
              <w:rPr>
                <w:b/>
                <w:bCs/>
                <w:color w:val="000000"/>
                <w:sz w:val="28"/>
                <w:szCs w:val="28"/>
              </w:rPr>
              <w:t>2. Подпрограмма «Снижение административных барьеров в строительстве»</w:t>
            </w:r>
          </w:p>
        </w:tc>
        <w:tc>
          <w:tcPr>
            <w:tcW w:w="131" w:type="dxa"/>
            <w:gridSpan w:val="2"/>
            <w:tcBorders>
              <w:left w:val="single" w:sz="4" w:space="0" w:color="000000"/>
            </w:tcBorders>
          </w:tcPr>
          <w:p w:rsidR="00A4275F" w:rsidRDefault="00A4275F">
            <w:pPr>
              <w:rPr>
                <w:color w:val="000000"/>
                <w:sz w:val="28"/>
                <w:szCs w:val="28"/>
              </w:rPr>
            </w:pPr>
          </w:p>
        </w:tc>
      </w:tr>
      <w:tr w:rsidR="00A4275F">
        <w:trPr>
          <w:trHeight w:val="95"/>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2.1</w:t>
            </w:r>
          </w:p>
        </w:tc>
        <w:tc>
          <w:tcPr>
            <w:tcW w:w="2053" w:type="dxa"/>
            <w:gridSpan w:val="2"/>
            <w:tcBorders>
              <w:left w:val="single" w:sz="4" w:space="0" w:color="000000"/>
              <w:bottom w:val="single" w:sz="4" w:space="0" w:color="000000"/>
            </w:tcBorders>
          </w:tcPr>
          <w:p w:rsidR="00A4275F" w:rsidRDefault="00A4275F">
            <w:pPr>
              <w:rPr>
                <w:color w:val="000000"/>
              </w:rPr>
            </w:pPr>
            <w:r>
              <w:rPr>
                <w:b/>
                <w:color w:val="000000"/>
                <w:sz w:val="28"/>
                <w:szCs w:val="28"/>
              </w:rPr>
              <w:t>Основное мероприятие: «Совершенствование регулирования градостроительной деятельности»</w:t>
            </w:r>
          </w:p>
        </w:tc>
        <w:tc>
          <w:tcPr>
            <w:tcW w:w="1993" w:type="dxa"/>
            <w:gridSpan w:val="6"/>
            <w:vMerge w:val="restart"/>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999" w:type="dxa"/>
            <w:gridSpan w:val="3"/>
            <w:tcBorders>
              <w:left w:val="single" w:sz="4" w:space="0" w:color="000000"/>
              <w:bottom w:val="single" w:sz="4" w:space="0" w:color="000000"/>
            </w:tcBorders>
          </w:tcPr>
          <w:p w:rsidR="00A4275F" w:rsidRDefault="00A4275F">
            <w:pPr>
              <w:rPr>
                <w:color w:val="000000"/>
                <w:sz w:val="28"/>
                <w:szCs w:val="28"/>
              </w:rPr>
            </w:pPr>
          </w:p>
        </w:tc>
        <w:tc>
          <w:tcPr>
            <w:tcW w:w="1196" w:type="dxa"/>
            <w:gridSpan w:val="6"/>
            <w:tcBorders>
              <w:left w:val="single" w:sz="4" w:space="0" w:color="000000"/>
              <w:bottom w:val="single" w:sz="4" w:space="0" w:color="000000"/>
            </w:tcBorders>
          </w:tcPr>
          <w:p w:rsidR="00A4275F" w:rsidRDefault="00A4275F">
            <w:pPr>
              <w:rPr>
                <w:color w:val="000000"/>
                <w:sz w:val="28"/>
                <w:szCs w:val="28"/>
              </w:rPr>
            </w:pPr>
          </w:p>
        </w:tc>
        <w:tc>
          <w:tcPr>
            <w:tcW w:w="1283" w:type="dxa"/>
            <w:gridSpan w:val="6"/>
            <w:tcBorders>
              <w:left w:val="single" w:sz="4" w:space="0" w:color="000000"/>
              <w:bottom w:val="single" w:sz="4" w:space="0" w:color="000000"/>
            </w:tcBorders>
          </w:tcPr>
          <w:p w:rsidR="00A4275F" w:rsidRDefault="00A4275F">
            <w:pPr>
              <w:rPr>
                <w:color w:val="000000"/>
              </w:rPr>
            </w:pPr>
            <w:r>
              <w:rPr>
                <w:color w:val="000000"/>
                <w:sz w:val="28"/>
                <w:szCs w:val="28"/>
              </w:rPr>
              <w:t>2022</w:t>
            </w:r>
          </w:p>
        </w:tc>
        <w:tc>
          <w:tcPr>
            <w:tcW w:w="1270" w:type="dxa"/>
            <w:gridSpan w:val="10"/>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797,3</w:t>
            </w:r>
          </w:p>
        </w:tc>
        <w:tc>
          <w:tcPr>
            <w:tcW w:w="1223"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652,3</w:t>
            </w:r>
          </w:p>
        </w:tc>
        <w:tc>
          <w:tcPr>
            <w:tcW w:w="1567" w:type="dxa"/>
            <w:gridSpan w:val="14"/>
            <w:tcBorders>
              <w:left w:val="single" w:sz="4" w:space="0" w:color="000000"/>
              <w:bottom w:val="single" w:sz="4" w:space="0" w:color="000000"/>
            </w:tcBorders>
          </w:tcPr>
          <w:p w:rsidR="00A4275F" w:rsidRDefault="00A4275F">
            <w:pPr>
              <w:jc w:val="center"/>
              <w:rPr>
                <w:color w:val="000000"/>
              </w:rPr>
            </w:pPr>
            <w:r>
              <w:rPr>
                <w:color w:val="000000"/>
                <w:sz w:val="28"/>
                <w:szCs w:val="28"/>
              </w:rPr>
              <w:t>145,0</w:t>
            </w:r>
          </w:p>
        </w:tc>
        <w:tc>
          <w:tcPr>
            <w:tcW w:w="1769" w:type="dxa"/>
            <w:gridSpan w:val="14"/>
            <w:tcBorders>
              <w:left w:val="single" w:sz="4" w:space="0" w:color="000000"/>
              <w:bottom w:val="single" w:sz="4" w:space="0" w:color="000000"/>
            </w:tcBorders>
          </w:tcPr>
          <w:p w:rsidR="00A4275F" w:rsidRDefault="00A4275F">
            <w:pPr>
              <w:rPr>
                <w:color w:val="000000"/>
                <w:sz w:val="28"/>
                <w:szCs w:val="28"/>
              </w:rPr>
            </w:pPr>
          </w:p>
        </w:tc>
        <w:tc>
          <w:tcPr>
            <w:tcW w:w="1674" w:type="dxa"/>
            <w:gridSpan w:val="7"/>
            <w:tcBorders>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2.1.1</w:t>
            </w:r>
          </w:p>
        </w:tc>
        <w:tc>
          <w:tcPr>
            <w:tcW w:w="2053" w:type="dxa"/>
            <w:gridSpan w:val="2"/>
            <w:tcBorders>
              <w:left w:val="single" w:sz="4" w:space="0" w:color="000000"/>
              <w:bottom w:val="single" w:sz="4" w:space="0" w:color="000000"/>
            </w:tcBorders>
          </w:tcPr>
          <w:p w:rsidR="00A4275F" w:rsidRDefault="00A4275F">
            <w:pPr>
              <w:rPr>
                <w:color w:val="000000"/>
              </w:rPr>
            </w:pPr>
            <w:r>
              <w:rPr>
                <w:color w:val="000000"/>
                <w:sz w:val="28"/>
                <w:szCs w:val="28"/>
              </w:rPr>
              <w:t>Внесение  изменений  в генеральный план муниципального образования</w:t>
            </w:r>
          </w:p>
        </w:tc>
        <w:tc>
          <w:tcPr>
            <w:tcW w:w="1993" w:type="dxa"/>
            <w:gridSpan w:val="6"/>
            <w:vMerge/>
            <w:tcBorders>
              <w:left w:val="single" w:sz="4" w:space="0" w:color="000000"/>
              <w:bottom w:val="single" w:sz="4" w:space="0" w:color="000000"/>
            </w:tcBorders>
          </w:tcPr>
          <w:p w:rsidR="00A4275F" w:rsidRDefault="00A4275F">
            <w:pPr>
              <w:rPr>
                <w:color w:val="000000"/>
                <w:sz w:val="28"/>
                <w:szCs w:val="28"/>
              </w:rPr>
            </w:pPr>
          </w:p>
        </w:tc>
        <w:tc>
          <w:tcPr>
            <w:tcW w:w="999" w:type="dxa"/>
            <w:gridSpan w:val="3"/>
            <w:tcBorders>
              <w:left w:val="single" w:sz="4" w:space="0" w:color="000000"/>
              <w:bottom w:val="single" w:sz="4" w:space="0" w:color="000000"/>
            </w:tcBorders>
          </w:tcPr>
          <w:p w:rsidR="00A4275F" w:rsidRDefault="00A4275F">
            <w:pPr>
              <w:rPr>
                <w:color w:val="000000"/>
                <w:sz w:val="28"/>
                <w:szCs w:val="28"/>
              </w:rPr>
            </w:pPr>
          </w:p>
        </w:tc>
        <w:tc>
          <w:tcPr>
            <w:tcW w:w="1196" w:type="dxa"/>
            <w:gridSpan w:val="6"/>
            <w:tcBorders>
              <w:left w:val="single" w:sz="4" w:space="0" w:color="000000"/>
              <w:bottom w:val="single" w:sz="4" w:space="0" w:color="000000"/>
            </w:tcBorders>
          </w:tcPr>
          <w:p w:rsidR="00A4275F" w:rsidRDefault="00A4275F">
            <w:pPr>
              <w:rPr>
                <w:color w:val="000000"/>
                <w:sz w:val="28"/>
                <w:szCs w:val="28"/>
              </w:rPr>
            </w:pPr>
          </w:p>
        </w:tc>
        <w:tc>
          <w:tcPr>
            <w:tcW w:w="1283" w:type="dxa"/>
            <w:gridSpan w:val="6"/>
            <w:tcBorders>
              <w:left w:val="single" w:sz="4" w:space="0" w:color="000000"/>
              <w:bottom w:val="single" w:sz="4" w:space="0" w:color="000000"/>
            </w:tcBorders>
          </w:tcPr>
          <w:p w:rsidR="00A4275F" w:rsidRDefault="00A4275F">
            <w:pPr>
              <w:rPr>
                <w:color w:val="000000"/>
              </w:rPr>
            </w:pPr>
            <w:r>
              <w:rPr>
                <w:color w:val="000000"/>
                <w:sz w:val="28"/>
                <w:szCs w:val="28"/>
              </w:rPr>
              <w:t>2022</w:t>
            </w:r>
          </w:p>
        </w:tc>
        <w:tc>
          <w:tcPr>
            <w:tcW w:w="1270" w:type="dxa"/>
            <w:gridSpan w:val="10"/>
            <w:tcBorders>
              <w:left w:val="single" w:sz="4" w:space="0" w:color="000000"/>
              <w:bottom w:val="single" w:sz="4" w:space="0" w:color="000000"/>
            </w:tcBorders>
          </w:tcPr>
          <w:p w:rsidR="00A4275F" w:rsidRDefault="00A4275F">
            <w:pPr>
              <w:jc w:val="center"/>
              <w:rPr>
                <w:color w:val="000000"/>
              </w:rPr>
            </w:pPr>
            <w:r>
              <w:rPr>
                <w:color w:val="000000"/>
                <w:sz w:val="28"/>
                <w:szCs w:val="28"/>
              </w:rPr>
              <w:t>145,0</w:t>
            </w:r>
          </w:p>
        </w:tc>
        <w:tc>
          <w:tcPr>
            <w:tcW w:w="1223" w:type="dxa"/>
            <w:gridSpan w:val="8"/>
            <w:tcBorders>
              <w:left w:val="single" w:sz="4" w:space="0" w:color="000000"/>
              <w:bottom w:val="single" w:sz="4" w:space="0" w:color="000000"/>
            </w:tcBorders>
          </w:tcPr>
          <w:p w:rsidR="00A4275F" w:rsidRDefault="00A4275F">
            <w:pPr>
              <w:jc w:val="center"/>
              <w:rPr>
                <w:color w:val="000000"/>
                <w:sz w:val="28"/>
                <w:szCs w:val="28"/>
              </w:rPr>
            </w:pPr>
          </w:p>
        </w:tc>
        <w:tc>
          <w:tcPr>
            <w:tcW w:w="1567" w:type="dxa"/>
            <w:gridSpan w:val="14"/>
            <w:tcBorders>
              <w:left w:val="single" w:sz="4" w:space="0" w:color="000000"/>
              <w:bottom w:val="single" w:sz="4" w:space="0" w:color="000000"/>
            </w:tcBorders>
          </w:tcPr>
          <w:p w:rsidR="00A4275F" w:rsidRDefault="00A4275F">
            <w:pPr>
              <w:jc w:val="center"/>
              <w:rPr>
                <w:color w:val="000000"/>
              </w:rPr>
            </w:pPr>
            <w:r>
              <w:rPr>
                <w:color w:val="000000"/>
                <w:sz w:val="28"/>
                <w:szCs w:val="28"/>
              </w:rPr>
              <w:t>145,0</w:t>
            </w:r>
          </w:p>
        </w:tc>
        <w:tc>
          <w:tcPr>
            <w:tcW w:w="1769" w:type="dxa"/>
            <w:gridSpan w:val="14"/>
            <w:tcBorders>
              <w:left w:val="single" w:sz="4" w:space="0" w:color="000000"/>
              <w:bottom w:val="single" w:sz="4" w:space="0" w:color="000000"/>
            </w:tcBorders>
          </w:tcPr>
          <w:p w:rsidR="00A4275F" w:rsidRDefault="00A4275F">
            <w:pPr>
              <w:rPr>
                <w:color w:val="000000"/>
                <w:sz w:val="28"/>
                <w:szCs w:val="28"/>
              </w:rPr>
            </w:pPr>
          </w:p>
        </w:tc>
        <w:tc>
          <w:tcPr>
            <w:tcW w:w="1674" w:type="dxa"/>
            <w:gridSpan w:val="7"/>
            <w:tcBorders>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2.1.2</w:t>
            </w:r>
          </w:p>
        </w:tc>
        <w:tc>
          <w:tcPr>
            <w:tcW w:w="2053" w:type="dxa"/>
            <w:gridSpan w:val="2"/>
            <w:tcBorders>
              <w:left w:val="single" w:sz="4" w:space="0" w:color="000000"/>
              <w:bottom w:val="single" w:sz="4" w:space="0" w:color="000000"/>
            </w:tcBorders>
          </w:tcPr>
          <w:p w:rsidR="00A4275F" w:rsidRDefault="00A4275F">
            <w:pPr>
              <w:rPr>
                <w:color w:val="000000"/>
              </w:rPr>
            </w:pPr>
            <w:r>
              <w:rPr>
                <w:color w:val="000000"/>
                <w:sz w:val="28"/>
                <w:szCs w:val="28"/>
              </w:rPr>
              <w:t>Внесение изменений  в правила землепользования и застройки  с целью  подготовки сведений о границах террториальных зон</w:t>
            </w:r>
          </w:p>
        </w:tc>
        <w:tc>
          <w:tcPr>
            <w:tcW w:w="1993" w:type="dxa"/>
            <w:gridSpan w:val="6"/>
            <w:vMerge/>
            <w:tcBorders>
              <w:left w:val="single" w:sz="4" w:space="0" w:color="000000"/>
              <w:bottom w:val="single" w:sz="4" w:space="0" w:color="000000"/>
            </w:tcBorders>
          </w:tcPr>
          <w:p w:rsidR="00A4275F" w:rsidRDefault="00A4275F">
            <w:pPr>
              <w:rPr>
                <w:color w:val="000000"/>
                <w:sz w:val="28"/>
                <w:szCs w:val="28"/>
              </w:rPr>
            </w:pPr>
          </w:p>
        </w:tc>
        <w:tc>
          <w:tcPr>
            <w:tcW w:w="999" w:type="dxa"/>
            <w:gridSpan w:val="3"/>
            <w:tcBorders>
              <w:left w:val="single" w:sz="4" w:space="0" w:color="000000"/>
              <w:bottom w:val="single" w:sz="4" w:space="0" w:color="000000"/>
            </w:tcBorders>
          </w:tcPr>
          <w:p w:rsidR="00A4275F" w:rsidRDefault="00A4275F">
            <w:pPr>
              <w:rPr>
                <w:color w:val="000000"/>
                <w:sz w:val="28"/>
                <w:szCs w:val="28"/>
              </w:rPr>
            </w:pPr>
          </w:p>
        </w:tc>
        <w:tc>
          <w:tcPr>
            <w:tcW w:w="1196" w:type="dxa"/>
            <w:gridSpan w:val="6"/>
            <w:tcBorders>
              <w:left w:val="single" w:sz="4" w:space="0" w:color="000000"/>
              <w:bottom w:val="single" w:sz="4" w:space="0" w:color="000000"/>
            </w:tcBorders>
          </w:tcPr>
          <w:p w:rsidR="00A4275F" w:rsidRDefault="00A4275F">
            <w:pPr>
              <w:rPr>
                <w:color w:val="000000"/>
                <w:sz w:val="28"/>
                <w:szCs w:val="28"/>
              </w:rPr>
            </w:pPr>
          </w:p>
        </w:tc>
        <w:tc>
          <w:tcPr>
            <w:tcW w:w="1283" w:type="dxa"/>
            <w:gridSpan w:val="6"/>
            <w:tcBorders>
              <w:left w:val="single" w:sz="4" w:space="0" w:color="000000"/>
              <w:bottom w:val="single" w:sz="4" w:space="0" w:color="000000"/>
            </w:tcBorders>
          </w:tcPr>
          <w:p w:rsidR="00A4275F" w:rsidRDefault="00A4275F">
            <w:pPr>
              <w:rPr>
                <w:color w:val="000000"/>
              </w:rPr>
            </w:pPr>
            <w:r>
              <w:rPr>
                <w:color w:val="000000"/>
                <w:sz w:val="28"/>
                <w:szCs w:val="28"/>
              </w:rPr>
              <w:t>2022</w:t>
            </w:r>
          </w:p>
        </w:tc>
        <w:tc>
          <w:tcPr>
            <w:tcW w:w="1270" w:type="dxa"/>
            <w:gridSpan w:val="10"/>
            <w:tcBorders>
              <w:left w:val="single" w:sz="4" w:space="0" w:color="000000"/>
              <w:bottom w:val="single" w:sz="4" w:space="0" w:color="000000"/>
            </w:tcBorders>
          </w:tcPr>
          <w:p w:rsidR="00A4275F" w:rsidRDefault="00A4275F">
            <w:pPr>
              <w:jc w:val="center"/>
              <w:rPr>
                <w:color w:val="000000"/>
              </w:rPr>
            </w:pPr>
            <w:r>
              <w:rPr>
                <w:color w:val="000000"/>
                <w:sz w:val="28"/>
                <w:szCs w:val="28"/>
              </w:rPr>
              <w:t>652,3</w:t>
            </w:r>
          </w:p>
        </w:tc>
        <w:tc>
          <w:tcPr>
            <w:tcW w:w="1223"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652,3</w:t>
            </w:r>
          </w:p>
        </w:tc>
        <w:tc>
          <w:tcPr>
            <w:tcW w:w="1567" w:type="dxa"/>
            <w:gridSpan w:val="14"/>
            <w:tcBorders>
              <w:left w:val="single" w:sz="4" w:space="0" w:color="000000"/>
              <w:bottom w:val="single" w:sz="4" w:space="0" w:color="000000"/>
            </w:tcBorders>
          </w:tcPr>
          <w:p w:rsidR="00A4275F" w:rsidRDefault="00A4275F">
            <w:pPr>
              <w:jc w:val="center"/>
              <w:rPr>
                <w:color w:val="000000"/>
                <w:sz w:val="28"/>
                <w:szCs w:val="28"/>
              </w:rPr>
            </w:pPr>
          </w:p>
        </w:tc>
        <w:tc>
          <w:tcPr>
            <w:tcW w:w="1769" w:type="dxa"/>
            <w:gridSpan w:val="14"/>
            <w:tcBorders>
              <w:left w:val="single" w:sz="4" w:space="0" w:color="000000"/>
              <w:bottom w:val="single" w:sz="4" w:space="0" w:color="000000"/>
            </w:tcBorders>
          </w:tcPr>
          <w:p w:rsidR="00A4275F" w:rsidRDefault="00A4275F">
            <w:pPr>
              <w:rPr>
                <w:color w:val="000000"/>
                <w:sz w:val="28"/>
                <w:szCs w:val="28"/>
              </w:rPr>
            </w:pPr>
          </w:p>
        </w:tc>
        <w:tc>
          <w:tcPr>
            <w:tcW w:w="1674" w:type="dxa"/>
            <w:gridSpan w:val="7"/>
            <w:tcBorders>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2701" w:type="dxa"/>
            <w:gridSpan w:val="4"/>
            <w:tcBorders>
              <w:left w:val="single" w:sz="4" w:space="0" w:color="000000"/>
              <w:bottom w:val="single" w:sz="4" w:space="0" w:color="000000"/>
            </w:tcBorders>
          </w:tcPr>
          <w:p w:rsidR="00A4275F" w:rsidRDefault="00A4275F">
            <w:pPr>
              <w:rPr>
                <w:color w:val="000000"/>
              </w:rPr>
            </w:pPr>
            <w:r>
              <w:rPr>
                <w:b/>
                <w:bCs/>
                <w:color w:val="000000"/>
                <w:sz w:val="28"/>
                <w:szCs w:val="28"/>
              </w:rPr>
              <w:t>Итого по подпрограмме</w:t>
            </w:r>
          </w:p>
        </w:tc>
        <w:tc>
          <w:tcPr>
            <w:tcW w:w="1991" w:type="dxa"/>
            <w:gridSpan w:val="6"/>
            <w:tcBorders>
              <w:left w:val="single" w:sz="4" w:space="0" w:color="000000"/>
              <w:bottom w:val="single" w:sz="4" w:space="0" w:color="000000"/>
            </w:tcBorders>
          </w:tcPr>
          <w:p w:rsidR="00A4275F" w:rsidRDefault="00A4275F">
            <w:pPr>
              <w:rPr>
                <w:b/>
                <w:bCs/>
                <w:color w:val="000000"/>
                <w:sz w:val="28"/>
                <w:szCs w:val="28"/>
              </w:rPr>
            </w:pPr>
          </w:p>
        </w:tc>
        <w:tc>
          <w:tcPr>
            <w:tcW w:w="994" w:type="dxa"/>
            <w:gridSpan w:val="3"/>
            <w:tcBorders>
              <w:left w:val="single" w:sz="4" w:space="0" w:color="000000"/>
              <w:bottom w:val="single" w:sz="4" w:space="0" w:color="000000"/>
            </w:tcBorders>
          </w:tcPr>
          <w:p w:rsidR="00A4275F" w:rsidRDefault="00A4275F">
            <w:pPr>
              <w:rPr>
                <w:b/>
                <w:bCs/>
                <w:color w:val="000000"/>
                <w:sz w:val="28"/>
                <w:szCs w:val="28"/>
              </w:rPr>
            </w:pPr>
          </w:p>
        </w:tc>
        <w:tc>
          <w:tcPr>
            <w:tcW w:w="1282" w:type="dxa"/>
            <w:gridSpan w:val="7"/>
            <w:tcBorders>
              <w:left w:val="single" w:sz="4" w:space="0" w:color="000000"/>
              <w:bottom w:val="single" w:sz="4" w:space="0" w:color="000000"/>
            </w:tcBorders>
          </w:tcPr>
          <w:p w:rsidR="00A4275F" w:rsidRDefault="00A4275F">
            <w:pPr>
              <w:rPr>
                <w:b/>
                <w:bCs/>
                <w:color w:val="000000"/>
                <w:sz w:val="28"/>
                <w:szCs w:val="28"/>
              </w:rPr>
            </w:pPr>
          </w:p>
        </w:tc>
        <w:tc>
          <w:tcPr>
            <w:tcW w:w="1319" w:type="dxa"/>
            <w:gridSpan w:val="6"/>
            <w:tcBorders>
              <w:left w:val="single" w:sz="4" w:space="0" w:color="000000"/>
              <w:bottom w:val="single" w:sz="4" w:space="0" w:color="000000"/>
            </w:tcBorders>
          </w:tcPr>
          <w:p w:rsidR="00A4275F" w:rsidRDefault="00A4275F">
            <w:pPr>
              <w:jc w:val="center"/>
              <w:rPr>
                <w:b/>
                <w:bCs/>
                <w:color w:val="000000"/>
                <w:sz w:val="28"/>
                <w:szCs w:val="28"/>
              </w:rPr>
            </w:pPr>
          </w:p>
        </w:tc>
        <w:tc>
          <w:tcPr>
            <w:tcW w:w="1241" w:type="dxa"/>
            <w:gridSpan w:val="9"/>
            <w:tcBorders>
              <w:left w:val="single" w:sz="4" w:space="0" w:color="000000"/>
              <w:bottom w:val="single" w:sz="4" w:space="0" w:color="000000"/>
            </w:tcBorders>
          </w:tcPr>
          <w:p w:rsidR="00A4275F" w:rsidRDefault="00A4275F">
            <w:pPr>
              <w:jc w:val="center"/>
              <w:rPr>
                <w:color w:val="000000"/>
              </w:rPr>
            </w:pPr>
            <w:r>
              <w:rPr>
                <w:color w:val="000000"/>
                <w:sz w:val="28"/>
                <w:szCs w:val="28"/>
              </w:rPr>
              <w:t>797,3</w:t>
            </w:r>
          </w:p>
        </w:tc>
        <w:tc>
          <w:tcPr>
            <w:tcW w:w="1111" w:type="dxa"/>
            <w:gridSpan w:val="7"/>
            <w:tcBorders>
              <w:left w:val="single" w:sz="4" w:space="0" w:color="000000"/>
              <w:bottom w:val="single" w:sz="4" w:space="0" w:color="000000"/>
            </w:tcBorders>
          </w:tcPr>
          <w:p w:rsidR="00A4275F" w:rsidRDefault="00A4275F">
            <w:pPr>
              <w:jc w:val="center"/>
              <w:rPr>
                <w:color w:val="000000"/>
              </w:rPr>
            </w:pPr>
            <w:r>
              <w:rPr>
                <w:color w:val="000000"/>
                <w:sz w:val="28"/>
                <w:szCs w:val="28"/>
              </w:rPr>
              <w:t>652,3</w:t>
            </w:r>
          </w:p>
        </w:tc>
        <w:tc>
          <w:tcPr>
            <w:tcW w:w="1448" w:type="dxa"/>
            <w:gridSpan w:val="12"/>
            <w:tcBorders>
              <w:left w:val="single" w:sz="4" w:space="0" w:color="000000"/>
              <w:bottom w:val="single" w:sz="4" w:space="0" w:color="000000"/>
            </w:tcBorders>
          </w:tcPr>
          <w:p w:rsidR="00A4275F" w:rsidRDefault="00A4275F">
            <w:pPr>
              <w:jc w:val="center"/>
              <w:rPr>
                <w:color w:val="000000"/>
              </w:rPr>
            </w:pPr>
            <w:r>
              <w:rPr>
                <w:color w:val="000000"/>
                <w:sz w:val="28"/>
                <w:szCs w:val="28"/>
              </w:rPr>
              <w:t>145,0</w:t>
            </w:r>
          </w:p>
        </w:tc>
        <w:tc>
          <w:tcPr>
            <w:tcW w:w="1739" w:type="dxa"/>
            <w:gridSpan w:val="14"/>
            <w:tcBorders>
              <w:left w:val="single" w:sz="4" w:space="0" w:color="000000"/>
              <w:bottom w:val="single" w:sz="4" w:space="0" w:color="000000"/>
            </w:tcBorders>
          </w:tcPr>
          <w:p w:rsidR="00A4275F" w:rsidRDefault="00A4275F">
            <w:pPr>
              <w:rPr>
                <w:color w:val="000000"/>
                <w:sz w:val="28"/>
                <w:szCs w:val="28"/>
              </w:rPr>
            </w:pPr>
          </w:p>
        </w:tc>
        <w:tc>
          <w:tcPr>
            <w:tcW w:w="1834" w:type="dxa"/>
            <w:gridSpan w:val="9"/>
            <w:tcBorders>
              <w:left w:val="single" w:sz="4" w:space="0" w:color="000000"/>
              <w:bottom w:val="single" w:sz="4" w:space="0" w:color="000000"/>
            </w:tcBorders>
          </w:tcPr>
          <w:p w:rsidR="00A4275F" w:rsidRDefault="00A4275F">
            <w:pPr>
              <w:rPr>
                <w:color w:val="000000"/>
                <w:sz w:val="28"/>
                <w:szCs w:val="28"/>
              </w:rPr>
            </w:pPr>
          </w:p>
        </w:tc>
        <w:tc>
          <w:tcPr>
            <w:tcW w:w="219" w:type="dxa"/>
            <w:gridSpan w:val="3"/>
            <w:tcBorders>
              <w:left w:val="single" w:sz="4" w:space="0" w:color="000000"/>
            </w:tcBorders>
          </w:tcPr>
          <w:p w:rsidR="00A4275F" w:rsidRDefault="00A4275F">
            <w:pPr>
              <w:rPr>
                <w:color w:val="000000"/>
                <w:sz w:val="28"/>
                <w:szCs w:val="28"/>
              </w:rPr>
            </w:pPr>
          </w:p>
        </w:tc>
      </w:tr>
      <w:tr w:rsidR="00A4275F">
        <w:trPr>
          <w:trHeight w:val="95"/>
        </w:trPr>
        <w:tc>
          <w:tcPr>
            <w:tcW w:w="15819" w:type="dxa"/>
            <w:gridSpan w:val="79"/>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3. </w:t>
            </w:r>
            <w:r>
              <w:rPr>
                <w:rStyle w:val="14"/>
                <w:b/>
                <w:bCs/>
                <w:color w:val="000000"/>
                <w:sz w:val="28"/>
                <w:szCs w:val="28"/>
              </w:rPr>
              <w:t>Подпрограмма</w:t>
            </w:r>
            <w:r>
              <w:rPr>
                <w:b/>
                <w:bCs/>
                <w:color w:val="000000"/>
                <w:sz w:val="28"/>
                <w:szCs w:val="28"/>
              </w:rPr>
              <w:t xml:space="preserve"> «Обеспечение жильем молодых семей в городе Кирсанове» </w:t>
            </w:r>
          </w:p>
        </w:tc>
        <w:tc>
          <w:tcPr>
            <w:tcW w:w="60" w:type="dxa"/>
            <w:tcBorders>
              <w:left w:val="single" w:sz="4" w:space="0" w:color="000000"/>
            </w:tcBorders>
          </w:tcPr>
          <w:p w:rsidR="00A4275F" w:rsidRDefault="00A4275F">
            <w:pPr>
              <w:rPr>
                <w:color w:val="000000"/>
                <w:sz w:val="28"/>
                <w:szCs w:val="28"/>
              </w:rPr>
            </w:pPr>
          </w:p>
        </w:tc>
      </w:tr>
      <w:tr w:rsidR="00A4275F">
        <w:trPr>
          <w:trHeight w:val="95"/>
        </w:trPr>
        <w:tc>
          <w:tcPr>
            <w:tcW w:w="619"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3.1</w:t>
            </w:r>
          </w:p>
        </w:tc>
        <w:tc>
          <w:tcPr>
            <w:tcW w:w="2198"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Основное мероприятие: «Обеспечение жильем отдельных семей»</w:t>
            </w:r>
          </w:p>
        </w:tc>
        <w:tc>
          <w:tcPr>
            <w:tcW w:w="1710" w:type="dxa"/>
            <w:gridSpan w:val="2"/>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Отдел по культуре, делам молодежи, физической культуре и спорту администрации  города; </w:t>
            </w:r>
          </w:p>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Увеличение количества молодых семей, улучшивших жилищные условия с использованием средств </w:t>
            </w:r>
          </w:p>
          <w:p w:rsidR="00A4275F" w:rsidRDefault="00A4275F">
            <w:pPr>
              <w:rPr>
                <w:color w:val="000000"/>
                <w:sz w:val="28"/>
                <w:szCs w:val="28"/>
              </w:rPr>
            </w:pPr>
          </w:p>
          <w:p w:rsidR="00A4275F" w:rsidRDefault="00A4275F">
            <w:pPr>
              <w:rPr>
                <w:color w:val="000000"/>
              </w:rPr>
            </w:pPr>
            <w:r>
              <w:rPr>
                <w:color w:val="000000"/>
                <w:sz w:val="28"/>
                <w:szCs w:val="28"/>
              </w:rPr>
              <w:t>социальной выплаты за счет федерального бюджета, бюджета области , местного бюджета и внебюджетных источников</w:t>
            </w:r>
          </w:p>
        </w:tc>
        <w:tc>
          <w:tcPr>
            <w:tcW w:w="978"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шт.</w:t>
            </w: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2014 - 4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2512,44</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804,408 </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1356,504</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351,528</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2"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2015 -3</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3499,556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918,1</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1453,7</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183,0</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944,756</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2016 -6</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4890,1</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1510,90 </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1765,40</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462,3</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1151,5</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2017 -6</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10096,783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1706,403</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1763,28</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511,9</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6115,2</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2018 -3</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9382,62</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1034,88</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1928,64</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303,90</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6115,2</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1159,3</w:t>
            </w:r>
          </w:p>
        </w:tc>
        <w:tc>
          <w:tcPr>
            <w:tcW w:w="1224" w:type="dxa"/>
            <w:gridSpan w:val="8"/>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highlight w:val="white"/>
              </w:rPr>
              <w:t>367</w:t>
            </w:r>
          </w:p>
        </w:tc>
        <w:tc>
          <w:tcPr>
            <w:tcW w:w="1448" w:type="dxa"/>
            <w:gridSpan w:val="12"/>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791,1</w:t>
            </w:r>
          </w:p>
        </w:tc>
        <w:tc>
          <w:tcPr>
            <w:tcW w:w="1738" w:type="dxa"/>
            <w:gridSpan w:val="14"/>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1,2</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p>
        </w:tc>
        <w:tc>
          <w:tcPr>
            <w:tcW w:w="212" w:type="dxa"/>
            <w:gridSpan w:val="3"/>
            <w:tcBorders>
              <w:left w:val="single" w:sz="4" w:space="0" w:color="000000"/>
            </w:tcBorders>
          </w:tcPr>
          <w:p w:rsidR="00A4275F" w:rsidRDefault="00A4275F">
            <w:pPr>
              <w:rPr>
                <w:color w:val="000000"/>
                <w:sz w:val="28"/>
                <w:szCs w:val="28"/>
              </w:rPr>
            </w:pPr>
          </w:p>
        </w:tc>
      </w:tr>
      <w:tr w:rsidR="00A4275F">
        <w:trPr>
          <w:trHeight w:val="151"/>
        </w:trPr>
        <w:tc>
          <w:tcPr>
            <w:tcW w:w="619" w:type="dxa"/>
            <w:vMerge w:val="restart"/>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3.1.1</w:t>
            </w:r>
          </w:p>
        </w:tc>
        <w:tc>
          <w:tcPr>
            <w:tcW w:w="2198"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Выдача молодым семьям в установленном порядке свидетельств на приобретение жилья</w:t>
            </w:r>
          </w:p>
        </w:tc>
        <w:tc>
          <w:tcPr>
            <w:tcW w:w="1710" w:type="dxa"/>
            <w:gridSpan w:val="2"/>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Отдел по культуре, делам молодежи, физической культуре и спорту администрации  города; </w:t>
            </w:r>
          </w:p>
          <w:p w:rsidR="00A4275F" w:rsidRDefault="00A4275F">
            <w:pPr>
              <w:rPr>
                <w:color w:val="000000"/>
                <w:sz w:val="28"/>
                <w:szCs w:val="28"/>
              </w:rPr>
            </w:pPr>
          </w:p>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vMerge w:val="restart"/>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Pr>
          <w:tbl>
            <w:tblPr>
              <w:tblW w:w="1809" w:type="dxa"/>
              <w:tblLook w:val="0000"/>
            </w:tblPr>
            <w:tblGrid>
              <w:gridCol w:w="1077"/>
              <w:gridCol w:w="357"/>
              <w:gridCol w:w="375"/>
            </w:tblGrid>
            <w:tr w:rsidR="00A4275F">
              <w:trPr>
                <w:trHeight w:val="95"/>
              </w:trPr>
              <w:tc>
                <w:tcPr>
                  <w:tcW w:w="1077" w:type="dxa"/>
                  <w:tcBorders>
                    <w:top w:val="single" w:sz="4" w:space="0" w:color="000000"/>
                  </w:tcBorders>
                </w:tcPr>
                <w:p w:rsidR="00A4275F" w:rsidRDefault="00A4275F">
                  <w:pPr>
                    <w:rPr>
                      <w:color w:val="000000"/>
                      <w:sz w:val="28"/>
                      <w:szCs w:val="28"/>
                    </w:rPr>
                  </w:pPr>
                </w:p>
              </w:tc>
              <w:tc>
                <w:tcPr>
                  <w:tcW w:w="35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375"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p>
              </w:tc>
            </w:tr>
          </w:tbl>
          <w:p w:rsidR="00A4275F" w:rsidRDefault="00A4275F">
            <w:pPr>
              <w:rPr>
                <w:color w:val="000000"/>
              </w:rPr>
            </w:pPr>
            <w:r>
              <w:rPr>
                <w:color w:val="000000"/>
                <w:sz w:val="28"/>
                <w:szCs w:val="28"/>
              </w:rPr>
              <w:t>шт.</w:t>
            </w: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2014 - 4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2512,44</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804,408 </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1356,504</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351,528</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2" w:type="dxa"/>
            <w:gridSpan w:val="3"/>
            <w:tcBorders>
              <w:left w:val="single" w:sz="4" w:space="0" w:color="000000"/>
            </w:tcBorders>
          </w:tcPr>
          <w:p w:rsidR="00A4275F" w:rsidRDefault="00A4275F">
            <w:pPr>
              <w:rPr>
                <w:color w:val="000000"/>
                <w:sz w:val="28"/>
                <w:szCs w:val="28"/>
              </w:rPr>
            </w:pPr>
          </w:p>
        </w:tc>
      </w:tr>
      <w:tr w:rsidR="00A4275F">
        <w:trPr>
          <w:trHeight w:val="151"/>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2015 -3</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3499,556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918,1</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1453,7</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183,0</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944,756</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151"/>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2016 -6</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4890,1</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1510,90 </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1765,40</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462,3</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1151,5</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151"/>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2017 -6</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10096,783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1706,403</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1763,28</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511,9</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6115,2</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151"/>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2018 -3</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9382,62</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1034,88</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1928,64</w:t>
            </w:r>
          </w:p>
        </w:tc>
        <w:tc>
          <w:tcPr>
            <w:tcW w:w="1738"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303,90</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6115,2</w:t>
            </w:r>
          </w:p>
        </w:tc>
        <w:tc>
          <w:tcPr>
            <w:tcW w:w="212" w:type="dxa"/>
            <w:gridSpan w:val="3"/>
            <w:tcBorders>
              <w:left w:val="single" w:sz="4" w:space="0" w:color="000000"/>
            </w:tcBorders>
          </w:tcPr>
          <w:p w:rsidR="00A4275F" w:rsidRDefault="00A4275F">
            <w:pPr>
              <w:rPr>
                <w:color w:val="000000"/>
                <w:sz w:val="28"/>
                <w:szCs w:val="28"/>
              </w:rPr>
            </w:pPr>
          </w:p>
        </w:tc>
      </w:tr>
      <w:tr w:rsidR="00A4275F">
        <w:trPr>
          <w:trHeight w:val="151"/>
        </w:trPr>
        <w:tc>
          <w:tcPr>
            <w:tcW w:w="61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1159,3</w:t>
            </w:r>
          </w:p>
        </w:tc>
        <w:tc>
          <w:tcPr>
            <w:tcW w:w="1224" w:type="dxa"/>
            <w:gridSpan w:val="8"/>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367</w:t>
            </w:r>
          </w:p>
        </w:tc>
        <w:tc>
          <w:tcPr>
            <w:tcW w:w="1448" w:type="dxa"/>
            <w:gridSpan w:val="12"/>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791,1</w:t>
            </w:r>
          </w:p>
        </w:tc>
        <w:tc>
          <w:tcPr>
            <w:tcW w:w="1738" w:type="dxa"/>
            <w:gridSpan w:val="14"/>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1,2</w:t>
            </w:r>
          </w:p>
        </w:tc>
        <w:tc>
          <w:tcPr>
            <w:tcW w:w="1850" w:type="dxa"/>
            <w:gridSpan w:val="10"/>
            <w:tcBorders>
              <w:top w:val="single" w:sz="4" w:space="0" w:color="000000"/>
              <w:left w:val="single" w:sz="4" w:space="0" w:color="000000"/>
              <w:bottom w:val="single" w:sz="4" w:space="0" w:color="000000"/>
            </w:tcBorders>
          </w:tcPr>
          <w:p w:rsidR="00A4275F" w:rsidRDefault="00A4275F">
            <w:pPr>
              <w:rPr>
                <w:color w:val="000000"/>
              </w:rPr>
            </w:pPr>
          </w:p>
        </w:tc>
        <w:tc>
          <w:tcPr>
            <w:tcW w:w="212" w:type="dxa"/>
            <w:gridSpan w:val="3"/>
            <w:tcBorders>
              <w:left w:val="single" w:sz="4" w:space="0" w:color="000000"/>
            </w:tcBorders>
          </w:tcPr>
          <w:p w:rsidR="00A4275F" w:rsidRDefault="00A4275F">
            <w:pPr>
              <w:rPr>
                <w:color w:val="000000"/>
                <w:sz w:val="28"/>
                <w:szCs w:val="28"/>
              </w:rPr>
            </w:pPr>
          </w:p>
        </w:tc>
      </w:tr>
      <w:tr w:rsidR="00A4275F">
        <w:trPr>
          <w:trHeight w:val="95"/>
        </w:trPr>
        <w:tc>
          <w:tcPr>
            <w:tcW w:w="15819" w:type="dxa"/>
            <w:gridSpan w:val="79"/>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4.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60" w:type="dxa"/>
            <w:tcBorders>
              <w:left w:val="single" w:sz="4" w:space="0" w:color="000000"/>
            </w:tcBorders>
          </w:tcPr>
          <w:p w:rsidR="00A4275F" w:rsidRDefault="00A4275F">
            <w:pPr>
              <w:rPr>
                <w:color w:val="000000"/>
                <w:sz w:val="28"/>
                <w:szCs w:val="28"/>
              </w:rPr>
            </w:pPr>
          </w:p>
        </w:tc>
      </w:tr>
      <w:tr w:rsidR="00A4275F">
        <w:trPr>
          <w:trHeight w:val="95"/>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4.1</w:t>
            </w:r>
          </w:p>
        </w:tc>
        <w:tc>
          <w:tcPr>
            <w:tcW w:w="2198" w:type="dxa"/>
            <w:gridSpan w:val="4"/>
            <w:vMerge w:val="restart"/>
            <w:tcBorders>
              <w:top w:val="single" w:sz="4" w:space="0" w:color="000000"/>
              <w:left w:val="single" w:sz="4" w:space="0" w:color="000000"/>
            </w:tcBorders>
          </w:tcPr>
          <w:p w:rsidR="00A4275F" w:rsidRDefault="00A4275F">
            <w:pPr>
              <w:rPr>
                <w:color w:val="000000"/>
              </w:rPr>
            </w:pPr>
            <w:r>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1710"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 xml:space="preserve">отдел ЖКХ и благоустройства администрации города </w:t>
            </w:r>
          </w:p>
        </w:tc>
        <w:tc>
          <w:tcPr>
            <w:tcW w:w="1353" w:type="dxa"/>
            <w:gridSpan w:val="7"/>
            <w:vMerge w:val="restart"/>
            <w:tcBorders>
              <w:top w:val="single" w:sz="4" w:space="0" w:color="000000"/>
              <w:left w:val="single" w:sz="4" w:space="0" w:color="000000"/>
            </w:tcBorders>
          </w:tcPr>
          <w:p w:rsidR="00A4275F" w:rsidRDefault="00A4275F">
            <w:pPr>
              <w:rPr>
                <w:color w:val="000000"/>
              </w:rPr>
            </w:pPr>
            <w:r>
              <w:rPr>
                <w:color w:val="000000"/>
                <w:sz w:val="28"/>
                <w:szCs w:val="28"/>
              </w:rPr>
              <w:t xml:space="preserve">Уровень износа коммунальной </w:t>
            </w:r>
          </w:p>
          <w:p w:rsidR="00A4275F" w:rsidRDefault="00A4275F">
            <w:pPr>
              <w:rPr>
                <w:color w:val="000000"/>
              </w:rPr>
            </w:pPr>
            <w:r>
              <w:rPr>
                <w:color w:val="000000"/>
                <w:sz w:val="28"/>
                <w:szCs w:val="28"/>
              </w:rPr>
              <w:t>инфра-структуры</w:t>
            </w:r>
          </w:p>
        </w:tc>
        <w:tc>
          <w:tcPr>
            <w:tcW w:w="978" w:type="dxa"/>
            <w:gridSpan w:val="4"/>
            <w:vMerge w:val="restart"/>
            <w:tcBorders>
              <w:top w:val="single" w:sz="4" w:space="0" w:color="000000"/>
              <w:left w:val="single" w:sz="4" w:space="0" w:color="000000"/>
            </w:tcBorders>
          </w:tcPr>
          <w:p w:rsidR="00A4275F" w:rsidRDefault="00A4275F">
            <w:pPr>
              <w:rPr>
                <w:color w:val="000000"/>
              </w:rPr>
            </w:pPr>
            <w:r>
              <w:rPr>
                <w:color w:val="000000"/>
                <w:sz w:val="28"/>
                <w:szCs w:val="28"/>
              </w:rPr>
              <w:t>процент</w:t>
            </w:r>
          </w:p>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2014 -80</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8 110,1</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2400,00</w:t>
            </w: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5 143,70</w:t>
            </w: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566,40</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2015 -79</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25280,00</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25280,00</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2016 -77</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3498,81</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w:t>
            </w: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2065,80</w:t>
            </w: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1433,01</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2017 -76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3 797,20</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3 797,20</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2018- 75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2016,20</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2016,20</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2019 -74</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1517,0</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1517,0</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2020-73</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1119,7</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1119,7</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2021-72</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16229,2</w:t>
            </w:r>
          </w:p>
        </w:tc>
        <w:tc>
          <w:tcPr>
            <w:tcW w:w="1302"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38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16 229,2</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2022-71</w:t>
            </w:r>
          </w:p>
        </w:tc>
        <w:tc>
          <w:tcPr>
            <w:tcW w:w="988" w:type="dxa"/>
            <w:gridSpan w:val="4"/>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10901,3</w:t>
            </w:r>
          </w:p>
        </w:tc>
        <w:tc>
          <w:tcPr>
            <w:tcW w:w="1302" w:type="dxa"/>
            <w:gridSpan w:val="9"/>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9852,9</w:t>
            </w:r>
          </w:p>
        </w:tc>
        <w:tc>
          <w:tcPr>
            <w:tcW w:w="1385" w:type="dxa"/>
            <w:gridSpan w:val="10"/>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1048,4</w:t>
            </w:r>
          </w:p>
        </w:tc>
        <w:tc>
          <w:tcPr>
            <w:tcW w:w="1578" w:type="dxa"/>
            <w:gridSpan w:val="11"/>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0</w:t>
            </w:r>
          </w:p>
        </w:tc>
        <w:tc>
          <w:tcPr>
            <w:tcW w:w="2055" w:type="dxa"/>
            <w:gridSpan w:val="1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tcBorders>
          </w:tcPr>
          <w:p w:rsidR="00A4275F" w:rsidRDefault="00A4275F">
            <w:pPr>
              <w:rPr>
                <w:color w:val="000000"/>
                <w:sz w:val="28"/>
                <w:szCs w:val="28"/>
              </w:rPr>
            </w:pPr>
          </w:p>
        </w:tc>
        <w:tc>
          <w:tcPr>
            <w:tcW w:w="2198" w:type="dxa"/>
            <w:gridSpan w:val="4"/>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rPr>
            </w:pPr>
            <w:r>
              <w:rPr>
                <w:b/>
                <w:color w:val="000000"/>
                <w:sz w:val="28"/>
                <w:szCs w:val="28"/>
              </w:rPr>
              <w:t xml:space="preserve">И Т О Г О </w:t>
            </w:r>
          </w:p>
        </w:tc>
        <w:tc>
          <w:tcPr>
            <w:tcW w:w="1710" w:type="dxa"/>
            <w:gridSpan w:val="2"/>
            <w:tcBorders>
              <w:top w:val="single" w:sz="4" w:space="0" w:color="000000"/>
              <w:left w:val="single" w:sz="4" w:space="0" w:color="000000"/>
            </w:tcBorders>
          </w:tcPr>
          <w:p w:rsidR="00A4275F" w:rsidRDefault="00A4275F">
            <w:pPr>
              <w:rPr>
                <w:color w:val="000000"/>
                <w:sz w:val="28"/>
                <w:szCs w:val="28"/>
              </w:rPr>
            </w:pPr>
          </w:p>
        </w:tc>
        <w:tc>
          <w:tcPr>
            <w:tcW w:w="1353" w:type="dxa"/>
            <w:gridSpan w:val="7"/>
            <w:tcBorders>
              <w:top w:val="single" w:sz="4" w:space="0" w:color="000000"/>
              <w:left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88" w:type="dxa"/>
            <w:gridSpan w:val="4"/>
            <w:tcBorders>
              <w:top w:val="single" w:sz="4" w:space="0" w:color="000000"/>
              <w:left w:val="single" w:sz="4" w:space="0" w:color="000000"/>
              <w:bottom w:val="single" w:sz="4" w:space="0" w:color="000000"/>
            </w:tcBorders>
          </w:tcPr>
          <w:p w:rsidR="00A4275F" w:rsidRDefault="00A4275F">
            <w:pPr>
              <w:rPr>
                <w:b/>
                <w:color w:val="000000"/>
                <w:sz w:val="28"/>
                <w:szCs w:val="28"/>
              </w:rPr>
            </w:pPr>
          </w:p>
          <w:p w:rsidR="00A4275F" w:rsidRDefault="00A4275F">
            <w:pPr>
              <w:rPr>
                <w:color w:val="000000"/>
              </w:rPr>
            </w:pPr>
            <w:r>
              <w:rPr>
                <w:b/>
                <w:color w:val="000000"/>
                <w:sz w:val="28"/>
                <w:szCs w:val="28"/>
              </w:rPr>
              <w:t>71 524,11</w:t>
            </w:r>
          </w:p>
        </w:tc>
        <w:tc>
          <w:tcPr>
            <w:tcW w:w="1302" w:type="dxa"/>
            <w:gridSpan w:val="9"/>
            <w:tcBorders>
              <w:top w:val="single" w:sz="4" w:space="0" w:color="000000"/>
              <w:left w:val="single" w:sz="4" w:space="0" w:color="000000"/>
              <w:bottom w:val="single" w:sz="4" w:space="0" w:color="000000"/>
            </w:tcBorders>
          </w:tcPr>
          <w:p w:rsidR="00A4275F" w:rsidRDefault="00A4275F">
            <w:pPr>
              <w:rPr>
                <w:b/>
                <w:color w:val="000000"/>
                <w:sz w:val="28"/>
                <w:szCs w:val="28"/>
              </w:rPr>
            </w:pPr>
          </w:p>
          <w:p w:rsidR="00A4275F" w:rsidRDefault="00A4275F">
            <w:pPr>
              <w:rPr>
                <w:color w:val="000000"/>
              </w:rPr>
            </w:pPr>
            <w:r>
              <w:rPr>
                <w:b/>
                <w:color w:val="000000"/>
                <w:sz w:val="28"/>
                <w:szCs w:val="28"/>
              </w:rPr>
              <w:t>9 390,8</w:t>
            </w:r>
          </w:p>
        </w:tc>
        <w:tc>
          <w:tcPr>
            <w:tcW w:w="1385" w:type="dxa"/>
            <w:gridSpan w:val="10"/>
            <w:tcBorders>
              <w:top w:val="single" w:sz="4" w:space="0" w:color="000000"/>
              <w:left w:val="single" w:sz="4" w:space="0" w:color="000000"/>
              <w:bottom w:val="single" w:sz="4" w:space="0" w:color="000000"/>
            </w:tcBorders>
          </w:tcPr>
          <w:p w:rsidR="00A4275F" w:rsidRDefault="00A4275F">
            <w:pPr>
              <w:rPr>
                <w:b/>
                <w:color w:val="000000"/>
                <w:sz w:val="28"/>
                <w:szCs w:val="28"/>
              </w:rPr>
            </w:pPr>
          </w:p>
          <w:p w:rsidR="00A4275F" w:rsidRDefault="00A4275F">
            <w:pPr>
              <w:rPr>
                <w:color w:val="000000"/>
              </w:rPr>
            </w:pPr>
            <w:r>
              <w:rPr>
                <w:b/>
                <w:color w:val="000000"/>
                <w:sz w:val="28"/>
                <w:szCs w:val="28"/>
              </w:rPr>
              <w:t>10071,6</w:t>
            </w:r>
          </w:p>
        </w:tc>
        <w:tc>
          <w:tcPr>
            <w:tcW w:w="1578"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rPr>
            </w:pPr>
            <w:r>
              <w:rPr>
                <w:b/>
                <w:color w:val="000000"/>
                <w:sz w:val="28"/>
                <w:szCs w:val="28"/>
              </w:rPr>
              <w:t>52 061,71</w:t>
            </w:r>
          </w:p>
        </w:tc>
        <w:tc>
          <w:tcPr>
            <w:tcW w:w="2055" w:type="dxa"/>
            <w:gridSpan w:val="15"/>
            <w:tcBorders>
              <w:top w:val="single" w:sz="4" w:space="0" w:color="000000"/>
              <w:left w:val="single" w:sz="4" w:space="0" w:color="000000"/>
              <w:bottom w:val="single" w:sz="4" w:space="0" w:color="000000"/>
            </w:tcBorders>
          </w:tcPr>
          <w:p w:rsidR="00A4275F" w:rsidRDefault="00A4275F">
            <w:pPr>
              <w:rPr>
                <w:b/>
                <w:color w:val="000000"/>
                <w:sz w:val="28"/>
                <w:szCs w:val="28"/>
              </w:rPr>
            </w:pPr>
          </w:p>
        </w:tc>
        <w:tc>
          <w:tcPr>
            <w:tcW w:w="233" w:type="dxa"/>
            <w:gridSpan w:val="3"/>
            <w:tcBorders>
              <w:left w:val="single" w:sz="4" w:space="0" w:color="000000"/>
            </w:tcBorders>
          </w:tcPr>
          <w:p w:rsidR="00A4275F" w:rsidRDefault="00A4275F">
            <w:pPr>
              <w:rPr>
                <w:color w:val="000000"/>
                <w:sz w:val="28"/>
                <w:szCs w:val="28"/>
              </w:rPr>
            </w:pPr>
          </w:p>
        </w:tc>
      </w:tr>
      <w:tr w:rsidR="00A4275F">
        <w:trPr>
          <w:trHeight w:val="330"/>
        </w:trPr>
        <w:tc>
          <w:tcPr>
            <w:tcW w:w="15819" w:type="dxa"/>
            <w:gridSpan w:val="79"/>
            <w:tcBorders>
              <w:top w:val="single" w:sz="4" w:space="0" w:color="000000"/>
              <w:left w:val="single" w:sz="4" w:space="0" w:color="000000"/>
              <w:bottom w:val="single" w:sz="4" w:space="0" w:color="000000"/>
            </w:tcBorders>
          </w:tcPr>
          <w:p w:rsidR="00A4275F" w:rsidRDefault="00A4275F">
            <w:pPr>
              <w:jc w:val="center"/>
              <w:rPr>
                <w:color w:val="000000"/>
              </w:rPr>
            </w:pPr>
            <w:r>
              <w:rPr>
                <w:b/>
                <w:bCs/>
                <w:color w:val="000000"/>
                <w:sz w:val="28"/>
                <w:szCs w:val="28"/>
              </w:rPr>
              <w:t>Мероприятия в сфере водоснабжения</w:t>
            </w:r>
          </w:p>
        </w:tc>
        <w:tc>
          <w:tcPr>
            <w:tcW w:w="60" w:type="dxa"/>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4.1.1</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Реконструкция водопровода по ул. Лермонтовской</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131,20</w:t>
            </w:r>
          </w:p>
          <w:p w:rsidR="00A4275F" w:rsidRDefault="00A4275F">
            <w:pPr>
              <w:rPr>
                <w:color w:val="000000"/>
                <w:sz w:val="28"/>
                <w:szCs w:val="28"/>
              </w:rPr>
            </w:pP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131,20</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1695"/>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4.1.2</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Выполнение проектных (изыскательских)</w:t>
            </w:r>
          </w:p>
          <w:p w:rsidR="00A4275F" w:rsidRDefault="00A4275F">
            <w:pPr>
              <w:rPr>
                <w:color w:val="000000"/>
              </w:rPr>
            </w:pPr>
            <w:r>
              <w:rPr>
                <w:color w:val="000000"/>
                <w:sz w:val="28"/>
                <w:szCs w:val="28"/>
              </w:rPr>
              <w:t>работ по разработке схемы водоснабжения</w:t>
            </w:r>
          </w:p>
          <w:p w:rsidR="00A4275F" w:rsidRDefault="00A4275F">
            <w:pPr>
              <w:rPr>
                <w:color w:val="000000"/>
              </w:rPr>
            </w:pPr>
            <w:r>
              <w:rPr>
                <w:color w:val="000000"/>
                <w:sz w:val="28"/>
                <w:szCs w:val="28"/>
              </w:rPr>
              <w:t>и водоотведения города Кирсанова</w:t>
            </w:r>
          </w:p>
          <w:p w:rsidR="00A4275F" w:rsidRDefault="00A4275F">
            <w:pPr>
              <w:rPr>
                <w:color w:val="000000"/>
              </w:rPr>
            </w:pPr>
            <w:r>
              <w:rPr>
                <w:color w:val="000000"/>
                <w:sz w:val="28"/>
                <w:szCs w:val="28"/>
              </w:rPr>
              <w:t>Тамбовской области</w:t>
            </w:r>
          </w:p>
          <w:p w:rsidR="00A4275F" w:rsidRDefault="00A4275F">
            <w:pPr>
              <w:rPr>
                <w:color w:val="000000"/>
                <w:sz w:val="28"/>
                <w:szCs w:val="28"/>
              </w:rPr>
            </w:pP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197,00</w:t>
            </w: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 xml:space="preserve"> </w:t>
            </w:r>
            <w:r>
              <w:rPr>
                <w:color w:val="000000"/>
                <w:sz w:val="28"/>
                <w:szCs w:val="28"/>
              </w:rPr>
              <w:t xml:space="preserve">197,00                                                                                                                               </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4.1.3</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Замена водопроводной трубы на п\э по ул. Нагорной, д. 10</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38,20</w:t>
            </w: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38,20</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4.1.4</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Реконструкция водопровода по ул. Моршанский Тракт</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w:t>
            </w: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4.1.5</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Строительство  разведочно-эксплуатационной скважины по ул. Солнечной, 17/2 г. Кирсанова Тамбовской области </w:t>
            </w:r>
          </w:p>
          <w:p w:rsidR="00A4275F" w:rsidRDefault="00A4275F">
            <w:pPr>
              <w:rPr>
                <w:color w:val="000000"/>
              </w:rPr>
            </w:pPr>
            <w:r>
              <w:rPr>
                <w:color w:val="000000"/>
                <w:sz w:val="28"/>
                <w:szCs w:val="28"/>
              </w:rPr>
              <w:t xml:space="preserve">Строительство  разведочно-эксплуатационной скважины на </w:t>
            </w:r>
          </w:p>
          <w:p w:rsidR="00A4275F" w:rsidRDefault="00A4275F">
            <w:pPr>
              <w:rPr>
                <w:color w:val="000000"/>
              </w:rPr>
            </w:pPr>
            <w:r>
              <w:rPr>
                <w:color w:val="000000"/>
                <w:sz w:val="28"/>
                <w:szCs w:val="28"/>
              </w:rPr>
              <w:t xml:space="preserve">Терновском ВЗУ г. Кирсанова  Тамбовской области </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7643,70</w:t>
            </w: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2400,00</w:t>
            </w: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5143,70</w:t>
            </w: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4.1.6</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Содержание и техническое обслуживание систем водопровода</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Муниципальное казенное учреждение «Хозяйственно-эксплуатационная группа г. Кирсанова»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13330,00</w:t>
            </w: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13330,00</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1215"/>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4.1.7</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Реконструкция распределительных водопроводных сетей в городе Кирсанове Тамбовской области</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2165,80</w:t>
            </w:r>
          </w:p>
        </w:tc>
        <w:tc>
          <w:tcPr>
            <w:tcW w:w="11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96"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2065,80</w:t>
            </w:r>
          </w:p>
        </w:tc>
        <w:tc>
          <w:tcPr>
            <w:tcW w:w="1737"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w:t>
            </w:r>
          </w:p>
        </w:tc>
        <w:tc>
          <w:tcPr>
            <w:tcW w:w="1827"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 w:type="dxa"/>
            <w:gridSpan w:val="4"/>
            <w:tcBorders>
              <w:left w:val="single" w:sz="4" w:space="0" w:color="000000"/>
            </w:tcBorders>
          </w:tcPr>
          <w:p w:rsidR="00A4275F" w:rsidRDefault="00A4275F">
            <w:pPr>
              <w:rPr>
                <w:color w:val="000000"/>
                <w:sz w:val="28"/>
                <w:szCs w:val="28"/>
              </w:rPr>
            </w:pPr>
          </w:p>
        </w:tc>
      </w:tr>
      <w:tr w:rsidR="00A4275F">
        <w:trPr>
          <w:trHeight w:val="412"/>
        </w:trPr>
        <w:tc>
          <w:tcPr>
            <w:tcW w:w="61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rPr>
            </w:pPr>
            <w:r>
              <w:rPr>
                <w:color w:val="000000"/>
                <w:sz w:val="28"/>
                <w:szCs w:val="28"/>
              </w:rPr>
              <w:t>4.1.8</w:t>
            </w:r>
          </w:p>
        </w:tc>
        <w:tc>
          <w:tcPr>
            <w:tcW w:w="219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rPr>
            </w:pPr>
            <w:r>
              <w:rPr>
                <w:color w:val="000000"/>
                <w:sz w:val="28"/>
                <w:szCs w:val="28"/>
              </w:rPr>
              <w:t>Приобретение экскаватора</w:t>
            </w:r>
          </w:p>
        </w:tc>
        <w:tc>
          <w:tcPr>
            <w:tcW w:w="1710"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28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1333,01</w:t>
            </w:r>
          </w:p>
        </w:tc>
        <w:tc>
          <w:tcPr>
            <w:tcW w:w="1149"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9"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94"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1333,01</w:t>
            </w:r>
          </w:p>
        </w:tc>
        <w:tc>
          <w:tcPr>
            <w:tcW w:w="2080" w:type="dxa"/>
            <w:gridSpan w:val="15"/>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p>
        </w:tc>
      </w:tr>
      <w:tr w:rsidR="00A4275F">
        <w:trPr>
          <w:trHeight w:val="450"/>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28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2016,1</w:t>
            </w:r>
          </w:p>
        </w:tc>
        <w:tc>
          <w:tcPr>
            <w:tcW w:w="1149"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9"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94"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2016,1</w:t>
            </w:r>
          </w:p>
        </w:tc>
        <w:tc>
          <w:tcPr>
            <w:tcW w:w="2080" w:type="dxa"/>
            <w:gridSpan w:val="15"/>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p>
        </w:tc>
      </w:tr>
      <w:tr w:rsidR="00A4275F">
        <w:trPr>
          <w:trHeight w:val="390"/>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28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2016,20</w:t>
            </w:r>
          </w:p>
        </w:tc>
        <w:tc>
          <w:tcPr>
            <w:tcW w:w="1149"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9"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94"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2016,20</w:t>
            </w:r>
          </w:p>
        </w:tc>
        <w:tc>
          <w:tcPr>
            <w:tcW w:w="2080" w:type="dxa"/>
            <w:gridSpan w:val="15"/>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p>
        </w:tc>
      </w:tr>
      <w:tr w:rsidR="00A4275F">
        <w:trPr>
          <w:trHeight w:val="430"/>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28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1517,00</w:t>
            </w:r>
          </w:p>
        </w:tc>
        <w:tc>
          <w:tcPr>
            <w:tcW w:w="1149"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9"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94" w:type="dxa"/>
            <w:gridSpan w:val="1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1517,00</w:t>
            </w:r>
          </w:p>
        </w:tc>
        <w:tc>
          <w:tcPr>
            <w:tcW w:w="2080" w:type="dxa"/>
            <w:gridSpan w:val="15"/>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4.1.9</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Реконструкция нежилого здания КНС  по ул. Ухтомского, 2/1 в </w:t>
            </w:r>
          </w:p>
          <w:p w:rsidR="00A4275F" w:rsidRDefault="00A4275F">
            <w:pPr>
              <w:rPr>
                <w:color w:val="000000"/>
              </w:rPr>
            </w:pPr>
            <w:r>
              <w:rPr>
                <w:color w:val="000000"/>
                <w:sz w:val="28"/>
                <w:szCs w:val="28"/>
              </w:rPr>
              <w:t>городе  Кирсанове Тамбовской области</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70"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482"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1781,10</w:t>
            </w:r>
          </w:p>
        </w:tc>
        <w:tc>
          <w:tcPr>
            <w:tcW w:w="1072"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6"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01" w:type="dxa"/>
            <w:gridSpan w:val="1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1781,10</w:t>
            </w:r>
          </w:p>
        </w:tc>
        <w:tc>
          <w:tcPr>
            <w:tcW w:w="184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8"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vAlign w:val="center"/>
          </w:tcPr>
          <w:p w:rsidR="00A4275F" w:rsidRDefault="00A4275F">
            <w:pPr>
              <w:rPr>
                <w:color w:val="000000"/>
              </w:rPr>
            </w:pPr>
            <w:r>
              <w:rPr>
                <w:color w:val="000000"/>
                <w:sz w:val="28"/>
                <w:szCs w:val="28"/>
              </w:rPr>
              <w:t>4.1.10</w:t>
            </w:r>
          </w:p>
        </w:tc>
        <w:tc>
          <w:tcPr>
            <w:tcW w:w="2198" w:type="dxa"/>
            <w:gridSpan w:val="4"/>
            <w:tcBorders>
              <w:left w:val="single" w:sz="4" w:space="0" w:color="000000"/>
              <w:bottom w:val="single" w:sz="4" w:space="0" w:color="000000"/>
            </w:tcBorders>
            <w:vAlign w:val="center"/>
          </w:tcPr>
          <w:p w:rsidR="00A4275F" w:rsidRDefault="00A4275F">
            <w:pPr>
              <w:rPr>
                <w:color w:val="000000"/>
              </w:rPr>
            </w:pPr>
            <w:r>
              <w:rPr>
                <w:color w:val="000000"/>
                <w:sz w:val="28"/>
                <w:szCs w:val="28"/>
              </w:rPr>
              <w:t>Приобретение оборудования (насосы)</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070" w:type="dxa"/>
            <w:gridSpan w:val="4"/>
            <w:tcBorders>
              <w:left w:val="single" w:sz="4" w:space="0" w:color="000000"/>
              <w:bottom w:val="single" w:sz="4" w:space="0" w:color="000000"/>
            </w:tcBorders>
          </w:tcPr>
          <w:p w:rsidR="00A4275F" w:rsidRDefault="00A4275F">
            <w:pPr>
              <w:rPr>
                <w:color w:val="000000"/>
              </w:rPr>
            </w:pPr>
            <w:r>
              <w:rPr>
                <w:color w:val="000000"/>
                <w:sz w:val="28"/>
                <w:szCs w:val="28"/>
              </w:rPr>
              <w:t>2020</w:t>
            </w:r>
          </w:p>
        </w:tc>
        <w:tc>
          <w:tcPr>
            <w:tcW w:w="1482" w:type="dxa"/>
            <w:gridSpan w:val="12"/>
            <w:tcBorders>
              <w:left w:val="single" w:sz="4" w:space="0" w:color="000000"/>
              <w:bottom w:val="single" w:sz="4" w:space="0" w:color="000000"/>
            </w:tcBorders>
          </w:tcPr>
          <w:p w:rsidR="00A4275F" w:rsidRDefault="00A4275F">
            <w:pPr>
              <w:rPr>
                <w:color w:val="000000"/>
              </w:rPr>
            </w:pPr>
            <w:r>
              <w:rPr>
                <w:color w:val="000000"/>
                <w:sz w:val="28"/>
                <w:szCs w:val="28"/>
              </w:rPr>
              <w:t>259,3</w:t>
            </w:r>
          </w:p>
        </w:tc>
        <w:tc>
          <w:tcPr>
            <w:tcW w:w="1072" w:type="dxa"/>
            <w:gridSpan w:val="5"/>
            <w:tcBorders>
              <w:left w:val="single" w:sz="4" w:space="0" w:color="000000"/>
              <w:bottom w:val="single" w:sz="4" w:space="0" w:color="000000"/>
            </w:tcBorders>
          </w:tcPr>
          <w:p w:rsidR="00A4275F" w:rsidRDefault="00A4275F">
            <w:pPr>
              <w:rPr>
                <w:color w:val="000000"/>
                <w:sz w:val="28"/>
                <w:szCs w:val="28"/>
              </w:rPr>
            </w:pPr>
          </w:p>
        </w:tc>
        <w:tc>
          <w:tcPr>
            <w:tcW w:w="1526" w:type="dxa"/>
            <w:gridSpan w:val="11"/>
            <w:tcBorders>
              <w:left w:val="single" w:sz="4" w:space="0" w:color="000000"/>
              <w:bottom w:val="single" w:sz="4" w:space="0" w:color="000000"/>
            </w:tcBorders>
          </w:tcPr>
          <w:p w:rsidR="00A4275F" w:rsidRDefault="00A4275F">
            <w:pPr>
              <w:rPr>
                <w:color w:val="000000"/>
                <w:sz w:val="28"/>
                <w:szCs w:val="28"/>
              </w:rPr>
            </w:pPr>
          </w:p>
        </w:tc>
        <w:tc>
          <w:tcPr>
            <w:tcW w:w="1801" w:type="dxa"/>
            <w:gridSpan w:val="16"/>
            <w:tcBorders>
              <w:left w:val="single" w:sz="4" w:space="0" w:color="000000"/>
              <w:bottom w:val="single" w:sz="4" w:space="0" w:color="000000"/>
            </w:tcBorders>
          </w:tcPr>
          <w:p w:rsidR="00A4275F" w:rsidRDefault="00A4275F">
            <w:pPr>
              <w:rPr>
                <w:color w:val="000000"/>
              </w:rPr>
            </w:pPr>
            <w:r>
              <w:rPr>
                <w:color w:val="000000"/>
                <w:sz w:val="28"/>
                <w:szCs w:val="28"/>
              </w:rPr>
              <w:t>259,3</w:t>
            </w:r>
          </w:p>
        </w:tc>
        <w:tc>
          <w:tcPr>
            <w:tcW w:w="1842" w:type="dxa"/>
            <w:gridSpan w:val="11"/>
            <w:tcBorders>
              <w:left w:val="single" w:sz="4" w:space="0" w:color="000000"/>
              <w:bottom w:val="single" w:sz="4" w:space="0" w:color="000000"/>
            </w:tcBorders>
          </w:tcPr>
          <w:p w:rsidR="00A4275F" w:rsidRDefault="00A4275F">
            <w:pPr>
              <w:rPr>
                <w:color w:val="000000"/>
                <w:sz w:val="28"/>
                <w:szCs w:val="28"/>
              </w:rPr>
            </w:pPr>
          </w:p>
        </w:tc>
        <w:tc>
          <w:tcPr>
            <w:tcW w:w="228"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vAlign w:val="center"/>
          </w:tcPr>
          <w:p w:rsidR="00A4275F" w:rsidRDefault="00A4275F">
            <w:pPr>
              <w:rPr>
                <w:color w:val="000000"/>
              </w:rPr>
            </w:pPr>
            <w:r>
              <w:rPr>
                <w:color w:val="000000"/>
                <w:sz w:val="28"/>
                <w:szCs w:val="28"/>
              </w:rPr>
              <w:t>4.1.11</w:t>
            </w:r>
          </w:p>
        </w:tc>
        <w:tc>
          <w:tcPr>
            <w:tcW w:w="2198" w:type="dxa"/>
            <w:gridSpan w:val="4"/>
            <w:tcBorders>
              <w:left w:val="single" w:sz="4" w:space="0" w:color="000000"/>
              <w:bottom w:val="single" w:sz="4" w:space="0" w:color="000000"/>
            </w:tcBorders>
            <w:vAlign w:val="center"/>
          </w:tcPr>
          <w:p w:rsidR="00A4275F" w:rsidRDefault="00A4275F">
            <w:pPr>
              <w:rPr>
                <w:color w:val="000000"/>
              </w:rPr>
            </w:pPr>
            <w:r>
              <w:rPr>
                <w:color w:val="000000"/>
                <w:sz w:val="28"/>
                <w:szCs w:val="28"/>
              </w:rPr>
              <w:t>Прочие работы</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070" w:type="dxa"/>
            <w:gridSpan w:val="4"/>
            <w:tcBorders>
              <w:left w:val="single" w:sz="4" w:space="0" w:color="000000"/>
              <w:bottom w:val="single" w:sz="4" w:space="0" w:color="000000"/>
            </w:tcBorders>
          </w:tcPr>
          <w:p w:rsidR="00A4275F" w:rsidRDefault="00A4275F">
            <w:pPr>
              <w:rPr>
                <w:color w:val="000000"/>
              </w:rPr>
            </w:pPr>
            <w:r>
              <w:rPr>
                <w:color w:val="000000"/>
                <w:sz w:val="28"/>
                <w:szCs w:val="28"/>
              </w:rPr>
              <w:t xml:space="preserve">  2021</w:t>
            </w:r>
          </w:p>
        </w:tc>
        <w:tc>
          <w:tcPr>
            <w:tcW w:w="1482" w:type="dxa"/>
            <w:gridSpan w:val="12"/>
            <w:tcBorders>
              <w:left w:val="single" w:sz="4" w:space="0" w:color="000000"/>
              <w:bottom w:val="single" w:sz="4" w:space="0" w:color="000000"/>
            </w:tcBorders>
          </w:tcPr>
          <w:p w:rsidR="00A4275F" w:rsidRDefault="00A4275F">
            <w:pPr>
              <w:rPr>
                <w:color w:val="000000"/>
              </w:rPr>
            </w:pPr>
            <w:r>
              <w:rPr>
                <w:color w:val="000000"/>
                <w:sz w:val="28"/>
                <w:szCs w:val="28"/>
              </w:rPr>
              <w:t>2259,4</w:t>
            </w:r>
          </w:p>
        </w:tc>
        <w:tc>
          <w:tcPr>
            <w:tcW w:w="1072" w:type="dxa"/>
            <w:gridSpan w:val="5"/>
            <w:tcBorders>
              <w:left w:val="single" w:sz="4" w:space="0" w:color="000000"/>
              <w:bottom w:val="single" w:sz="4" w:space="0" w:color="000000"/>
            </w:tcBorders>
          </w:tcPr>
          <w:p w:rsidR="00A4275F" w:rsidRDefault="00A4275F">
            <w:pPr>
              <w:rPr>
                <w:color w:val="000000"/>
                <w:sz w:val="28"/>
                <w:szCs w:val="28"/>
              </w:rPr>
            </w:pPr>
          </w:p>
        </w:tc>
        <w:tc>
          <w:tcPr>
            <w:tcW w:w="1526" w:type="dxa"/>
            <w:gridSpan w:val="11"/>
            <w:tcBorders>
              <w:left w:val="single" w:sz="4" w:space="0" w:color="000000"/>
              <w:bottom w:val="single" w:sz="4" w:space="0" w:color="000000"/>
            </w:tcBorders>
          </w:tcPr>
          <w:p w:rsidR="00A4275F" w:rsidRDefault="00A4275F">
            <w:pPr>
              <w:rPr>
                <w:color w:val="000000"/>
                <w:sz w:val="28"/>
                <w:szCs w:val="28"/>
              </w:rPr>
            </w:pPr>
          </w:p>
        </w:tc>
        <w:tc>
          <w:tcPr>
            <w:tcW w:w="1801" w:type="dxa"/>
            <w:gridSpan w:val="16"/>
            <w:tcBorders>
              <w:left w:val="single" w:sz="4" w:space="0" w:color="000000"/>
              <w:bottom w:val="single" w:sz="4" w:space="0" w:color="000000"/>
            </w:tcBorders>
          </w:tcPr>
          <w:p w:rsidR="00A4275F" w:rsidRDefault="00A4275F">
            <w:pPr>
              <w:rPr>
                <w:color w:val="000000"/>
              </w:rPr>
            </w:pPr>
            <w:r>
              <w:rPr>
                <w:color w:val="000000"/>
                <w:sz w:val="28"/>
                <w:szCs w:val="28"/>
              </w:rPr>
              <w:t xml:space="preserve"> 2259,4</w:t>
            </w:r>
          </w:p>
        </w:tc>
        <w:tc>
          <w:tcPr>
            <w:tcW w:w="1842" w:type="dxa"/>
            <w:gridSpan w:val="11"/>
            <w:tcBorders>
              <w:left w:val="single" w:sz="4" w:space="0" w:color="000000"/>
              <w:bottom w:val="single" w:sz="4" w:space="0" w:color="000000"/>
            </w:tcBorders>
          </w:tcPr>
          <w:p w:rsidR="00A4275F" w:rsidRDefault="00A4275F">
            <w:pPr>
              <w:rPr>
                <w:color w:val="000000"/>
                <w:sz w:val="28"/>
                <w:szCs w:val="28"/>
              </w:rPr>
            </w:pPr>
          </w:p>
        </w:tc>
        <w:tc>
          <w:tcPr>
            <w:tcW w:w="228"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vAlign w:val="center"/>
          </w:tcPr>
          <w:p w:rsidR="00A4275F" w:rsidRDefault="00A4275F">
            <w:pPr>
              <w:rPr>
                <w:color w:val="000000"/>
              </w:rPr>
            </w:pPr>
            <w:r>
              <w:rPr>
                <w:color w:val="000000"/>
                <w:sz w:val="28"/>
                <w:szCs w:val="28"/>
              </w:rPr>
              <w:t>4.1.12</w:t>
            </w:r>
          </w:p>
        </w:tc>
        <w:tc>
          <w:tcPr>
            <w:tcW w:w="2198" w:type="dxa"/>
            <w:gridSpan w:val="4"/>
            <w:tcBorders>
              <w:left w:val="single" w:sz="4" w:space="0" w:color="000000"/>
              <w:bottom w:val="single" w:sz="4" w:space="0" w:color="000000"/>
            </w:tcBorders>
            <w:vAlign w:val="center"/>
          </w:tcPr>
          <w:p w:rsidR="00A4275F" w:rsidRDefault="00A4275F">
            <w:pPr>
              <w:rPr>
                <w:color w:val="000000"/>
              </w:rPr>
            </w:pPr>
            <w:r>
              <w:rPr>
                <w:color w:val="000000"/>
                <w:sz w:val="28"/>
                <w:szCs w:val="28"/>
              </w:rPr>
              <w:t xml:space="preserve">Строительство  водозаборной  скважины на </w:t>
            </w:r>
          </w:p>
          <w:p w:rsidR="00A4275F" w:rsidRDefault="00A4275F">
            <w:pPr>
              <w:rPr>
                <w:color w:val="000000"/>
              </w:rPr>
            </w:pPr>
            <w:r>
              <w:rPr>
                <w:color w:val="000000"/>
                <w:sz w:val="28"/>
                <w:szCs w:val="28"/>
              </w:rPr>
              <w:t xml:space="preserve">Терновском водозаборном </w:t>
            </w:r>
          </w:p>
          <w:p w:rsidR="00A4275F" w:rsidRDefault="00A4275F">
            <w:pPr>
              <w:rPr>
                <w:color w:val="000000"/>
              </w:rPr>
            </w:pPr>
            <w:r>
              <w:rPr>
                <w:color w:val="000000"/>
                <w:sz w:val="28"/>
                <w:szCs w:val="28"/>
              </w:rPr>
              <w:t xml:space="preserve">узле г. Кирсанова  </w:t>
            </w:r>
          </w:p>
          <w:p w:rsidR="00A4275F" w:rsidRDefault="00A4275F">
            <w:pPr>
              <w:rPr>
                <w:color w:val="000000"/>
              </w:rPr>
            </w:pPr>
            <w:r>
              <w:rPr>
                <w:color w:val="000000"/>
                <w:sz w:val="28"/>
                <w:szCs w:val="28"/>
              </w:rPr>
              <w:t xml:space="preserve">Тамбовской области </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070" w:type="dxa"/>
            <w:gridSpan w:val="4"/>
            <w:tcBorders>
              <w:left w:val="single" w:sz="4" w:space="0" w:color="000000"/>
              <w:bottom w:val="single" w:sz="4" w:space="0" w:color="000000"/>
            </w:tcBorders>
          </w:tcPr>
          <w:p w:rsidR="00A4275F" w:rsidRDefault="00A4275F">
            <w:pPr>
              <w:rPr>
                <w:color w:val="000000"/>
              </w:rPr>
            </w:pPr>
            <w:r>
              <w:rPr>
                <w:color w:val="000000"/>
                <w:sz w:val="28"/>
                <w:szCs w:val="28"/>
              </w:rPr>
              <w:t>2021</w:t>
            </w:r>
          </w:p>
        </w:tc>
        <w:tc>
          <w:tcPr>
            <w:tcW w:w="1482" w:type="dxa"/>
            <w:gridSpan w:val="12"/>
            <w:tcBorders>
              <w:left w:val="single" w:sz="4" w:space="0" w:color="000000"/>
              <w:bottom w:val="single" w:sz="4" w:space="0" w:color="000000"/>
            </w:tcBorders>
          </w:tcPr>
          <w:p w:rsidR="00A4275F" w:rsidRDefault="00A4275F">
            <w:pPr>
              <w:rPr>
                <w:color w:val="000000"/>
              </w:rPr>
            </w:pPr>
            <w:r>
              <w:rPr>
                <w:color w:val="000000"/>
                <w:sz w:val="28"/>
                <w:szCs w:val="28"/>
              </w:rPr>
              <w:t>5355,5</w:t>
            </w:r>
          </w:p>
        </w:tc>
        <w:tc>
          <w:tcPr>
            <w:tcW w:w="1072" w:type="dxa"/>
            <w:gridSpan w:val="5"/>
            <w:tcBorders>
              <w:left w:val="single" w:sz="4" w:space="0" w:color="000000"/>
              <w:bottom w:val="single" w:sz="4" w:space="0" w:color="000000"/>
            </w:tcBorders>
          </w:tcPr>
          <w:p w:rsidR="00A4275F" w:rsidRDefault="00A4275F">
            <w:pPr>
              <w:rPr>
                <w:color w:val="000000"/>
                <w:sz w:val="28"/>
                <w:szCs w:val="28"/>
              </w:rPr>
            </w:pPr>
          </w:p>
        </w:tc>
        <w:tc>
          <w:tcPr>
            <w:tcW w:w="1526" w:type="dxa"/>
            <w:gridSpan w:val="11"/>
            <w:tcBorders>
              <w:left w:val="single" w:sz="4" w:space="0" w:color="000000"/>
              <w:bottom w:val="single" w:sz="4" w:space="0" w:color="000000"/>
            </w:tcBorders>
          </w:tcPr>
          <w:p w:rsidR="00A4275F" w:rsidRDefault="00A4275F">
            <w:pPr>
              <w:rPr>
                <w:color w:val="000000"/>
                <w:sz w:val="28"/>
                <w:szCs w:val="28"/>
              </w:rPr>
            </w:pPr>
          </w:p>
        </w:tc>
        <w:tc>
          <w:tcPr>
            <w:tcW w:w="1801" w:type="dxa"/>
            <w:gridSpan w:val="16"/>
            <w:tcBorders>
              <w:left w:val="single" w:sz="4" w:space="0" w:color="000000"/>
              <w:bottom w:val="single" w:sz="4" w:space="0" w:color="000000"/>
            </w:tcBorders>
          </w:tcPr>
          <w:p w:rsidR="00A4275F" w:rsidRDefault="00A4275F">
            <w:pPr>
              <w:rPr>
                <w:color w:val="000000"/>
              </w:rPr>
            </w:pPr>
            <w:r>
              <w:rPr>
                <w:color w:val="000000"/>
                <w:sz w:val="28"/>
                <w:szCs w:val="28"/>
              </w:rPr>
              <w:t>5355,5</w:t>
            </w:r>
          </w:p>
        </w:tc>
        <w:tc>
          <w:tcPr>
            <w:tcW w:w="1842" w:type="dxa"/>
            <w:gridSpan w:val="11"/>
            <w:tcBorders>
              <w:left w:val="single" w:sz="4" w:space="0" w:color="000000"/>
              <w:bottom w:val="single" w:sz="4" w:space="0" w:color="000000"/>
            </w:tcBorders>
          </w:tcPr>
          <w:p w:rsidR="00A4275F" w:rsidRDefault="00A4275F">
            <w:pPr>
              <w:rPr>
                <w:color w:val="000000"/>
                <w:sz w:val="28"/>
                <w:szCs w:val="28"/>
              </w:rPr>
            </w:pPr>
          </w:p>
        </w:tc>
        <w:tc>
          <w:tcPr>
            <w:tcW w:w="228"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vAlign w:val="center"/>
          </w:tcPr>
          <w:p w:rsidR="00A4275F" w:rsidRDefault="00A4275F">
            <w:pPr>
              <w:rPr>
                <w:color w:val="000000"/>
              </w:rPr>
            </w:pPr>
            <w:r>
              <w:rPr>
                <w:color w:val="000000"/>
                <w:sz w:val="28"/>
                <w:szCs w:val="28"/>
              </w:rPr>
              <w:t>4.1.13</w:t>
            </w:r>
          </w:p>
        </w:tc>
        <w:tc>
          <w:tcPr>
            <w:tcW w:w="2198" w:type="dxa"/>
            <w:gridSpan w:val="4"/>
            <w:tcBorders>
              <w:left w:val="single" w:sz="4" w:space="0" w:color="000000"/>
              <w:bottom w:val="single" w:sz="4" w:space="0" w:color="000000"/>
            </w:tcBorders>
            <w:vAlign w:val="center"/>
          </w:tcPr>
          <w:p w:rsidR="00A4275F" w:rsidRDefault="00A4275F">
            <w:pPr>
              <w:rPr>
                <w:color w:val="000000"/>
              </w:rPr>
            </w:pPr>
            <w:r>
              <w:rPr>
                <w:color w:val="000000"/>
                <w:sz w:val="28"/>
                <w:szCs w:val="28"/>
              </w:rPr>
              <w:t>Станция водоподготовки на скважину , расположенную по адресу:</w:t>
            </w:r>
          </w:p>
          <w:p w:rsidR="00A4275F" w:rsidRDefault="00A4275F">
            <w:pPr>
              <w:rPr>
                <w:color w:val="000000"/>
              </w:rPr>
            </w:pPr>
            <w:r>
              <w:rPr>
                <w:color w:val="000000"/>
                <w:sz w:val="28"/>
                <w:szCs w:val="28"/>
              </w:rPr>
              <w:t>г. Кирсанов, ул. Солнечная¸17/2</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070" w:type="dxa"/>
            <w:gridSpan w:val="4"/>
            <w:tcBorders>
              <w:left w:val="single" w:sz="4" w:space="0" w:color="000000"/>
              <w:bottom w:val="single" w:sz="4" w:space="0" w:color="000000"/>
            </w:tcBorders>
          </w:tcPr>
          <w:p w:rsidR="00A4275F" w:rsidRDefault="00A4275F">
            <w:pPr>
              <w:rPr>
                <w:color w:val="000000"/>
              </w:rPr>
            </w:pPr>
            <w:r>
              <w:rPr>
                <w:color w:val="000000"/>
                <w:sz w:val="28"/>
                <w:szCs w:val="28"/>
              </w:rPr>
              <w:t>2022</w:t>
            </w:r>
          </w:p>
        </w:tc>
        <w:tc>
          <w:tcPr>
            <w:tcW w:w="1482" w:type="dxa"/>
            <w:gridSpan w:val="12"/>
            <w:tcBorders>
              <w:left w:val="single" w:sz="4" w:space="0" w:color="000000"/>
              <w:bottom w:val="single" w:sz="4" w:space="0" w:color="000000"/>
            </w:tcBorders>
          </w:tcPr>
          <w:p w:rsidR="00A4275F" w:rsidRDefault="00A4275F">
            <w:pPr>
              <w:rPr>
                <w:sz w:val="28"/>
                <w:szCs w:val="28"/>
              </w:rPr>
            </w:pPr>
            <w:r>
              <w:rPr>
                <w:color w:val="000000"/>
                <w:sz w:val="28"/>
                <w:szCs w:val="28"/>
              </w:rPr>
              <w:t>10901,3</w:t>
            </w:r>
          </w:p>
        </w:tc>
        <w:tc>
          <w:tcPr>
            <w:tcW w:w="1072" w:type="dxa"/>
            <w:gridSpan w:val="5"/>
            <w:tcBorders>
              <w:left w:val="single" w:sz="4" w:space="0" w:color="000000"/>
              <w:bottom w:val="single" w:sz="4" w:space="0" w:color="000000"/>
            </w:tcBorders>
          </w:tcPr>
          <w:p w:rsidR="00A4275F" w:rsidRDefault="00A4275F">
            <w:pPr>
              <w:rPr>
                <w:sz w:val="28"/>
                <w:szCs w:val="28"/>
              </w:rPr>
            </w:pPr>
            <w:r>
              <w:rPr>
                <w:color w:val="000000"/>
                <w:sz w:val="28"/>
                <w:szCs w:val="28"/>
              </w:rPr>
              <w:t>9852,9</w:t>
            </w:r>
          </w:p>
        </w:tc>
        <w:tc>
          <w:tcPr>
            <w:tcW w:w="1526" w:type="dxa"/>
            <w:gridSpan w:val="11"/>
            <w:tcBorders>
              <w:left w:val="single" w:sz="4" w:space="0" w:color="000000"/>
              <w:bottom w:val="single" w:sz="4" w:space="0" w:color="000000"/>
            </w:tcBorders>
          </w:tcPr>
          <w:p w:rsidR="00A4275F" w:rsidRDefault="00A4275F">
            <w:pPr>
              <w:rPr>
                <w:sz w:val="28"/>
                <w:szCs w:val="28"/>
              </w:rPr>
            </w:pPr>
            <w:r>
              <w:rPr>
                <w:color w:val="000000"/>
                <w:sz w:val="28"/>
                <w:szCs w:val="28"/>
              </w:rPr>
              <w:t>1048,4</w:t>
            </w:r>
          </w:p>
        </w:tc>
        <w:tc>
          <w:tcPr>
            <w:tcW w:w="1801" w:type="dxa"/>
            <w:gridSpan w:val="16"/>
            <w:tcBorders>
              <w:left w:val="single" w:sz="4" w:space="0" w:color="000000"/>
              <w:bottom w:val="single" w:sz="4" w:space="0" w:color="000000"/>
            </w:tcBorders>
          </w:tcPr>
          <w:p w:rsidR="00A4275F" w:rsidRDefault="00A4275F">
            <w:pPr>
              <w:rPr>
                <w:sz w:val="28"/>
                <w:szCs w:val="28"/>
              </w:rPr>
            </w:pPr>
            <w:r>
              <w:rPr>
                <w:color w:val="000000"/>
                <w:sz w:val="28"/>
                <w:szCs w:val="28"/>
              </w:rPr>
              <w:t>0</w:t>
            </w:r>
          </w:p>
        </w:tc>
        <w:tc>
          <w:tcPr>
            <w:tcW w:w="1842" w:type="dxa"/>
            <w:gridSpan w:val="11"/>
            <w:tcBorders>
              <w:left w:val="single" w:sz="4" w:space="0" w:color="000000"/>
              <w:bottom w:val="single" w:sz="4" w:space="0" w:color="000000"/>
            </w:tcBorders>
          </w:tcPr>
          <w:p w:rsidR="00A4275F" w:rsidRDefault="00A4275F">
            <w:pPr>
              <w:rPr>
                <w:color w:val="000000"/>
                <w:sz w:val="28"/>
                <w:szCs w:val="28"/>
              </w:rPr>
            </w:pPr>
          </w:p>
        </w:tc>
        <w:tc>
          <w:tcPr>
            <w:tcW w:w="228"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b/>
                <w:bCs/>
                <w:color w:val="000000"/>
                <w:sz w:val="28"/>
                <w:szCs w:val="28"/>
              </w:rPr>
              <w:t>Всего по мероприятиям в сфере водоснабжения</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70"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2" w:type="dxa"/>
            <w:gridSpan w:val="12"/>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50959,81</w:t>
            </w:r>
          </w:p>
        </w:tc>
        <w:tc>
          <w:tcPr>
            <w:tcW w:w="1072" w:type="dxa"/>
            <w:gridSpan w:val="5"/>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9390,8</w:t>
            </w:r>
          </w:p>
        </w:tc>
        <w:tc>
          <w:tcPr>
            <w:tcW w:w="1526" w:type="dxa"/>
            <w:gridSpan w:val="11"/>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10071,6</w:t>
            </w:r>
          </w:p>
        </w:tc>
        <w:tc>
          <w:tcPr>
            <w:tcW w:w="1801" w:type="dxa"/>
            <w:gridSpan w:val="16"/>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31 497,41</w:t>
            </w:r>
          </w:p>
        </w:tc>
        <w:tc>
          <w:tcPr>
            <w:tcW w:w="184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8"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5175" w:type="dxa"/>
            <w:gridSpan w:val="77"/>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b/>
                <w:bCs/>
                <w:color w:val="000000"/>
                <w:sz w:val="28"/>
                <w:szCs w:val="28"/>
              </w:rPr>
              <w:t>Мероприятия в сфере  водоотведения</w:t>
            </w:r>
          </w:p>
        </w:tc>
        <w:tc>
          <w:tcPr>
            <w:tcW w:w="85" w:type="dxa"/>
            <w:gridSpan w:val="2"/>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4.2</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Содержание и техническое обслуживание систем водоотведения</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Муниципальное казенное учреждение «Хозяйственно-эксплуатационная группа г. Кирсанова»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11950,0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11950,00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vAlign w:val="center"/>
          </w:tcPr>
          <w:p w:rsidR="00A4275F" w:rsidRDefault="00A4275F">
            <w:pPr>
              <w:rPr>
                <w:color w:val="000000"/>
              </w:rPr>
            </w:pPr>
            <w:r>
              <w:rPr>
                <w:color w:val="000000"/>
                <w:sz w:val="28"/>
                <w:szCs w:val="28"/>
              </w:rPr>
              <w:t>4.2.1</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Реконструкция  канализационного коллектора от бывшего завода НоиСК до завода СОМ</w:t>
            </w:r>
          </w:p>
        </w:tc>
        <w:tc>
          <w:tcPr>
            <w:tcW w:w="1710" w:type="dxa"/>
            <w:gridSpan w:val="2"/>
            <w:tcBorders>
              <w:left w:val="single" w:sz="4" w:space="0" w:color="000000"/>
              <w:bottom w:val="single" w:sz="4" w:space="0" w:color="000000"/>
            </w:tcBorders>
          </w:tcPr>
          <w:p w:rsidR="00A4275F" w:rsidRDefault="00A4275F">
            <w:pPr>
              <w:rPr>
                <w:color w:val="000000"/>
              </w:rPr>
            </w:pPr>
            <w:bookmarkStart w:id="9" w:name="__DdeLink__13342_302217207511"/>
            <w:r>
              <w:rPr>
                <w:color w:val="000000"/>
                <w:sz w:val="28"/>
                <w:szCs w:val="28"/>
              </w:rPr>
              <w:t>отдел архитектуры, строительства и перспектив развития города  администрации города</w:t>
            </w:r>
            <w:bookmarkEnd w:id="9"/>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 xml:space="preserve">  2021</w:t>
            </w:r>
          </w:p>
          <w:p w:rsidR="00A4275F" w:rsidRDefault="00A4275F">
            <w:pPr>
              <w:rPr>
                <w:color w:val="000000"/>
                <w:sz w:val="28"/>
                <w:szCs w:val="28"/>
              </w:rPr>
            </w:pPr>
          </w:p>
          <w:p w:rsidR="00A4275F" w:rsidRDefault="00A4275F">
            <w:pPr>
              <w:rPr>
                <w:color w:val="000000"/>
                <w:sz w:val="28"/>
                <w:szCs w:val="28"/>
              </w:rPr>
            </w:pP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8614,3</w:t>
            </w:r>
          </w:p>
          <w:p w:rsidR="00A4275F" w:rsidRDefault="00A4275F">
            <w:pPr>
              <w:rPr>
                <w:color w:val="000000"/>
                <w:sz w:val="28"/>
                <w:szCs w:val="28"/>
              </w:rPr>
            </w:pPr>
          </w:p>
        </w:tc>
        <w:tc>
          <w:tcPr>
            <w:tcW w:w="1224" w:type="dxa"/>
            <w:gridSpan w:val="8"/>
            <w:tcBorders>
              <w:left w:val="single" w:sz="4" w:space="0" w:color="000000"/>
              <w:bottom w:val="single" w:sz="4" w:space="0" w:color="000000"/>
            </w:tcBorders>
          </w:tcPr>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sz w:val="28"/>
                <w:szCs w:val="28"/>
              </w:rPr>
            </w:pPr>
          </w:p>
        </w:tc>
        <w:tc>
          <w:tcPr>
            <w:tcW w:w="1525" w:type="dxa"/>
            <w:gridSpan w:val="10"/>
            <w:tcBorders>
              <w:left w:val="single" w:sz="4" w:space="0" w:color="000000"/>
              <w:bottom w:val="single" w:sz="4" w:space="0" w:color="000000"/>
            </w:tcBorders>
          </w:tcPr>
          <w:p w:rsidR="00A4275F" w:rsidRDefault="00A4275F">
            <w:pPr>
              <w:rPr>
                <w:color w:val="000000"/>
              </w:rPr>
            </w:pPr>
            <w:r>
              <w:rPr>
                <w:color w:val="000000"/>
                <w:sz w:val="28"/>
                <w:szCs w:val="28"/>
              </w:rPr>
              <w:t xml:space="preserve">  8614,3</w:t>
            </w:r>
          </w:p>
          <w:p w:rsidR="00A4275F" w:rsidRDefault="00A4275F">
            <w:pPr>
              <w:rPr>
                <w:color w:val="000000"/>
                <w:sz w:val="28"/>
                <w:szCs w:val="28"/>
              </w:rPr>
            </w:pP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b/>
                <w:bCs/>
                <w:color w:val="000000"/>
                <w:sz w:val="28"/>
                <w:szCs w:val="28"/>
              </w:rPr>
              <w:t>Всего по мероприятиям в сфере водоотведения</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69" w:type="dxa"/>
            <w:gridSpan w:val="5"/>
            <w:tcBorders>
              <w:top w:val="single" w:sz="4" w:space="0" w:color="000000"/>
              <w:left w:val="single" w:sz="4" w:space="0" w:color="000000"/>
              <w:bottom w:val="single" w:sz="4" w:space="0" w:color="000000"/>
            </w:tcBorders>
          </w:tcPr>
          <w:p w:rsidR="00A4275F" w:rsidRDefault="00A4275F">
            <w:pPr>
              <w:rPr>
                <w:b/>
                <w:bCs/>
                <w:color w:val="000000"/>
                <w:sz w:val="28"/>
                <w:szCs w:val="28"/>
              </w:rPr>
            </w:pPr>
          </w:p>
          <w:p w:rsidR="00A4275F" w:rsidRDefault="00A4275F">
            <w:pPr>
              <w:rPr>
                <w:color w:val="000000"/>
              </w:rPr>
            </w:pPr>
            <w:r>
              <w:rPr>
                <w:b/>
                <w:bCs/>
                <w:color w:val="000000"/>
                <w:sz w:val="28"/>
                <w:szCs w:val="28"/>
              </w:rPr>
              <w:t>20564,3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b/>
                <w:bCs/>
                <w:color w:val="000000"/>
                <w:sz w:val="28"/>
                <w:szCs w:val="28"/>
              </w:rPr>
            </w:pPr>
          </w:p>
          <w:p w:rsidR="00A4275F" w:rsidRDefault="00A4275F">
            <w:pPr>
              <w:rPr>
                <w:color w:val="000000"/>
              </w:rPr>
            </w:pPr>
            <w:r>
              <w:rPr>
                <w:b/>
                <w:bCs/>
                <w:color w:val="000000"/>
                <w:sz w:val="28"/>
                <w:szCs w:val="28"/>
              </w:rPr>
              <w:t>20564,3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907"/>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4.3</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Основное мероприятие:</w:t>
            </w:r>
          </w:p>
          <w:p w:rsidR="00A4275F" w:rsidRDefault="00A4275F">
            <w:pPr>
              <w:rPr>
                <w:color w:val="000000"/>
              </w:rPr>
            </w:pPr>
            <w:r>
              <w:rPr>
                <w:b/>
                <w:color w:val="000000"/>
                <w:sz w:val="28"/>
                <w:szCs w:val="28"/>
              </w:rPr>
              <w:t>«Реализация проекта «Народная инициатива»</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Уровень износа коммунальной </w:t>
            </w:r>
          </w:p>
          <w:p w:rsidR="00A4275F" w:rsidRDefault="00A4275F">
            <w:pPr>
              <w:rPr>
                <w:color w:val="000000"/>
              </w:rPr>
            </w:pPr>
            <w:r>
              <w:rPr>
                <w:color w:val="000000"/>
                <w:sz w:val="28"/>
                <w:szCs w:val="28"/>
              </w:rPr>
              <w:t>инфраструктур.</w:t>
            </w: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p w:rsidR="00A4275F" w:rsidRDefault="00A4275F">
            <w:pPr>
              <w:rPr>
                <w:color w:val="000000"/>
                <w:sz w:val="28"/>
                <w:szCs w:val="28"/>
              </w:rPr>
            </w:pPr>
          </w:p>
          <w:p w:rsidR="00A4275F" w:rsidRDefault="00A4275F">
            <w:pPr>
              <w:rPr>
                <w:color w:val="000000"/>
              </w:rPr>
            </w:pPr>
            <w:r>
              <w:rPr>
                <w:color w:val="000000"/>
                <w:sz w:val="28"/>
                <w:szCs w:val="28"/>
              </w:rPr>
              <w:t>2017</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3 000,00</w:t>
            </w:r>
          </w:p>
          <w:p w:rsidR="00A4275F" w:rsidRDefault="00A4275F">
            <w:pPr>
              <w:rPr>
                <w:color w:val="000000"/>
                <w:sz w:val="28"/>
                <w:szCs w:val="28"/>
              </w:rPr>
            </w:pPr>
          </w:p>
          <w:p w:rsidR="00A4275F" w:rsidRDefault="00A4275F">
            <w:pPr>
              <w:rPr>
                <w:color w:val="000000"/>
              </w:rPr>
            </w:pPr>
            <w:r>
              <w:rPr>
                <w:color w:val="000000"/>
                <w:sz w:val="28"/>
                <w:szCs w:val="28"/>
              </w:rPr>
              <w:t>0,00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 3000,00</w:t>
            </w:r>
          </w:p>
          <w:p w:rsidR="00A4275F" w:rsidRDefault="00A4275F">
            <w:pPr>
              <w:rPr>
                <w:color w:val="000000"/>
                <w:sz w:val="28"/>
                <w:szCs w:val="28"/>
              </w:rPr>
            </w:pPr>
          </w:p>
          <w:p w:rsidR="00A4275F" w:rsidRDefault="00A4275F">
            <w:pPr>
              <w:rPr>
                <w:color w:val="000000"/>
              </w:rPr>
            </w:pPr>
            <w:r>
              <w:rPr>
                <w:color w:val="000000"/>
                <w:sz w:val="28"/>
                <w:szCs w:val="28"/>
              </w:rPr>
              <w:t>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58"/>
        </w:trPr>
        <w:tc>
          <w:tcPr>
            <w:tcW w:w="2925" w:type="dxa"/>
            <w:gridSpan w:val="6"/>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 по подпрограмме</w:t>
            </w:r>
          </w:p>
        </w:tc>
        <w:tc>
          <w:tcPr>
            <w:tcW w:w="1672"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1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5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18"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34"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74524,11</w:t>
            </w:r>
          </w:p>
        </w:tc>
        <w:tc>
          <w:tcPr>
            <w:tcW w:w="1032" w:type="dxa"/>
            <w:gridSpan w:val="7"/>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9390,8</w:t>
            </w:r>
          </w:p>
        </w:tc>
        <w:tc>
          <w:tcPr>
            <w:tcW w:w="1444" w:type="dxa"/>
            <w:gridSpan w:val="12"/>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10071,6</w:t>
            </w:r>
          </w:p>
        </w:tc>
        <w:tc>
          <w:tcPr>
            <w:tcW w:w="1569" w:type="dxa"/>
            <w:gridSpan w:val="9"/>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55061,71</w:t>
            </w:r>
          </w:p>
        </w:tc>
        <w:tc>
          <w:tcPr>
            <w:tcW w:w="2004" w:type="dxa"/>
            <w:gridSpan w:val="13"/>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0</w:t>
            </w:r>
          </w:p>
        </w:tc>
        <w:tc>
          <w:tcPr>
            <w:tcW w:w="209" w:type="dxa"/>
            <w:gridSpan w:val="3"/>
            <w:tcBorders>
              <w:left w:val="single" w:sz="4" w:space="0" w:color="000000"/>
            </w:tcBorders>
          </w:tcPr>
          <w:p w:rsidR="00A4275F" w:rsidRDefault="00A4275F">
            <w:pPr>
              <w:rPr>
                <w:color w:val="000000"/>
                <w:sz w:val="28"/>
                <w:szCs w:val="28"/>
              </w:rPr>
            </w:pPr>
          </w:p>
        </w:tc>
      </w:tr>
      <w:tr w:rsidR="00A4275F">
        <w:trPr>
          <w:trHeight w:val="345"/>
        </w:trPr>
        <w:tc>
          <w:tcPr>
            <w:tcW w:w="15819" w:type="dxa"/>
            <w:gridSpan w:val="79"/>
            <w:tcBorders>
              <w:top w:val="single" w:sz="4" w:space="0" w:color="000000"/>
              <w:left w:val="single" w:sz="4" w:space="0" w:color="000000"/>
              <w:bottom w:val="single" w:sz="4" w:space="0" w:color="000000"/>
            </w:tcBorders>
          </w:tcPr>
          <w:p w:rsidR="00A4275F" w:rsidRDefault="00A4275F">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60" w:type="dxa"/>
            <w:tcBorders>
              <w:left w:val="single" w:sz="4" w:space="0" w:color="000000"/>
            </w:tcBorders>
          </w:tcPr>
          <w:p w:rsidR="00A4275F" w:rsidRDefault="00A4275F">
            <w:pPr>
              <w:rPr>
                <w:color w:val="000000"/>
                <w:sz w:val="28"/>
                <w:szCs w:val="28"/>
              </w:rPr>
            </w:pPr>
          </w:p>
        </w:tc>
      </w:tr>
      <w:tr w:rsidR="00A4275F">
        <w:trPr>
          <w:trHeight w:val="232"/>
        </w:trPr>
        <w:tc>
          <w:tcPr>
            <w:tcW w:w="292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5.1 Основные мероприятия «Другие вопросы  в области  жилишно- коммунального  хозяйства»,</w:t>
            </w:r>
          </w:p>
          <w:p w:rsidR="00A4275F" w:rsidRDefault="00A4275F">
            <w:pPr>
              <w:rPr>
                <w:color w:val="000000"/>
              </w:rPr>
            </w:pPr>
            <w:r>
              <w:rPr>
                <w:b/>
                <w:color w:val="000000"/>
                <w:sz w:val="28"/>
                <w:szCs w:val="28"/>
              </w:rPr>
              <w:t xml:space="preserve"> «Обеспечение жильем отдельных семей»</w:t>
            </w:r>
          </w:p>
        </w:tc>
        <w:tc>
          <w:tcPr>
            <w:tcW w:w="1672"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13"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Повышение уровня благоустройства территории города;</w:t>
            </w:r>
          </w:p>
          <w:p w:rsidR="00A4275F" w:rsidRDefault="00A4275F">
            <w:pPr>
              <w:rPr>
                <w:color w:val="000000"/>
                <w:sz w:val="28"/>
                <w:szCs w:val="28"/>
              </w:rPr>
            </w:pPr>
          </w:p>
          <w:p w:rsidR="00A4275F" w:rsidRDefault="00A4275F">
            <w:pPr>
              <w:rPr>
                <w:color w:val="000000"/>
              </w:rPr>
            </w:pPr>
            <w:r>
              <w:rPr>
                <w:color w:val="000000"/>
                <w:sz w:val="28"/>
                <w:szCs w:val="28"/>
              </w:rPr>
              <w:t xml:space="preserve">Увеличение количества молодых семей, улучшивших жилищные условия с использованием средств </w:t>
            </w:r>
          </w:p>
          <w:p w:rsidR="00A4275F" w:rsidRDefault="00A4275F">
            <w:pPr>
              <w:rPr>
                <w:color w:val="000000"/>
              </w:rPr>
            </w:pPr>
            <w:r>
              <w:rPr>
                <w:color w:val="000000"/>
                <w:sz w:val="28"/>
                <w:szCs w:val="28"/>
              </w:rPr>
              <w:t>социальной выплаты за счет федерального бюджета, бюджета области , местного бюджета и внебюджетных</w:t>
            </w:r>
          </w:p>
        </w:tc>
        <w:tc>
          <w:tcPr>
            <w:tcW w:w="1059"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8"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2019 </w:t>
            </w:r>
          </w:p>
        </w:tc>
        <w:tc>
          <w:tcPr>
            <w:tcW w:w="1334"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6472,80</w:t>
            </w:r>
          </w:p>
        </w:tc>
        <w:tc>
          <w:tcPr>
            <w:tcW w:w="103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936,16</w:t>
            </w:r>
          </w:p>
        </w:tc>
        <w:tc>
          <w:tcPr>
            <w:tcW w:w="1444"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925,87</w:t>
            </w:r>
          </w:p>
        </w:tc>
        <w:tc>
          <w:tcPr>
            <w:tcW w:w="156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4610,77</w:t>
            </w:r>
          </w:p>
        </w:tc>
        <w:tc>
          <w:tcPr>
            <w:tcW w:w="2004"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9" w:type="dxa"/>
            <w:gridSpan w:val="3"/>
            <w:tcBorders>
              <w:left w:val="single" w:sz="4" w:space="0" w:color="000000"/>
            </w:tcBorders>
          </w:tcPr>
          <w:p w:rsidR="00A4275F" w:rsidRDefault="00A4275F">
            <w:pPr>
              <w:rPr>
                <w:color w:val="000000"/>
                <w:sz w:val="28"/>
                <w:szCs w:val="28"/>
              </w:rPr>
            </w:pPr>
          </w:p>
        </w:tc>
      </w:tr>
      <w:tr w:rsidR="00A4275F">
        <w:trPr>
          <w:trHeight w:val="232"/>
        </w:trPr>
        <w:tc>
          <w:tcPr>
            <w:tcW w:w="292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5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8"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2020 </w:t>
            </w:r>
          </w:p>
        </w:tc>
        <w:tc>
          <w:tcPr>
            <w:tcW w:w="1334"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14962,8</w:t>
            </w:r>
          </w:p>
        </w:tc>
        <w:tc>
          <w:tcPr>
            <w:tcW w:w="103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562,25</w:t>
            </w:r>
          </w:p>
        </w:tc>
        <w:tc>
          <w:tcPr>
            <w:tcW w:w="1444"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765,59</w:t>
            </w:r>
          </w:p>
        </w:tc>
        <w:tc>
          <w:tcPr>
            <w:tcW w:w="156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12634,96</w:t>
            </w:r>
          </w:p>
        </w:tc>
        <w:tc>
          <w:tcPr>
            <w:tcW w:w="2004"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209" w:type="dxa"/>
            <w:gridSpan w:val="3"/>
            <w:tcBorders>
              <w:left w:val="single" w:sz="4" w:space="0" w:color="000000"/>
            </w:tcBorders>
          </w:tcPr>
          <w:p w:rsidR="00A4275F" w:rsidRDefault="00A4275F">
            <w:pPr>
              <w:rPr>
                <w:color w:val="000000"/>
                <w:sz w:val="28"/>
                <w:szCs w:val="28"/>
              </w:rPr>
            </w:pPr>
          </w:p>
        </w:tc>
      </w:tr>
      <w:tr w:rsidR="00A4275F">
        <w:trPr>
          <w:trHeight w:val="232"/>
        </w:trPr>
        <w:tc>
          <w:tcPr>
            <w:tcW w:w="292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5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8"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334"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2498,4</w:t>
            </w:r>
          </w:p>
        </w:tc>
        <w:tc>
          <w:tcPr>
            <w:tcW w:w="103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378,3</w:t>
            </w:r>
          </w:p>
        </w:tc>
        <w:tc>
          <w:tcPr>
            <w:tcW w:w="1444"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717,1</w:t>
            </w:r>
          </w:p>
        </w:tc>
        <w:tc>
          <w:tcPr>
            <w:tcW w:w="1569"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1403,0</w:t>
            </w:r>
          </w:p>
        </w:tc>
        <w:tc>
          <w:tcPr>
            <w:tcW w:w="2004"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9" w:type="dxa"/>
            <w:gridSpan w:val="3"/>
            <w:tcBorders>
              <w:left w:val="single" w:sz="4" w:space="0" w:color="000000"/>
            </w:tcBorders>
          </w:tcPr>
          <w:p w:rsidR="00A4275F" w:rsidRDefault="00A4275F">
            <w:pPr>
              <w:rPr>
                <w:color w:val="000000"/>
                <w:sz w:val="28"/>
                <w:szCs w:val="28"/>
              </w:rPr>
            </w:pPr>
          </w:p>
        </w:tc>
      </w:tr>
      <w:tr w:rsidR="00A4275F">
        <w:trPr>
          <w:trHeight w:val="232"/>
        </w:trPr>
        <w:tc>
          <w:tcPr>
            <w:tcW w:w="292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5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8"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334" w:type="dxa"/>
            <w:gridSpan w:val="10"/>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3891,7</w:t>
            </w:r>
          </w:p>
        </w:tc>
        <w:tc>
          <w:tcPr>
            <w:tcW w:w="103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367,0</w:t>
            </w:r>
          </w:p>
        </w:tc>
        <w:tc>
          <w:tcPr>
            <w:tcW w:w="1444"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791,1</w:t>
            </w:r>
          </w:p>
        </w:tc>
        <w:tc>
          <w:tcPr>
            <w:tcW w:w="1569" w:type="dxa"/>
            <w:gridSpan w:val="9"/>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2732,4</w:t>
            </w:r>
          </w:p>
        </w:tc>
        <w:tc>
          <w:tcPr>
            <w:tcW w:w="2004"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9" w:type="dxa"/>
            <w:gridSpan w:val="3"/>
            <w:tcBorders>
              <w:left w:val="single" w:sz="4" w:space="0" w:color="000000"/>
            </w:tcBorders>
          </w:tcPr>
          <w:p w:rsidR="00A4275F" w:rsidRDefault="00A4275F">
            <w:pPr>
              <w:rPr>
                <w:color w:val="000000"/>
                <w:sz w:val="28"/>
                <w:szCs w:val="28"/>
              </w:rPr>
            </w:pPr>
          </w:p>
        </w:tc>
      </w:tr>
      <w:tr w:rsidR="00A4275F">
        <w:trPr>
          <w:trHeight w:val="232"/>
        </w:trPr>
        <w:tc>
          <w:tcPr>
            <w:tcW w:w="292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5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18"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rPr>
            </w:pPr>
            <w:r>
              <w:rPr>
                <w:b/>
                <w:color w:val="000000"/>
                <w:sz w:val="28"/>
                <w:szCs w:val="28"/>
              </w:rPr>
              <w:t>Итого</w:t>
            </w:r>
          </w:p>
        </w:tc>
        <w:tc>
          <w:tcPr>
            <w:tcW w:w="1334" w:type="dxa"/>
            <w:gridSpan w:val="10"/>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color w:val="000000"/>
                <w:sz w:val="28"/>
                <w:szCs w:val="28"/>
              </w:rPr>
            </w:pPr>
          </w:p>
          <w:p w:rsidR="00A4275F" w:rsidRDefault="00A4275F">
            <w:pPr>
              <w:rPr>
                <w:color w:val="000000"/>
              </w:rPr>
            </w:pPr>
            <w:r>
              <w:rPr>
                <w:b/>
                <w:color w:val="000000"/>
                <w:sz w:val="28"/>
                <w:szCs w:val="28"/>
              </w:rPr>
              <w:t>27 290,7</w:t>
            </w:r>
          </w:p>
        </w:tc>
        <w:tc>
          <w:tcPr>
            <w:tcW w:w="1032" w:type="dxa"/>
            <w:gridSpan w:val="7"/>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color w:val="000000"/>
                <w:sz w:val="28"/>
                <w:szCs w:val="28"/>
              </w:rPr>
            </w:pPr>
          </w:p>
          <w:p w:rsidR="00A4275F" w:rsidRDefault="00A4275F">
            <w:pPr>
              <w:rPr>
                <w:color w:val="000000"/>
              </w:rPr>
            </w:pPr>
            <w:r>
              <w:rPr>
                <w:b/>
                <w:color w:val="000000"/>
                <w:sz w:val="28"/>
                <w:szCs w:val="28"/>
              </w:rPr>
              <w:t>2 243,71</w:t>
            </w:r>
          </w:p>
        </w:tc>
        <w:tc>
          <w:tcPr>
            <w:tcW w:w="1444" w:type="dxa"/>
            <w:gridSpan w:val="12"/>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color w:val="000000"/>
                <w:sz w:val="28"/>
                <w:szCs w:val="28"/>
              </w:rPr>
            </w:pPr>
          </w:p>
          <w:p w:rsidR="00A4275F" w:rsidRDefault="00A4275F">
            <w:pPr>
              <w:rPr>
                <w:color w:val="000000"/>
              </w:rPr>
            </w:pPr>
            <w:r>
              <w:rPr>
                <w:b/>
                <w:color w:val="000000"/>
                <w:sz w:val="28"/>
                <w:szCs w:val="28"/>
              </w:rPr>
              <w:t>3 199,66</w:t>
            </w:r>
          </w:p>
        </w:tc>
        <w:tc>
          <w:tcPr>
            <w:tcW w:w="1569" w:type="dxa"/>
            <w:gridSpan w:val="9"/>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bCs/>
                <w:color w:val="000000"/>
                <w:sz w:val="28"/>
                <w:szCs w:val="28"/>
              </w:rPr>
            </w:pPr>
          </w:p>
          <w:p w:rsidR="00A4275F" w:rsidRDefault="00A4275F">
            <w:pPr>
              <w:rPr>
                <w:color w:val="000000"/>
              </w:rPr>
            </w:pPr>
            <w:r>
              <w:rPr>
                <w:b/>
                <w:bCs/>
                <w:color w:val="000000"/>
                <w:sz w:val="28"/>
                <w:szCs w:val="28"/>
              </w:rPr>
              <w:t>20 847,33</w:t>
            </w:r>
          </w:p>
        </w:tc>
        <w:tc>
          <w:tcPr>
            <w:tcW w:w="2004" w:type="dxa"/>
            <w:gridSpan w:val="13"/>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bCs/>
                <w:color w:val="000000"/>
                <w:sz w:val="28"/>
                <w:szCs w:val="28"/>
              </w:rPr>
            </w:pPr>
          </w:p>
          <w:p w:rsidR="00A4275F" w:rsidRDefault="00A4275F">
            <w:pPr>
              <w:rPr>
                <w:color w:val="000000"/>
              </w:rPr>
            </w:pPr>
            <w:r>
              <w:rPr>
                <w:b/>
                <w:bCs/>
                <w:color w:val="000000"/>
                <w:sz w:val="28"/>
                <w:szCs w:val="28"/>
              </w:rPr>
              <w:t>1000,0</w:t>
            </w:r>
          </w:p>
        </w:tc>
        <w:tc>
          <w:tcPr>
            <w:tcW w:w="209" w:type="dxa"/>
            <w:gridSpan w:val="3"/>
            <w:tcBorders>
              <w:left w:val="single" w:sz="4" w:space="0" w:color="000000"/>
            </w:tcBorders>
          </w:tcPr>
          <w:p w:rsidR="00A4275F" w:rsidRDefault="00A4275F">
            <w:pPr>
              <w:rPr>
                <w:color w:val="000000"/>
                <w:sz w:val="28"/>
                <w:szCs w:val="28"/>
              </w:rPr>
            </w:pPr>
          </w:p>
        </w:tc>
      </w:tr>
      <w:tr w:rsidR="00A4275F">
        <w:trPr>
          <w:trHeight w:val="232"/>
        </w:trPr>
        <w:tc>
          <w:tcPr>
            <w:tcW w:w="15819" w:type="dxa"/>
            <w:gridSpan w:val="79"/>
            <w:tcBorders>
              <w:left w:val="single" w:sz="4" w:space="0" w:color="000000"/>
              <w:bottom w:val="single" w:sz="4" w:space="0" w:color="000000"/>
            </w:tcBorders>
          </w:tcPr>
          <w:p w:rsidR="00A4275F" w:rsidRDefault="00A4275F">
            <w:pPr>
              <w:jc w:val="center"/>
              <w:rPr>
                <w:color w:val="000000"/>
              </w:rPr>
            </w:pPr>
            <w:r>
              <w:rPr>
                <w:b/>
                <w:bCs/>
                <w:color w:val="000000"/>
                <w:sz w:val="28"/>
                <w:szCs w:val="28"/>
              </w:rPr>
              <w:t>Мероприятия по благоустройству</w:t>
            </w:r>
          </w:p>
        </w:tc>
        <w:tc>
          <w:tcPr>
            <w:tcW w:w="60" w:type="dxa"/>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left w:val="single" w:sz="4" w:space="0" w:color="000000"/>
            </w:tcBorders>
          </w:tcPr>
          <w:p w:rsidR="00A4275F" w:rsidRDefault="00A4275F">
            <w:pPr>
              <w:rPr>
                <w:color w:val="000000"/>
              </w:rPr>
            </w:pPr>
            <w:r>
              <w:rPr>
                <w:color w:val="000000"/>
                <w:sz w:val="28"/>
                <w:szCs w:val="28"/>
              </w:rPr>
              <w:t>5.1.1</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Прочие  работы</w:t>
            </w: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518,49</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518,49</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3268,63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3268,63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1401,9</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1401,9</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2197,4</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2197,4</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5.1.2</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Проектно-изыскательские работы на реконструкцию здания по адресу:</w:t>
            </w:r>
          </w:p>
          <w:p w:rsidR="00A4275F" w:rsidRDefault="00A4275F">
            <w:pPr>
              <w:rPr>
                <w:color w:val="000000"/>
              </w:rPr>
            </w:pPr>
            <w:r>
              <w:rPr>
                <w:color w:val="000000"/>
                <w:sz w:val="28"/>
                <w:szCs w:val="28"/>
              </w:rPr>
              <w:t>г. Кирсанов, ул. 50 лет Победы, 31</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194,70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194,70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5.1.3</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Экспертиза  ПСД «Реконструкция  футбольного поля по ул. Пушкинская,47/1»</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125,70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125,70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5.1.4</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Устройство автостоянки  по ул. 50 лет Победы, 18/1</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1723,80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1723,80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5.1.5</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Проектно-изыскательские работы  по разработке проекта инженерных сетей по адресу: г. Кирсанов, училище ГА</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961,00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961,00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5.1.6</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Переустройство котельной по адресу : г. Кирсанов, ул. училище ГА, д. № 18 , строение 35</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757,80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757,80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5.1.7</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Благоустройство  парка  по ул. Лермонтовская, 2</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1000,00</w:t>
            </w:r>
          </w:p>
        </w:tc>
        <w:tc>
          <w:tcPr>
            <w:tcW w:w="1224" w:type="dxa"/>
            <w:gridSpan w:val="8"/>
            <w:tcBorders>
              <w:left w:val="single" w:sz="4" w:space="0" w:color="000000"/>
              <w:bottom w:val="single" w:sz="4" w:space="0" w:color="000000"/>
            </w:tcBorders>
          </w:tcPr>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sz w:val="28"/>
                <w:szCs w:val="28"/>
              </w:rPr>
            </w:pPr>
          </w:p>
        </w:tc>
        <w:tc>
          <w:tcPr>
            <w:tcW w:w="1525" w:type="dxa"/>
            <w:gridSpan w:val="10"/>
            <w:tcBorders>
              <w:left w:val="single" w:sz="4" w:space="0" w:color="000000"/>
              <w:bottom w:val="single" w:sz="4" w:space="0" w:color="000000"/>
            </w:tcBorders>
          </w:tcPr>
          <w:p w:rsidR="00A4275F" w:rsidRDefault="00A4275F">
            <w:pPr>
              <w:rPr>
                <w:color w:val="000000"/>
                <w:sz w:val="28"/>
                <w:szCs w:val="28"/>
              </w:rPr>
            </w:pPr>
          </w:p>
        </w:tc>
        <w:tc>
          <w:tcPr>
            <w:tcW w:w="2050" w:type="dxa"/>
            <w:gridSpan w:val="14"/>
            <w:tcBorders>
              <w:left w:val="single" w:sz="4" w:space="0" w:color="000000"/>
              <w:bottom w:val="single" w:sz="4" w:space="0" w:color="000000"/>
            </w:tcBorders>
          </w:tcPr>
          <w:p w:rsidR="00A4275F" w:rsidRDefault="00A4275F">
            <w:pPr>
              <w:rPr>
                <w:color w:val="000000"/>
              </w:rPr>
            </w:pPr>
            <w:r>
              <w:rPr>
                <w:color w:val="000000"/>
                <w:sz w:val="28"/>
                <w:szCs w:val="28"/>
              </w:rPr>
              <w:t>1000,0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5.1.8</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Приобретение оборудования для детских площадок</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6108,0</w:t>
            </w:r>
          </w:p>
        </w:tc>
        <w:tc>
          <w:tcPr>
            <w:tcW w:w="1224" w:type="dxa"/>
            <w:gridSpan w:val="8"/>
            <w:tcBorders>
              <w:left w:val="single" w:sz="4" w:space="0" w:color="000000"/>
              <w:bottom w:val="single" w:sz="4" w:space="0" w:color="000000"/>
            </w:tcBorders>
          </w:tcPr>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sz w:val="28"/>
                <w:szCs w:val="28"/>
              </w:rPr>
            </w:pPr>
          </w:p>
        </w:tc>
        <w:tc>
          <w:tcPr>
            <w:tcW w:w="1525" w:type="dxa"/>
            <w:gridSpan w:val="10"/>
            <w:tcBorders>
              <w:left w:val="single" w:sz="4" w:space="0" w:color="000000"/>
              <w:bottom w:val="single" w:sz="4" w:space="0" w:color="000000"/>
            </w:tcBorders>
          </w:tcPr>
          <w:p w:rsidR="00A4275F" w:rsidRDefault="00A4275F">
            <w:pPr>
              <w:rPr>
                <w:color w:val="000000"/>
              </w:rPr>
            </w:pPr>
            <w:r>
              <w:rPr>
                <w:color w:val="000000"/>
                <w:sz w:val="28"/>
                <w:szCs w:val="28"/>
              </w:rPr>
              <w:t>6108,0</w:t>
            </w: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5.1.9</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Ремонт пешеходного моста через  р. Пурсовка в створе ул. Максима  Горького и  ул. Октябрьская</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3257,0</w:t>
            </w:r>
          </w:p>
        </w:tc>
        <w:tc>
          <w:tcPr>
            <w:tcW w:w="1224" w:type="dxa"/>
            <w:gridSpan w:val="8"/>
            <w:tcBorders>
              <w:left w:val="single" w:sz="4" w:space="0" w:color="000000"/>
              <w:bottom w:val="single" w:sz="4" w:space="0" w:color="000000"/>
            </w:tcBorders>
          </w:tcPr>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sz w:val="28"/>
                <w:szCs w:val="28"/>
              </w:rPr>
            </w:pPr>
          </w:p>
        </w:tc>
        <w:tc>
          <w:tcPr>
            <w:tcW w:w="1525" w:type="dxa"/>
            <w:gridSpan w:val="10"/>
            <w:tcBorders>
              <w:left w:val="single" w:sz="4" w:space="0" w:color="000000"/>
              <w:bottom w:val="single" w:sz="4" w:space="0" w:color="000000"/>
            </w:tcBorders>
          </w:tcPr>
          <w:p w:rsidR="00A4275F" w:rsidRDefault="00A4275F">
            <w:pPr>
              <w:rPr>
                <w:color w:val="000000"/>
              </w:rPr>
            </w:pPr>
            <w:r>
              <w:rPr>
                <w:color w:val="000000"/>
                <w:sz w:val="28"/>
                <w:szCs w:val="28"/>
              </w:rPr>
              <w:t>3257.0</w:t>
            </w: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5.1.10</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Выдача молодым семьям в установленном порядке свидетельств на приобретение жилья</w:t>
            </w: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2019 -3</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2191,31</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936,16</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925,87</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329,28</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2020 -1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1329,17</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562,25</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765,59</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1096,5</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378,30</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717,10</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2022- 1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1159,3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367,0</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791,1</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15819" w:type="dxa"/>
            <w:gridSpan w:val="79"/>
            <w:tcBorders>
              <w:left w:val="single" w:sz="4" w:space="0" w:color="000000"/>
              <w:bottom w:val="single" w:sz="4" w:space="0" w:color="000000"/>
            </w:tcBorders>
          </w:tcPr>
          <w:p w:rsidR="00A4275F" w:rsidRDefault="00A4275F">
            <w:pPr>
              <w:jc w:val="center"/>
              <w:rPr>
                <w:color w:val="000000"/>
              </w:rPr>
            </w:pPr>
            <w:r>
              <w:rPr>
                <w:b/>
                <w:color w:val="000000"/>
                <w:sz w:val="28"/>
                <w:szCs w:val="28"/>
              </w:rPr>
              <w:t>6.Подпрограмма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A4275F" w:rsidRDefault="00A4275F">
            <w:pPr>
              <w:jc w:val="center"/>
              <w:rPr>
                <w:sz w:val="16"/>
                <w:szCs w:val="16"/>
              </w:rPr>
            </w:pPr>
            <w:r>
              <w:rPr>
                <w:b/>
                <w:color w:val="000000"/>
                <w:sz w:val="28"/>
                <w:szCs w:val="28"/>
              </w:rPr>
              <w:t>на 2019 – 2022</w:t>
            </w:r>
            <w:r>
              <w:rPr>
                <w:b/>
                <w:color w:val="C9211E"/>
                <w:sz w:val="28"/>
                <w:szCs w:val="28"/>
              </w:rPr>
              <w:t xml:space="preserve"> </w:t>
            </w:r>
            <w:r>
              <w:rPr>
                <w:b/>
                <w:color w:val="000000"/>
                <w:sz w:val="28"/>
                <w:szCs w:val="28"/>
              </w:rPr>
              <w:t>годы»,</w:t>
            </w:r>
          </w:p>
        </w:tc>
        <w:tc>
          <w:tcPr>
            <w:tcW w:w="60" w:type="dxa"/>
            <w:tcBorders>
              <w:left w:val="single" w:sz="4" w:space="0" w:color="000000"/>
            </w:tcBorders>
          </w:tcPr>
          <w:p w:rsidR="00A4275F" w:rsidRDefault="00A4275F">
            <w:pPr>
              <w:rPr>
                <w:color w:val="000000"/>
                <w:sz w:val="28"/>
                <w:szCs w:val="28"/>
              </w:rPr>
            </w:pPr>
          </w:p>
        </w:tc>
      </w:tr>
      <w:tr w:rsidR="00A4275F">
        <w:trPr>
          <w:trHeight w:val="298"/>
        </w:trPr>
        <w:tc>
          <w:tcPr>
            <w:tcW w:w="619" w:type="dxa"/>
            <w:vMerge w:val="restart"/>
            <w:tcBorders>
              <w:left w:val="single" w:sz="4" w:space="0" w:color="000000"/>
            </w:tcBorders>
          </w:tcPr>
          <w:p w:rsidR="00A4275F" w:rsidRDefault="00A4275F">
            <w:pPr>
              <w:rPr>
                <w:color w:val="000000"/>
                <w:sz w:val="28"/>
                <w:szCs w:val="28"/>
              </w:rPr>
            </w:pP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rPr>
            </w:pPr>
            <w:r>
              <w:rPr>
                <w:b/>
                <w:color w:val="000000"/>
                <w:sz w:val="28"/>
                <w:szCs w:val="28"/>
              </w:rPr>
              <w:t>Всего по подпрограмме</w:t>
            </w: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отдел ЖКХ и благоустройства администрации города</w:t>
            </w: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Повышение качества городской среды</w:t>
            </w: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тыс. м</w:t>
            </w:r>
            <w:r>
              <w:rPr>
                <w:b/>
                <w:color w:val="000000"/>
                <w:sz w:val="28"/>
                <w:szCs w:val="28"/>
                <w:vertAlign w:val="superscript"/>
              </w:rPr>
              <w:t>2</w:t>
            </w: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2019-1356,0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20110,3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20110,3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300"/>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2020-1360,0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19211,4</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19211,4</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79"/>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2021-1360,0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26 411,4</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26411,4</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2022-1360,3</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12537,0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12537</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78270,1</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b/>
                <w:bCs/>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78270,1</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6.1</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rPr>
            </w:pPr>
            <w:r>
              <w:rPr>
                <w:b/>
                <w:color w:val="000000"/>
                <w:sz w:val="28"/>
                <w:szCs w:val="28"/>
              </w:rPr>
              <w:t>Основные мероприятия:</w:t>
            </w:r>
          </w:p>
          <w:p w:rsidR="00A4275F" w:rsidRDefault="00A4275F">
            <w:pPr>
              <w:rPr>
                <w:color w:val="000000"/>
              </w:rPr>
            </w:pPr>
            <w:r>
              <w:rPr>
                <w:b/>
                <w:color w:val="000000"/>
                <w:sz w:val="28"/>
                <w:szCs w:val="28"/>
              </w:rPr>
              <w:t>«Содержание  и благоустройство города»;</w:t>
            </w:r>
          </w:p>
          <w:p w:rsidR="00A4275F" w:rsidRDefault="00A4275F">
            <w:pPr>
              <w:rPr>
                <w:color w:val="000000"/>
                <w:sz w:val="28"/>
                <w:szCs w:val="28"/>
              </w:rPr>
            </w:pP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17 767,9</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17 767,9</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17472,1</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17472,1</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24 298,6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24298,6</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sz w:val="28"/>
                <w:szCs w:val="28"/>
              </w:rPr>
            </w:pPr>
            <w:r>
              <w:rPr>
                <w:bCs/>
                <w:color w:val="000000"/>
                <w:sz w:val="28"/>
                <w:szCs w:val="28"/>
              </w:rPr>
              <w:t>12887,5</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11536,0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71074,6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71074,6</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6.1.1.</w:t>
            </w:r>
          </w:p>
        </w:tc>
        <w:tc>
          <w:tcPr>
            <w:tcW w:w="2198" w:type="dxa"/>
            <w:gridSpan w:val="4"/>
            <w:vMerge w:val="restart"/>
            <w:tcBorders>
              <w:top w:val="single" w:sz="4" w:space="0" w:color="000000"/>
              <w:left w:val="single" w:sz="4" w:space="0" w:color="000000"/>
            </w:tcBorders>
          </w:tcPr>
          <w:p w:rsidR="00A4275F" w:rsidRDefault="00A4275F">
            <w:pPr>
              <w:rPr>
                <w:color w:val="000000"/>
              </w:rPr>
            </w:pPr>
            <w:r>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1710" w:type="dxa"/>
            <w:gridSpan w:val="2"/>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353" w:type="dxa"/>
            <w:gridSpan w:val="7"/>
            <w:vMerge w:val="restart"/>
            <w:tcBorders>
              <w:top w:val="single" w:sz="4" w:space="0" w:color="000000"/>
              <w:left w:val="single" w:sz="4" w:space="0" w:color="000000"/>
            </w:tcBorders>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11538,17</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11538,17</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12214,7</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12214,7</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12774,3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12 774,3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11418,5</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sz w:val="28"/>
                <w:szCs w:val="28"/>
              </w:rPr>
            </w:pPr>
            <w:r>
              <w:rPr>
                <w:color w:val="000000"/>
                <w:sz w:val="28"/>
                <w:szCs w:val="28"/>
              </w:rPr>
              <w:t>11418,5</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6.1.2</w:t>
            </w:r>
          </w:p>
        </w:tc>
        <w:tc>
          <w:tcPr>
            <w:tcW w:w="219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Содержание фонтана (обслуживание, монтаж, демонтаж, ремонт , электроэнергия)</w:t>
            </w:r>
          </w:p>
        </w:tc>
        <w:tc>
          <w:tcPr>
            <w:tcW w:w="1710"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353"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left w:val="single" w:sz="4" w:space="0" w:color="000000"/>
            </w:tcBorders>
          </w:tcPr>
          <w:p w:rsidR="00A4275F" w:rsidRDefault="00A4275F">
            <w:pPr>
              <w:rPr>
                <w:color w:val="000000"/>
              </w:rPr>
            </w:pPr>
            <w:r>
              <w:rPr>
                <w:color w:val="000000"/>
                <w:sz w:val="28"/>
                <w:szCs w:val="28"/>
              </w:rPr>
              <w:t>6.1.3</w:t>
            </w:r>
          </w:p>
        </w:tc>
        <w:tc>
          <w:tcPr>
            <w:tcW w:w="2198" w:type="dxa"/>
            <w:gridSpan w:val="4"/>
            <w:vMerge w:val="restart"/>
            <w:tcBorders>
              <w:left w:val="single" w:sz="4" w:space="0" w:color="000000"/>
            </w:tcBorders>
          </w:tcPr>
          <w:p w:rsidR="00A4275F" w:rsidRDefault="00A4275F">
            <w:pPr>
              <w:rPr>
                <w:color w:val="000000"/>
              </w:rPr>
            </w:pPr>
            <w:r>
              <w:rPr>
                <w:color w:val="000000"/>
                <w:sz w:val="28"/>
                <w:szCs w:val="28"/>
              </w:rPr>
              <w:t>Содержание вечного огня</w:t>
            </w:r>
          </w:p>
        </w:tc>
        <w:tc>
          <w:tcPr>
            <w:tcW w:w="1710" w:type="dxa"/>
            <w:gridSpan w:val="2"/>
            <w:vMerge w:val="restart"/>
            <w:tcBorders>
              <w:left w:val="single" w:sz="4" w:space="0" w:color="000000"/>
            </w:tcBorders>
          </w:tcPr>
          <w:p w:rsidR="00A4275F" w:rsidRDefault="00A4275F">
            <w:pPr>
              <w:rPr>
                <w:color w:val="000000"/>
              </w:rPr>
            </w:pPr>
            <w:r>
              <w:rPr>
                <w:color w:val="000000"/>
                <w:sz w:val="28"/>
                <w:szCs w:val="28"/>
              </w:rPr>
              <w:t xml:space="preserve">отдел ЖКХ и благоустройства администрации города </w:t>
            </w:r>
          </w:p>
        </w:tc>
        <w:tc>
          <w:tcPr>
            <w:tcW w:w="1353" w:type="dxa"/>
            <w:gridSpan w:val="7"/>
            <w:vMerge w:val="restart"/>
            <w:tcBorders>
              <w:left w:val="single" w:sz="4" w:space="0" w:color="000000"/>
            </w:tcBorders>
          </w:tcPr>
          <w:p w:rsidR="00A4275F" w:rsidRDefault="00A4275F">
            <w:pPr>
              <w:rPr>
                <w:color w:val="000000"/>
                <w:sz w:val="28"/>
                <w:szCs w:val="28"/>
              </w:rPr>
            </w:pPr>
          </w:p>
        </w:tc>
        <w:tc>
          <w:tcPr>
            <w:tcW w:w="978" w:type="dxa"/>
            <w:gridSpan w:val="4"/>
            <w:vMerge w:val="restart"/>
            <w:tcBorders>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369,6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369,6</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tcBorders>
          </w:tcPr>
          <w:p w:rsidR="00A4275F" w:rsidRDefault="00A4275F">
            <w:pPr>
              <w:rPr>
                <w:color w:val="000000"/>
                <w:sz w:val="28"/>
                <w:szCs w:val="28"/>
              </w:rPr>
            </w:pPr>
          </w:p>
        </w:tc>
        <w:tc>
          <w:tcPr>
            <w:tcW w:w="1710" w:type="dxa"/>
            <w:gridSpan w:val="2"/>
            <w:vMerge/>
            <w:tcBorders>
              <w:left w:val="single" w:sz="4" w:space="0" w:color="000000"/>
            </w:tcBorders>
          </w:tcPr>
          <w:p w:rsidR="00A4275F" w:rsidRDefault="00A4275F">
            <w:pPr>
              <w:rPr>
                <w:color w:val="000000"/>
                <w:sz w:val="28"/>
                <w:szCs w:val="28"/>
              </w:rPr>
            </w:pPr>
          </w:p>
        </w:tc>
        <w:tc>
          <w:tcPr>
            <w:tcW w:w="1353" w:type="dxa"/>
            <w:gridSpan w:val="7"/>
            <w:vMerge/>
            <w:tcBorders>
              <w:left w:val="single" w:sz="4" w:space="0" w:color="000000"/>
            </w:tcBorders>
          </w:tcPr>
          <w:p w:rsidR="00A4275F" w:rsidRDefault="00A4275F">
            <w:pPr>
              <w:rPr>
                <w:color w:val="000000"/>
                <w:sz w:val="28"/>
                <w:szCs w:val="28"/>
              </w:rPr>
            </w:pPr>
          </w:p>
        </w:tc>
        <w:tc>
          <w:tcPr>
            <w:tcW w:w="978" w:type="dxa"/>
            <w:gridSpan w:val="4"/>
            <w:vMerge/>
            <w:tcBorders>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tcBorders>
          </w:tcPr>
          <w:p w:rsidR="00A4275F" w:rsidRDefault="00A4275F">
            <w:pPr>
              <w:rPr>
                <w:color w:val="000000"/>
                <w:sz w:val="28"/>
                <w:szCs w:val="28"/>
              </w:rPr>
            </w:pPr>
          </w:p>
        </w:tc>
        <w:tc>
          <w:tcPr>
            <w:tcW w:w="1710" w:type="dxa"/>
            <w:gridSpan w:val="2"/>
            <w:vMerge/>
            <w:tcBorders>
              <w:left w:val="single" w:sz="4" w:space="0" w:color="000000"/>
            </w:tcBorders>
          </w:tcPr>
          <w:p w:rsidR="00A4275F" w:rsidRDefault="00A4275F">
            <w:pPr>
              <w:rPr>
                <w:color w:val="000000"/>
                <w:sz w:val="28"/>
                <w:szCs w:val="28"/>
              </w:rPr>
            </w:pPr>
          </w:p>
        </w:tc>
        <w:tc>
          <w:tcPr>
            <w:tcW w:w="1353" w:type="dxa"/>
            <w:gridSpan w:val="7"/>
            <w:vMerge/>
            <w:tcBorders>
              <w:left w:val="single" w:sz="4" w:space="0" w:color="000000"/>
            </w:tcBorders>
          </w:tcPr>
          <w:p w:rsidR="00A4275F" w:rsidRDefault="00A4275F">
            <w:pPr>
              <w:rPr>
                <w:color w:val="000000"/>
                <w:sz w:val="28"/>
                <w:szCs w:val="28"/>
              </w:rPr>
            </w:pPr>
          </w:p>
        </w:tc>
        <w:tc>
          <w:tcPr>
            <w:tcW w:w="978" w:type="dxa"/>
            <w:gridSpan w:val="4"/>
            <w:vMerge/>
            <w:tcBorders>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393,5</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393,5</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tcBorders>
          </w:tcPr>
          <w:p w:rsidR="00A4275F" w:rsidRDefault="00A4275F">
            <w:pPr>
              <w:rPr>
                <w:color w:val="000000"/>
                <w:sz w:val="28"/>
                <w:szCs w:val="28"/>
              </w:rPr>
            </w:pPr>
          </w:p>
        </w:tc>
        <w:tc>
          <w:tcPr>
            <w:tcW w:w="1710" w:type="dxa"/>
            <w:gridSpan w:val="2"/>
            <w:vMerge/>
            <w:tcBorders>
              <w:left w:val="single" w:sz="4" w:space="0" w:color="000000"/>
            </w:tcBorders>
          </w:tcPr>
          <w:p w:rsidR="00A4275F" w:rsidRDefault="00A4275F">
            <w:pPr>
              <w:rPr>
                <w:color w:val="000000"/>
                <w:sz w:val="28"/>
                <w:szCs w:val="28"/>
              </w:rPr>
            </w:pPr>
          </w:p>
        </w:tc>
        <w:tc>
          <w:tcPr>
            <w:tcW w:w="1353" w:type="dxa"/>
            <w:gridSpan w:val="7"/>
            <w:vMerge/>
            <w:tcBorders>
              <w:left w:val="single" w:sz="4" w:space="0" w:color="000000"/>
            </w:tcBorders>
          </w:tcPr>
          <w:p w:rsidR="00A4275F" w:rsidRDefault="00A4275F">
            <w:pPr>
              <w:rPr>
                <w:color w:val="000000"/>
                <w:sz w:val="28"/>
                <w:szCs w:val="28"/>
              </w:rPr>
            </w:pPr>
          </w:p>
        </w:tc>
        <w:tc>
          <w:tcPr>
            <w:tcW w:w="978" w:type="dxa"/>
            <w:gridSpan w:val="4"/>
            <w:vMerge/>
            <w:tcBorders>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6.1.4</w:t>
            </w:r>
          </w:p>
        </w:tc>
        <w:tc>
          <w:tcPr>
            <w:tcW w:w="219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Содержание кладбища</w:t>
            </w:r>
          </w:p>
        </w:tc>
        <w:tc>
          <w:tcPr>
            <w:tcW w:w="1710"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отдел ЖКХ и благоустройства администрации города </w:t>
            </w:r>
          </w:p>
        </w:tc>
        <w:tc>
          <w:tcPr>
            <w:tcW w:w="1353"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6.1.5</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Взносы</w:t>
            </w:r>
            <w:r>
              <w:rPr>
                <w:bCs/>
                <w:color w:val="000000"/>
                <w:sz w:val="28"/>
                <w:szCs w:val="28"/>
              </w:rPr>
              <w:t xml:space="preserve"> на капитальный ремонт  общего имущества многоквартирных домов</w:t>
            </w: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отдел ЖКХ и благоустройства администрации города </w:t>
            </w: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132,50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132,50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69,5</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69,5</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6.1.6</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Благоустройство территории детского сада</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6.1.7</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Прочие работы</w:t>
            </w:r>
          </w:p>
        </w:tc>
        <w:tc>
          <w:tcPr>
            <w:tcW w:w="1710" w:type="dxa"/>
            <w:gridSpan w:val="2"/>
            <w:tcBorders>
              <w:left w:val="single" w:sz="4" w:space="0" w:color="000000"/>
              <w:bottom w:val="single" w:sz="4" w:space="0" w:color="000000"/>
            </w:tcBorders>
          </w:tcPr>
          <w:p w:rsidR="00A4275F" w:rsidRDefault="00A4275F">
            <w:pPr>
              <w:rPr>
                <w:color w:val="000000"/>
              </w:rPr>
            </w:pPr>
            <w:bookmarkStart w:id="10" w:name="__DdeLink__13249_61610045711"/>
            <w:r>
              <w:rPr>
                <w:color w:val="000000"/>
                <w:sz w:val="28"/>
                <w:szCs w:val="28"/>
              </w:rPr>
              <w:t>отдел ЖКХ и благоустройства администрации города</w:t>
            </w:r>
            <w:bookmarkEnd w:id="10"/>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p w:rsidR="00A4275F" w:rsidRDefault="00A4275F">
            <w:pPr>
              <w:rPr>
                <w:color w:val="000000"/>
              </w:rPr>
            </w:pPr>
            <w:r>
              <w:rPr>
                <w:color w:val="000000"/>
                <w:sz w:val="28"/>
                <w:szCs w:val="28"/>
              </w:rPr>
              <w:t>2021</w:t>
            </w:r>
          </w:p>
          <w:p w:rsidR="00A4275F" w:rsidRDefault="00A4275F">
            <w:pPr>
              <w:rPr>
                <w:color w:val="000000"/>
              </w:rPr>
            </w:pPr>
            <w:r>
              <w:rPr>
                <w:color w:val="000000"/>
                <w:sz w:val="28"/>
                <w:szCs w:val="28"/>
              </w:rPr>
              <w:t>2022</w:t>
            </w:r>
          </w:p>
          <w:p w:rsidR="00A4275F" w:rsidRDefault="00A4275F">
            <w:pPr>
              <w:rPr>
                <w:color w:val="000000"/>
                <w:sz w:val="28"/>
                <w:szCs w:val="28"/>
              </w:rPr>
            </w:pP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289,02</w:t>
            </w:r>
          </w:p>
          <w:p w:rsidR="00A4275F" w:rsidRDefault="00A4275F">
            <w:pPr>
              <w:rPr>
                <w:color w:val="000000"/>
              </w:rPr>
            </w:pPr>
            <w:r>
              <w:rPr>
                <w:color w:val="000000"/>
                <w:sz w:val="28"/>
                <w:szCs w:val="28"/>
              </w:rPr>
              <w:t>120,00</w:t>
            </w:r>
          </w:p>
          <w:p w:rsidR="00A4275F" w:rsidRDefault="00A4275F">
            <w:pPr>
              <w:rPr>
                <w:color w:val="000000"/>
              </w:rPr>
            </w:pPr>
            <w:r>
              <w:rPr>
                <w:color w:val="000000"/>
                <w:sz w:val="28"/>
                <w:szCs w:val="28"/>
              </w:rPr>
              <w:t>325,0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289,02</w:t>
            </w:r>
          </w:p>
          <w:p w:rsidR="00A4275F" w:rsidRDefault="00A4275F">
            <w:pPr>
              <w:rPr>
                <w:color w:val="000000"/>
              </w:rPr>
            </w:pPr>
            <w:r>
              <w:rPr>
                <w:color w:val="000000"/>
                <w:sz w:val="28"/>
                <w:szCs w:val="28"/>
              </w:rPr>
              <w:t>120,00</w:t>
            </w:r>
          </w:p>
          <w:p w:rsidR="00A4275F" w:rsidRDefault="00A4275F">
            <w:pPr>
              <w:rPr>
                <w:color w:val="000000"/>
              </w:rPr>
            </w:pPr>
            <w:r>
              <w:rPr>
                <w:color w:val="000000"/>
                <w:sz w:val="28"/>
                <w:szCs w:val="28"/>
              </w:rPr>
              <w:t>325,0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Pr>
          <w:p w:rsidR="00A4275F" w:rsidRDefault="00A4275F">
            <w:pPr>
              <w:rPr>
                <w:color w:val="000000"/>
              </w:rPr>
            </w:pPr>
            <w:r>
              <w:rPr>
                <w:color w:val="000000"/>
                <w:sz w:val="28"/>
                <w:szCs w:val="28"/>
              </w:rPr>
              <w:t>6.1.8</w:t>
            </w:r>
          </w:p>
        </w:tc>
        <w:tc>
          <w:tcPr>
            <w:tcW w:w="2198" w:type="dxa"/>
            <w:gridSpan w:val="4"/>
            <w:tcBorders>
              <w:left w:val="single" w:sz="4" w:space="0" w:color="000000"/>
              <w:bottom w:val="single" w:sz="4" w:space="0" w:color="000000"/>
            </w:tcBorders>
          </w:tcPr>
          <w:p w:rsidR="00A4275F" w:rsidRDefault="00A4275F">
            <w:pPr>
              <w:rPr>
                <w:color w:val="000000"/>
              </w:rPr>
            </w:pPr>
            <w:r>
              <w:rPr>
                <w:color w:val="000000"/>
                <w:sz w:val="28"/>
                <w:szCs w:val="28"/>
              </w:rPr>
              <w:t>Энергосервисный контракт</w:t>
            </w:r>
          </w:p>
        </w:tc>
        <w:tc>
          <w:tcPr>
            <w:tcW w:w="1710"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left w:val="single" w:sz="4" w:space="0" w:color="000000"/>
              <w:bottom w:val="single" w:sz="4" w:space="0" w:color="000000"/>
            </w:tcBorders>
          </w:tcPr>
          <w:p w:rsidR="00A4275F" w:rsidRDefault="00A4275F">
            <w:pPr>
              <w:rPr>
                <w:color w:val="000000"/>
                <w:sz w:val="28"/>
                <w:szCs w:val="28"/>
              </w:rPr>
            </w:pPr>
          </w:p>
        </w:tc>
        <w:tc>
          <w:tcPr>
            <w:tcW w:w="978" w:type="dxa"/>
            <w:gridSpan w:val="4"/>
            <w:tcBorders>
              <w:left w:val="single" w:sz="4" w:space="0" w:color="000000"/>
              <w:bottom w:val="single" w:sz="4" w:space="0" w:color="000000"/>
            </w:tcBorders>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2021</w:t>
            </w:r>
          </w:p>
          <w:p w:rsidR="00A4275F" w:rsidRDefault="00A4275F">
            <w:pPr>
              <w:rPr>
                <w:color w:val="000000"/>
              </w:rPr>
            </w:pPr>
            <w:r>
              <w:rPr>
                <w:color w:val="000000"/>
                <w:sz w:val="28"/>
                <w:szCs w:val="28"/>
              </w:rPr>
              <w:t>2022</w:t>
            </w:r>
          </w:p>
          <w:p w:rsidR="00A4275F" w:rsidRDefault="00A4275F">
            <w:pPr>
              <w:rPr>
                <w:color w:val="000000"/>
                <w:sz w:val="28"/>
                <w:szCs w:val="28"/>
              </w:rPr>
            </w:pPr>
          </w:p>
          <w:p w:rsidR="00A4275F" w:rsidRDefault="00A4275F">
            <w:pPr>
              <w:rPr>
                <w:color w:val="000000"/>
                <w:sz w:val="28"/>
                <w:szCs w:val="28"/>
              </w:rPr>
            </w:pP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2468,1</w:t>
            </w:r>
          </w:p>
          <w:p w:rsidR="00A4275F" w:rsidRDefault="00A4275F">
            <w:pPr>
              <w:rPr>
                <w:color w:val="000000"/>
              </w:rPr>
            </w:pPr>
            <w:r>
              <w:rPr>
                <w:color w:val="000000"/>
                <w:sz w:val="28"/>
                <w:szCs w:val="28"/>
              </w:rPr>
              <w:t>2141,4</w:t>
            </w:r>
          </w:p>
          <w:p w:rsidR="00A4275F" w:rsidRDefault="00A4275F">
            <w:pPr>
              <w:rPr>
                <w:color w:val="000000"/>
                <w:sz w:val="28"/>
                <w:szCs w:val="28"/>
              </w:rPr>
            </w:pPr>
          </w:p>
          <w:p w:rsidR="00A4275F" w:rsidRDefault="00A4275F">
            <w:pPr>
              <w:rPr>
                <w:color w:val="000000"/>
                <w:sz w:val="28"/>
                <w:szCs w:val="28"/>
              </w:rPr>
            </w:pPr>
          </w:p>
        </w:tc>
        <w:tc>
          <w:tcPr>
            <w:tcW w:w="1224" w:type="dxa"/>
            <w:gridSpan w:val="8"/>
            <w:tcBorders>
              <w:left w:val="single" w:sz="4" w:space="0" w:color="000000"/>
              <w:bottom w:val="single" w:sz="4" w:space="0" w:color="000000"/>
            </w:tcBorders>
          </w:tcPr>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sz w:val="28"/>
                <w:szCs w:val="28"/>
              </w:rPr>
            </w:pPr>
          </w:p>
        </w:tc>
        <w:tc>
          <w:tcPr>
            <w:tcW w:w="1525" w:type="dxa"/>
            <w:gridSpan w:val="10"/>
            <w:tcBorders>
              <w:left w:val="single" w:sz="4" w:space="0" w:color="000000"/>
              <w:bottom w:val="single" w:sz="4" w:space="0" w:color="000000"/>
            </w:tcBorders>
          </w:tcPr>
          <w:p w:rsidR="00A4275F" w:rsidRDefault="00A4275F">
            <w:pPr>
              <w:rPr>
                <w:color w:val="000000"/>
              </w:rPr>
            </w:pPr>
            <w:r>
              <w:rPr>
                <w:color w:val="000000"/>
                <w:sz w:val="28"/>
                <w:szCs w:val="28"/>
              </w:rPr>
              <w:t>2468,1</w:t>
            </w:r>
          </w:p>
          <w:p w:rsidR="00A4275F" w:rsidRDefault="00A4275F">
            <w:pPr>
              <w:rPr>
                <w:color w:val="000000"/>
              </w:rPr>
            </w:pPr>
            <w:r>
              <w:rPr>
                <w:color w:val="000000"/>
                <w:sz w:val="28"/>
                <w:szCs w:val="28"/>
              </w:rPr>
              <w:t>2141,4</w:t>
            </w:r>
          </w:p>
          <w:p w:rsidR="00A4275F" w:rsidRDefault="00A4275F">
            <w:pPr>
              <w:rPr>
                <w:color w:val="000000"/>
                <w:sz w:val="28"/>
                <w:szCs w:val="28"/>
              </w:rPr>
            </w:pPr>
          </w:p>
          <w:p w:rsidR="00A4275F" w:rsidRDefault="00A4275F">
            <w:pPr>
              <w:rPr>
                <w:color w:val="000000"/>
                <w:sz w:val="28"/>
                <w:szCs w:val="28"/>
              </w:rPr>
            </w:pP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left w:val="single" w:sz="4" w:space="0" w:color="000000"/>
            </w:tcBorders>
          </w:tcPr>
          <w:p w:rsidR="00A4275F" w:rsidRDefault="00A4275F">
            <w:pPr>
              <w:rPr>
                <w:color w:val="000000"/>
              </w:rPr>
            </w:pPr>
            <w:r>
              <w:rPr>
                <w:color w:val="000000"/>
                <w:sz w:val="28"/>
                <w:szCs w:val="28"/>
              </w:rPr>
              <w:t>6.1.9</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Организация наружного освещения улиц, </w:t>
            </w:r>
          </w:p>
          <w:p w:rsidR="00A4275F" w:rsidRDefault="00A4275F">
            <w:pPr>
              <w:rPr>
                <w:color w:val="000000"/>
              </w:rPr>
            </w:pPr>
            <w:r>
              <w:rPr>
                <w:color w:val="000000"/>
                <w:sz w:val="28"/>
                <w:szCs w:val="28"/>
              </w:rPr>
              <w:t>в т.ч.</w:t>
            </w:r>
          </w:p>
          <w:p w:rsidR="00A4275F" w:rsidRDefault="00A4275F">
            <w:pPr>
              <w:rPr>
                <w:color w:val="000000"/>
              </w:rPr>
            </w:pPr>
            <w:r>
              <w:rPr>
                <w:color w:val="000000"/>
                <w:sz w:val="28"/>
                <w:szCs w:val="28"/>
              </w:rPr>
              <w:t xml:space="preserve">ремонт уличного </w:t>
            </w:r>
          </w:p>
          <w:p w:rsidR="00A4275F" w:rsidRDefault="00A4275F">
            <w:pPr>
              <w:rPr>
                <w:color w:val="000000"/>
              </w:rPr>
            </w:pPr>
            <w:r>
              <w:rPr>
                <w:color w:val="000000"/>
                <w:sz w:val="28"/>
                <w:szCs w:val="28"/>
              </w:rPr>
              <w:t>освещения,</w:t>
            </w:r>
          </w:p>
          <w:p w:rsidR="00A4275F" w:rsidRDefault="00A4275F">
            <w:pPr>
              <w:rPr>
                <w:color w:val="000000"/>
              </w:rPr>
            </w:pPr>
            <w:r>
              <w:rPr>
                <w:color w:val="000000"/>
                <w:sz w:val="28"/>
                <w:szCs w:val="28"/>
              </w:rPr>
              <w:t xml:space="preserve">энергосервисный </w:t>
            </w:r>
          </w:p>
          <w:p w:rsidR="00A4275F" w:rsidRDefault="00A4275F">
            <w:pPr>
              <w:rPr>
                <w:color w:val="000000"/>
              </w:rPr>
            </w:pPr>
            <w:r>
              <w:rPr>
                <w:color w:val="000000"/>
                <w:sz w:val="28"/>
                <w:szCs w:val="28"/>
              </w:rPr>
              <w:t xml:space="preserve">контракт на выполнение комплекса мероприятий, </w:t>
            </w:r>
          </w:p>
          <w:p w:rsidR="00A4275F" w:rsidRDefault="00A4275F">
            <w:pPr>
              <w:rPr>
                <w:color w:val="000000"/>
              </w:rPr>
            </w:pPr>
            <w:r>
              <w:rPr>
                <w:color w:val="000000"/>
                <w:sz w:val="28"/>
                <w:szCs w:val="28"/>
              </w:rPr>
              <w:t>направленных на энергосбережение при эксплуатации объектов сетей уличного освещения города</w:t>
            </w: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5038,61</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271,56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5038,61</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271,56</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5187,9</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525,0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5187,9</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525,0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2988,9</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368,3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2988,9</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 xml:space="preserve"> 368,3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2432,2</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bookmarkStart w:id="11" w:name="__DdeLink__70227_404627784911"/>
            <w:r>
              <w:rPr>
                <w:color w:val="000000"/>
                <w:sz w:val="28"/>
                <w:szCs w:val="28"/>
              </w:rPr>
              <w:t>300,00</w:t>
            </w:r>
            <w:bookmarkEnd w:id="11"/>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2432,2</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300,00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310"/>
        </w:trPr>
        <w:tc>
          <w:tcPr>
            <w:tcW w:w="619" w:type="dxa"/>
            <w:vMerge w:val="restart"/>
            <w:tcBorders>
              <w:left w:val="single" w:sz="4" w:space="0" w:color="000000"/>
            </w:tcBorders>
          </w:tcPr>
          <w:p w:rsidR="00A4275F" w:rsidRDefault="00A4275F">
            <w:pPr>
              <w:rPr>
                <w:color w:val="000000"/>
              </w:rPr>
            </w:pPr>
            <w:r>
              <w:rPr>
                <w:b/>
                <w:color w:val="000000"/>
                <w:sz w:val="28"/>
                <w:szCs w:val="28"/>
              </w:rPr>
              <w:t>6.2</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p w:rsidR="00A4275F" w:rsidRDefault="00A4275F">
            <w:pPr>
              <w:rPr>
                <w:color w:val="000000"/>
              </w:rPr>
            </w:pPr>
            <w:r>
              <w:rPr>
                <w:b/>
                <w:color w:val="000000"/>
                <w:sz w:val="28"/>
                <w:szCs w:val="28"/>
              </w:rPr>
              <w:t>Основное мероприятие</w:t>
            </w:r>
          </w:p>
          <w:p w:rsidR="00A4275F" w:rsidRDefault="00A4275F">
            <w:pPr>
              <w:rPr>
                <w:color w:val="000000"/>
              </w:rPr>
            </w:pPr>
            <w:r>
              <w:rPr>
                <w:b/>
                <w:color w:val="000000"/>
                <w:sz w:val="28"/>
                <w:szCs w:val="28"/>
              </w:rPr>
              <w:t>«Создание условий  по ремонту дорожного полотна улиц города»</w:t>
            </w:r>
          </w:p>
        </w:tc>
        <w:tc>
          <w:tcPr>
            <w:tcW w:w="1710"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2 342,40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2 342,40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1 739,3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1 739,3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2 112,8</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2 112,8</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1469</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highlight w:val="white"/>
              </w:rPr>
            </w:pPr>
          </w:p>
        </w:tc>
        <w:tc>
          <w:tcPr>
            <w:tcW w:w="1525" w:type="dxa"/>
            <w:gridSpan w:val="10"/>
            <w:tcBorders>
              <w:top w:val="single" w:sz="4" w:space="0" w:color="000000"/>
              <w:left w:val="single" w:sz="4" w:space="0" w:color="000000"/>
              <w:bottom w:val="single" w:sz="4" w:space="0" w:color="000000"/>
            </w:tcBorders>
          </w:tcPr>
          <w:p w:rsidR="00A4275F" w:rsidRDefault="00A4275F">
            <w:pPr>
              <w:rPr>
                <w:sz w:val="28"/>
                <w:szCs w:val="28"/>
                <w:highlight w:val="yellow"/>
              </w:rPr>
            </w:pPr>
            <w:r>
              <w:rPr>
                <w:color w:val="000000"/>
                <w:sz w:val="28"/>
                <w:szCs w:val="28"/>
                <w:highlight w:val="white"/>
              </w:rPr>
              <w:t>1469</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7195,6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7195,6</w:t>
            </w:r>
          </w:p>
          <w:p w:rsidR="00A4275F" w:rsidRDefault="00A4275F">
            <w:pPr>
              <w:rPr>
                <w:color w:val="000000"/>
                <w:sz w:val="28"/>
                <w:szCs w:val="28"/>
              </w:rPr>
            </w:pP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0"/>
        </w:trPr>
        <w:tc>
          <w:tcPr>
            <w:tcW w:w="619" w:type="dxa"/>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6.2.1</w:t>
            </w:r>
          </w:p>
        </w:tc>
        <w:tc>
          <w:tcPr>
            <w:tcW w:w="219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Ямочный ремонт улиц</w:t>
            </w:r>
          </w:p>
        </w:tc>
        <w:tc>
          <w:tcPr>
            <w:tcW w:w="1710"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2019</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2 342,40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2 342,40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2020</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1 739,3</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1 739,3</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2 112,8</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2 112,8</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2022</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15819" w:type="dxa"/>
            <w:gridSpan w:val="79"/>
            <w:tcBorders>
              <w:left w:val="single" w:sz="4" w:space="0" w:color="000000"/>
              <w:bottom w:val="single" w:sz="4" w:space="0" w:color="000000"/>
            </w:tcBorders>
          </w:tcPr>
          <w:p w:rsidR="00A4275F" w:rsidRDefault="00A4275F">
            <w:pPr>
              <w:jc w:val="center"/>
              <w:rPr>
                <w:color w:val="000000"/>
              </w:rPr>
            </w:pPr>
            <w:r>
              <w:rPr>
                <w:b/>
                <w:bCs/>
                <w:color w:val="000000"/>
                <w:sz w:val="28"/>
                <w:szCs w:val="28"/>
              </w:rPr>
              <w:t>7.Подпрограмаа «Комплексное освоение и развитие территорий в целях жилищного строительства»</w:t>
            </w:r>
          </w:p>
        </w:tc>
        <w:tc>
          <w:tcPr>
            <w:tcW w:w="60" w:type="dxa"/>
            <w:tcBorders>
              <w:left w:val="single" w:sz="4" w:space="0" w:color="000000"/>
            </w:tcBorders>
          </w:tcPr>
          <w:p w:rsidR="00A4275F" w:rsidRDefault="00A4275F">
            <w:pPr>
              <w:rPr>
                <w:color w:val="000000"/>
                <w:sz w:val="28"/>
                <w:szCs w:val="28"/>
              </w:rPr>
            </w:pPr>
          </w:p>
        </w:tc>
      </w:tr>
      <w:tr w:rsidR="00A4275F">
        <w:trPr>
          <w:trHeight w:val="232"/>
        </w:trPr>
        <w:tc>
          <w:tcPr>
            <w:tcW w:w="619" w:type="dxa"/>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7.1</w:t>
            </w:r>
          </w:p>
        </w:tc>
        <w:tc>
          <w:tcPr>
            <w:tcW w:w="2198" w:type="dxa"/>
            <w:gridSpan w:val="4"/>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Стимулирование программ развития жилищного строительства  субъектов  Российской Федерации</w:t>
            </w:r>
          </w:p>
        </w:tc>
        <w:tc>
          <w:tcPr>
            <w:tcW w:w="1710" w:type="dxa"/>
            <w:gridSpan w:val="2"/>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21 609,9</w:t>
            </w:r>
          </w:p>
          <w:p w:rsidR="00A4275F" w:rsidRDefault="00A4275F">
            <w:pPr>
              <w:rPr>
                <w:color w:val="000000"/>
                <w:sz w:val="28"/>
                <w:szCs w:val="28"/>
              </w:rPr>
            </w:pPr>
          </w:p>
        </w:tc>
        <w:tc>
          <w:tcPr>
            <w:tcW w:w="1224" w:type="dxa"/>
            <w:gridSpan w:val="8"/>
            <w:tcBorders>
              <w:left w:val="single" w:sz="4" w:space="0" w:color="000000"/>
              <w:bottom w:val="single" w:sz="4" w:space="0" w:color="000000"/>
            </w:tcBorders>
          </w:tcPr>
          <w:p w:rsidR="00A4275F" w:rsidRDefault="00A4275F">
            <w:pPr>
              <w:rPr>
                <w:color w:val="000000"/>
              </w:rPr>
            </w:pPr>
            <w:r>
              <w:rPr>
                <w:color w:val="000000"/>
                <w:sz w:val="28"/>
                <w:szCs w:val="28"/>
              </w:rPr>
              <w:t>21 177,</w:t>
            </w:r>
          </w:p>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rPr>
            </w:pPr>
            <w:r>
              <w:rPr>
                <w:color w:val="000000"/>
                <w:sz w:val="28"/>
                <w:szCs w:val="28"/>
              </w:rPr>
              <w:t>410,6</w:t>
            </w:r>
          </w:p>
          <w:p w:rsidR="00A4275F" w:rsidRDefault="00A4275F">
            <w:pPr>
              <w:rPr>
                <w:color w:val="000000"/>
                <w:sz w:val="28"/>
                <w:szCs w:val="28"/>
              </w:rPr>
            </w:pPr>
          </w:p>
        </w:tc>
        <w:tc>
          <w:tcPr>
            <w:tcW w:w="1525" w:type="dxa"/>
            <w:gridSpan w:val="10"/>
            <w:tcBorders>
              <w:left w:val="single" w:sz="4" w:space="0" w:color="000000"/>
              <w:bottom w:val="single" w:sz="4" w:space="0" w:color="000000"/>
            </w:tcBorders>
          </w:tcPr>
          <w:p w:rsidR="00A4275F" w:rsidRDefault="00A4275F">
            <w:pPr>
              <w:rPr>
                <w:color w:val="000000"/>
              </w:rPr>
            </w:pPr>
            <w:r>
              <w:rPr>
                <w:color w:val="000000"/>
                <w:sz w:val="28"/>
                <w:szCs w:val="28"/>
              </w:rPr>
              <w:t>21,6</w:t>
            </w: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val="restart"/>
            <w:tcBorders>
              <w:left w:val="single" w:sz="4" w:space="0" w:color="000000"/>
            </w:tcBorders>
          </w:tcPr>
          <w:p w:rsidR="00A4275F" w:rsidRDefault="00A4275F">
            <w:pPr>
              <w:rPr>
                <w:color w:val="000000"/>
              </w:rPr>
            </w:pPr>
            <w:r>
              <w:rPr>
                <w:color w:val="000000"/>
                <w:sz w:val="28"/>
                <w:szCs w:val="28"/>
              </w:rPr>
              <w:t>7.2</w:t>
            </w:r>
          </w:p>
        </w:tc>
        <w:tc>
          <w:tcPr>
            <w:tcW w:w="2198" w:type="dxa"/>
            <w:gridSpan w:val="4"/>
            <w:tcBorders>
              <w:left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Реализация   инвестиционных проектов жилищного строительства</w:t>
            </w:r>
          </w:p>
        </w:tc>
        <w:tc>
          <w:tcPr>
            <w:tcW w:w="1710" w:type="dxa"/>
            <w:gridSpan w:val="2"/>
            <w:tcBorders>
              <w:left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left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tcBorders>
              <w:left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color w:val="000000"/>
                <w:sz w:val="28"/>
                <w:szCs w:val="28"/>
              </w:rPr>
              <w:t>2021</w:t>
            </w:r>
          </w:p>
        </w:tc>
        <w:tc>
          <w:tcPr>
            <w:tcW w:w="1069" w:type="dxa"/>
            <w:gridSpan w:val="5"/>
            <w:tcBorders>
              <w:left w:val="single" w:sz="4" w:space="0" w:color="000000"/>
              <w:bottom w:val="single" w:sz="4" w:space="0" w:color="000000"/>
            </w:tcBorders>
          </w:tcPr>
          <w:p w:rsidR="00A4275F" w:rsidRDefault="00A4275F">
            <w:pPr>
              <w:rPr>
                <w:color w:val="000000"/>
              </w:rPr>
            </w:pPr>
            <w:r>
              <w:rPr>
                <w:color w:val="000000"/>
                <w:sz w:val="28"/>
                <w:szCs w:val="28"/>
              </w:rPr>
              <w:t>1837,2</w:t>
            </w:r>
          </w:p>
        </w:tc>
        <w:tc>
          <w:tcPr>
            <w:tcW w:w="1224" w:type="dxa"/>
            <w:gridSpan w:val="8"/>
            <w:tcBorders>
              <w:left w:val="single" w:sz="4" w:space="0" w:color="000000"/>
              <w:bottom w:val="single" w:sz="4" w:space="0" w:color="000000"/>
            </w:tcBorders>
          </w:tcPr>
          <w:p w:rsidR="00A4275F" w:rsidRDefault="00A4275F">
            <w:pPr>
              <w:rPr>
                <w:color w:val="000000"/>
                <w:sz w:val="28"/>
                <w:szCs w:val="28"/>
              </w:rPr>
            </w:pPr>
          </w:p>
        </w:tc>
        <w:tc>
          <w:tcPr>
            <w:tcW w:w="1448" w:type="dxa"/>
            <w:gridSpan w:val="12"/>
            <w:tcBorders>
              <w:left w:val="single" w:sz="4" w:space="0" w:color="000000"/>
              <w:bottom w:val="single" w:sz="4" w:space="0" w:color="000000"/>
            </w:tcBorders>
          </w:tcPr>
          <w:p w:rsidR="00A4275F" w:rsidRDefault="00A4275F">
            <w:pPr>
              <w:rPr>
                <w:color w:val="000000"/>
              </w:rPr>
            </w:pPr>
            <w:r>
              <w:rPr>
                <w:color w:val="000000"/>
                <w:sz w:val="28"/>
                <w:szCs w:val="28"/>
              </w:rPr>
              <w:t>1837,2</w:t>
            </w:r>
          </w:p>
        </w:tc>
        <w:tc>
          <w:tcPr>
            <w:tcW w:w="1525" w:type="dxa"/>
            <w:gridSpan w:val="10"/>
            <w:tcBorders>
              <w:left w:val="single" w:sz="4" w:space="0" w:color="000000"/>
              <w:bottom w:val="single" w:sz="4" w:space="0" w:color="000000"/>
            </w:tcBorders>
          </w:tcPr>
          <w:p w:rsidR="00A4275F" w:rsidRDefault="00A4275F">
            <w:pPr>
              <w:rPr>
                <w:color w:val="000000"/>
                <w:sz w:val="28"/>
                <w:szCs w:val="28"/>
              </w:rPr>
            </w:pP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232"/>
        </w:trPr>
        <w:tc>
          <w:tcPr>
            <w:tcW w:w="619" w:type="dxa"/>
            <w:vMerge/>
            <w:tcBorders>
              <w:left w:val="single" w:sz="4" w:space="0" w:color="000000"/>
            </w:tcBorders>
          </w:tcPr>
          <w:p w:rsidR="00A4275F" w:rsidRDefault="00A4275F">
            <w:pPr>
              <w:rPr>
                <w:color w:val="000000"/>
                <w:sz w:val="28"/>
                <w:szCs w:val="28"/>
              </w:rPr>
            </w:pPr>
          </w:p>
        </w:tc>
        <w:tc>
          <w:tcPr>
            <w:tcW w:w="2198" w:type="dxa"/>
            <w:gridSpan w:val="4"/>
            <w:tcBorders>
              <w:top w:val="single" w:sz="4" w:space="0" w:color="000000"/>
              <w:left w:val="single" w:sz="4" w:space="0" w:color="000000"/>
            </w:tcBorders>
            <w:tcMar>
              <w:top w:w="55" w:type="dxa"/>
              <w:left w:w="55" w:type="dxa"/>
              <w:bottom w:w="55" w:type="dxa"/>
              <w:right w:w="55" w:type="dxa"/>
            </w:tcMar>
          </w:tcPr>
          <w:p w:rsidR="00A4275F" w:rsidRDefault="00A4275F">
            <w:pPr>
              <w:rPr>
                <w:color w:val="000000"/>
              </w:rPr>
            </w:pPr>
            <w:r>
              <w:rPr>
                <w:b/>
                <w:bCs/>
                <w:color w:val="000000"/>
                <w:sz w:val="28"/>
                <w:szCs w:val="28"/>
              </w:rPr>
              <w:t>Всего по подпрограмме</w:t>
            </w:r>
          </w:p>
        </w:tc>
        <w:tc>
          <w:tcPr>
            <w:tcW w:w="1710" w:type="dxa"/>
            <w:gridSpan w:val="2"/>
            <w:tcBorders>
              <w:top w:val="single" w:sz="4" w:space="0" w:color="000000"/>
              <w:left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tcBorders>
              <w:top w:val="single" w:sz="4" w:space="0" w:color="000000"/>
              <w:left w:val="single" w:sz="4" w:space="0" w:color="000000"/>
            </w:tcBorders>
            <w:tcMar>
              <w:top w:w="55" w:type="dxa"/>
              <w:left w:w="55" w:type="dxa"/>
              <w:bottom w:w="55" w:type="dxa"/>
              <w:right w:w="55" w:type="dxa"/>
            </w:tcMar>
          </w:tcPr>
          <w:p w:rsidR="00A4275F" w:rsidRDefault="00A4275F">
            <w:pPr>
              <w:rPr>
                <w:b/>
                <w:bCs/>
                <w:color w:val="000000"/>
                <w:sz w:val="28"/>
                <w:szCs w:val="28"/>
              </w:rPr>
            </w:pPr>
          </w:p>
        </w:tc>
        <w:tc>
          <w:tcPr>
            <w:tcW w:w="978" w:type="dxa"/>
            <w:gridSpan w:val="4"/>
            <w:tcBorders>
              <w:top w:val="single" w:sz="4" w:space="0" w:color="000000"/>
              <w:left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left w:val="single" w:sz="4" w:space="0" w:color="000000"/>
              <w:bottom w:val="single" w:sz="4" w:space="0" w:color="000000"/>
            </w:tcBorders>
          </w:tcPr>
          <w:p w:rsidR="00A4275F" w:rsidRDefault="00A4275F">
            <w:pPr>
              <w:rPr>
                <w:color w:val="000000"/>
              </w:rPr>
            </w:pPr>
            <w:r>
              <w:rPr>
                <w:b/>
                <w:bCs/>
                <w:color w:val="000000"/>
                <w:sz w:val="28"/>
                <w:szCs w:val="28"/>
              </w:rPr>
              <w:t>Итого</w:t>
            </w:r>
          </w:p>
        </w:tc>
        <w:tc>
          <w:tcPr>
            <w:tcW w:w="1069" w:type="dxa"/>
            <w:gridSpan w:val="5"/>
            <w:tcBorders>
              <w:left w:val="single" w:sz="4" w:space="0" w:color="000000"/>
              <w:bottom w:val="single" w:sz="4" w:space="0" w:color="000000"/>
            </w:tcBorders>
          </w:tcPr>
          <w:p w:rsidR="00A4275F" w:rsidRDefault="00A4275F">
            <w:pPr>
              <w:rPr>
                <w:color w:val="000000"/>
              </w:rPr>
            </w:pPr>
            <w:r>
              <w:rPr>
                <w:b/>
                <w:bCs/>
                <w:color w:val="000000"/>
                <w:sz w:val="28"/>
                <w:szCs w:val="28"/>
              </w:rPr>
              <w:t>23447,1</w:t>
            </w:r>
          </w:p>
        </w:tc>
        <w:tc>
          <w:tcPr>
            <w:tcW w:w="1224" w:type="dxa"/>
            <w:gridSpan w:val="8"/>
            <w:tcBorders>
              <w:left w:val="single" w:sz="4" w:space="0" w:color="000000"/>
              <w:bottom w:val="single" w:sz="4" w:space="0" w:color="000000"/>
            </w:tcBorders>
          </w:tcPr>
          <w:p w:rsidR="00A4275F" w:rsidRDefault="00A4275F">
            <w:pPr>
              <w:rPr>
                <w:color w:val="000000"/>
              </w:rPr>
            </w:pPr>
            <w:r>
              <w:rPr>
                <w:b/>
                <w:bCs/>
                <w:color w:val="000000"/>
                <w:sz w:val="28"/>
                <w:szCs w:val="28"/>
              </w:rPr>
              <w:t>21 177,7</w:t>
            </w:r>
          </w:p>
        </w:tc>
        <w:tc>
          <w:tcPr>
            <w:tcW w:w="1448" w:type="dxa"/>
            <w:gridSpan w:val="12"/>
            <w:tcBorders>
              <w:left w:val="single" w:sz="4" w:space="0" w:color="000000"/>
              <w:bottom w:val="single" w:sz="4" w:space="0" w:color="000000"/>
            </w:tcBorders>
          </w:tcPr>
          <w:p w:rsidR="00A4275F" w:rsidRDefault="00A4275F">
            <w:pPr>
              <w:rPr>
                <w:color w:val="000000"/>
              </w:rPr>
            </w:pPr>
            <w:r>
              <w:rPr>
                <w:b/>
                <w:bCs/>
                <w:color w:val="000000"/>
                <w:sz w:val="28"/>
                <w:szCs w:val="28"/>
              </w:rPr>
              <w:t>2 247,8</w:t>
            </w:r>
          </w:p>
        </w:tc>
        <w:tc>
          <w:tcPr>
            <w:tcW w:w="1525" w:type="dxa"/>
            <w:gridSpan w:val="10"/>
            <w:tcBorders>
              <w:left w:val="single" w:sz="4" w:space="0" w:color="000000"/>
              <w:bottom w:val="single" w:sz="4" w:space="0" w:color="000000"/>
            </w:tcBorders>
          </w:tcPr>
          <w:p w:rsidR="00A4275F" w:rsidRDefault="00A4275F">
            <w:pPr>
              <w:rPr>
                <w:color w:val="000000"/>
              </w:rPr>
            </w:pPr>
            <w:r>
              <w:rPr>
                <w:b/>
                <w:bCs/>
                <w:color w:val="000000"/>
                <w:sz w:val="28"/>
                <w:szCs w:val="28"/>
              </w:rPr>
              <w:t>21,60</w:t>
            </w:r>
          </w:p>
        </w:tc>
        <w:tc>
          <w:tcPr>
            <w:tcW w:w="2050" w:type="dxa"/>
            <w:gridSpan w:val="14"/>
            <w:tcBorders>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15819" w:type="dxa"/>
            <w:gridSpan w:val="79"/>
            <w:tcBorders>
              <w:top w:val="single" w:sz="4" w:space="0" w:color="000000"/>
              <w:left w:val="single" w:sz="4" w:space="0" w:color="000000"/>
            </w:tcBorders>
          </w:tcPr>
          <w:p w:rsidR="00A4275F" w:rsidRDefault="00A4275F">
            <w:pPr>
              <w:jc w:val="center"/>
              <w:rPr>
                <w:color w:val="000000"/>
              </w:rPr>
            </w:pPr>
            <w:r>
              <w:rPr>
                <w:b/>
                <w:color w:val="000000"/>
                <w:sz w:val="28"/>
                <w:szCs w:val="28"/>
              </w:rPr>
              <w:t>8.  Ведомственная программа «Благоустройство</w:t>
            </w:r>
            <w:r>
              <w:rPr>
                <w:color w:val="000000"/>
                <w:sz w:val="28"/>
                <w:szCs w:val="28"/>
              </w:rPr>
              <w:t xml:space="preserve">  </w:t>
            </w:r>
            <w:r>
              <w:rPr>
                <w:b/>
                <w:color w:val="000000"/>
                <w:sz w:val="28"/>
                <w:szCs w:val="28"/>
              </w:rPr>
              <w:t>города Кирсанова на 2014 – 2016годы», «Благоустройство</w:t>
            </w:r>
            <w:r>
              <w:rPr>
                <w:color w:val="000000"/>
                <w:sz w:val="28"/>
                <w:szCs w:val="28"/>
              </w:rPr>
              <w:t xml:space="preserve">  </w:t>
            </w:r>
            <w:r>
              <w:rPr>
                <w:b/>
                <w:color w:val="000000"/>
                <w:sz w:val="28"/>
                <w:szCs w:val="28"/>
              </w:rPr>
              <w:t>города Кирсанова на 2017 – 201</w:t>
            </w:r>
            <w:r>
              <w:rPr>
                <w:color w:val="000000"/>
                <w:sz w:val="28"/>
                <w:szCs w:val="28"/>
              </w:rPr>
              <w:t>8</w:t>
            </w:r>
            <w:r>
              <w:rPr>
                <w:b/>
                <w:color w:val="000000"/>
                <w:sz w:val="28"/>
                <w:szCs w:val="28"/>
              </w:rPr>
              <w:t xml:space="preserve">годы» </w:t>
            </w:r>
            <w:r>
              <w:rPr>
                <w:color w:val="000000"/>
                <w:sz w:val="28"/>
                <w:szCs w:val="28"/>
              </w:rPr>
              <w:t xml:space="preserve">  </w:t>
            </w:r>
          </w:p>
        </w:tc>
        <w:tc>
          <w:tcPr>
            <w:tcW w:w="60" w:type="dxa"/>
            <w:tcBorders>
              <w:left w:val="single" w:sz="4" w:space="0" w:color="000000"/>
            </w:tcBorders>
          </w:tcPr>
          <w:p w:rsidR="00A4275F" w:rsidRDefault="00A4275F">
            <w:pPr>
              <w:rPr>
                <w:color w:val="000000"/>
                <w:sz w:val="28"/>
                <w:szCs w:val="28"/>
              </w:rPr>
            </w:pPr>
          </w:p>
        </w:tc>
      </w:tr>
      <w:tr w:rsidR="00A4275F">
        <w:trPr>
          <w:trHeight w:val="95"/>
        </w:trPr>
        <w:tc>
          <w:tcPr>
            <w:tcW w:w="61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8.1</w:t>
            </w:r>
          </w:p>
        </w:tc>
        <w:tc>
          <w:tcPr>
            <w:tcW w:w="219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Основное мероприятие «Другие вопросы  в области  жилишно- коммунального  хозяйства»</w:t>
            </w:r>
          </w:p>
        </w:tc>
        <w:tc>
          <w:tcPr>
            <w:tcW w:w="1710"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Повышение уровня благоустройства территории города</w:t>
            </w: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2014 </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6 551,20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300,00</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4 330,20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1 921,00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2 809,79</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914,79</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1 895,00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367"/>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3 800,00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3 800,00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1504,10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325,47</w:t>
            </w: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48,63</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130,00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4167,40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4058,40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109,00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069" w:type="dxa"/>
            <w:gridSpan w:val="5"/>
            <w:tcBorders>
              <w:top w:val="single" w:sz="4" w:space="0" w:color="000000"/>
              <w:left w:val="single" w:sz="4" w:space="0" w:color="000000"/>
              <w:bottom w:val="single" w:sz="4" w:space="0" w:color="000000"/>
            </w:tcBorders>
            <w:vAlign w:val="center"/>
          </w:tcPr>
          <w:p w:rsidR="00A4275F" w:rsidRDefault="00A4275F">
            <w:pPr>
              <w:rPr>
                <w:color w:val="000000"/>
              </w:rPr>
            </w:pPr>
            <w:r>
              <w:rPr>
                <w:b/>
                <w:color w:val="000000"/>
                <w:sz w:val="28"/>
                <w:szCs w:val="28"/>
              </w:rPr>
              <w:t>18832,49</w:t>
            </w:r>
          </w:p>
        </w:tc>
        <w:tc>
          <w:tcPr>
            <w:tcW w:w="1224" w:type="dxa"/>
            <w:gridSpan w:val="8"/>
            <w:tcBorders>
              <w:top w:val="single" w:sz="4" w:space="0" w:color="000000"/>
              <w:left w:val="single" w:sz="4" w:space="0" w:color="000000"/>
              <w:bottom w:val="single" w:sz="4" w:space="0" w:color="000000"/>
            </w:tcBorders>
            <w:vAlign w:val="center"/>
          </w:tcPr>
          <w:p w:rsidR="00A4275F" w:rsidRDefault="00A4275F">
            <w:pPr>
              <w:rPr>
                <w:color w:val="000000"/>
              </w:rPr>
            </w:pPr>
            <w:r>
              <w:rPr>
                <w:b/>
                <w:color w:val="000000"/>
                <w:sz w:val="28"/>
                <w:szCs w:val="28"/>
              </w:rPr>
              <w:t>325,47</w:t>
            </w:r>
          </w:p>
        </w:tc>
        <w:tc>
          <w:tcPr>
            <w:tcW w:w="1448" w:type="dxa"/>
            <w:gridSpan w:val="12"/>
            <w:tcBorders>
              <w:top w:val="single" w:sz="4" w:space="0" w:color="000000"/>
              <w:left w:val="single" w:sz="4" w:space="0" w:color="000000"/>
              <w:bottom w:val="single" w:sz="4" w:space="0" w:color="000000"/>
            </w:tcBorders>
            <w:vAlign w:val="center"/>
          </w:tcPr>
          <w:p w:rsidR="00A4275F" w:rsidRDefault="00A4275F">
            <w:pPr>
              <w:rPr>
                <w:color w:val="000000"/>
              </w:rPr>
            </w:pPr>
            <w:r>
              <w:rPr>
                <w:b/>
                <w:color w:val="000000"/>
                <w:sz w:val="28"/>
                <w:szCs w:val="28"/>
              </w:rPr>
              <w:t>348,63</w:t>
            </w:r>
          </w:p>
        </w:tc>
        <w:tc>
          <w:tcPr>
            <w:tcW w:w="1525" w:type="dxa"/>
            <w:gridSpan w:val="10"/>
            <w:tcBorders>
              <w:top w:val="single" w:sz="4" w:space="0" w:color="000000"/>
              <w:left w:val="single" w:sz="4" w:space="0" w:color="000000"/>
              <w:bottom w:val="single" w:sz="4" w:space="0" w:color="000000"/>
            </w:tcBorders>
            <w:vAlign w:val="center"/>
          </w:tcPr>
          <w:p w:rsidR="00A4275F" w:rsidRDefault="00A4275F">
            <w:pPr>
              <w:rPr>
                <w:color w:val="000000"/>
              </w:rPr>
            </w:pPr>
            <w:r>
              <w:rPr>
                <w:b/>
                <w:bCs/>
                <w:color w:val="000000"/>
                <w:sz w:val="28"/>
                <w:szCs w:val="28"/>
              </w:rPr>
              <w:t>14103,39</w:t>
            </w:r>
          </w:p>
        </w:tc>
        <w:tc>
          <w:tcPr>
            <w:tcW w:w="2050" w:type="dxa"/>
            <w:gridSpan w:val="14"/>
            <w:tcBorders>
              <w:top w:val="single" w:sz="4" w:space="0" w:color="000000"/>
              <w:left w:val="single" w:sz="4" w:space="0" w:color="000000"/>
              <w:bottom w:val="single" w:sz="4" w:space="0" w:color="000000"/>
            </w:tcBorders>
            <w:vAlign w:val="center"/>
          </w:tcPr>
          <w:p w:rsidR="00A4275F" w:rsidRDefault="00A4275F">
            <w:pPr>
              <w:rPr>
                <w:color w:val="000000"/>
              </w:rPr>
            </w:pPr>
            <w:r>
              <w:rPr>
                <w:b/>
                <w:bCs/>
                <w:color w:val="000000"/>
                <w:sz w:val="28"/>
                <w:szCs w:val="28"/>
              </w:rPr>
              <w:t>4 055,00</w:t>
            </w: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15819" w:type="dxa"/>
            <w:gridSpan w:val="79"/>
            <w:tcBorders>
              <w:top w:val="single" w:sz="4" w:space="0" w:color="000000"/>
              <w:left w:val="single" w:sz="4" w:space="0" w:color="000000"/>
              <w:bottom w:val="single" w:sz="4" w:space="0" w:color="000000"/>
            </w:tcBorders>
            <w:vAlign w:val="center"/>
          </w:tcPr>
          <w:p w:rsidR="00A4275F" w:rsidRDefault="00A4275F">
            <w:pPr>
              <w:jc w:val="center"/>
              <w:rPr>
                <w:color w:val="000000"/>
              </w:rPr>
            </w:pPr>
            <w:r>
              <w:rPr>
                <w:b/>
                <w:bCs/>
                <w:color w:val="000000"/>
                <w:sz w:val="28"/>
                <w:szCs w:val="28"/>
              </w:rPr>
              <w:t>Мероприятия по благоустройству</w:t>
            </w:r>
          </w:p>
        </w:tc>
        <w:tc>
          <w:tcPr>
            <w:tcW w:w="60" w:type="dxa"/>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8.1.1</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Устройство пешеходных дорожек из тротуарной плитки в городском парке  </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1930,70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1930,70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8.1.2</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 xml:space="preserve">Устройство </w:t>
            </w:r>
            <w:r>
              <w:rPr>
                <w:color w:val="000000"/>
                <w:sz w:val="28"/>
                <w:szCs w:val="28"/>
              </w:rPr>
              <w:t xml:space="preserve">наружного </w:t>
            </w:r>
          </w:p>
          <w:p w:rsidR="00A4275F" w:rsidRDefault="00A4275F">
            <w:pPr>
              <w:rPr>
                <w:color w:val="000000"/>
              </w:rPr>
            </w:pPr>
            <w:r>
              <w:rPr>
                <w:color w:val="000000"/>
                <w:sz w:val="28"/>
                <w:szCs w:val="28"/>
              </w:rPr>
              <w:t>освещения и электрификация аттракционов  в городском парке</w:t>
            </w:r>
          </w:p>
          <w:p w:rsidR="00A4275F" w:rsidRDefault="00A4275F">
            <w:pPr>
              <w:rPr>
                <w:color w:val="000000"/>
              </w:rPr>
            </w:pPr>
            <w:r>
              <w:rPr>
                <w:color w:val="000000"/>
                <w:sz w:val="28"/>
                <w:szCs w:val="28"/>
              </w:rPr>
              <w:t xml:space="preserve"> г. Кирсанова</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1241,00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1241,00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8.1.3</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Устройство ограждения территории городского парка в городе Кирсанове</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1093,50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1093,50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8.1.4</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bCs/>
                <w:color w:val="000000"/>
                <w:sz w:val="28"/>
                <w:szCs w:val="28"/>
              </w:rPr>
              <w:t>Приобретение парковых скамеек в городской парк г. Кирсанова Тамбовской области</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199,00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199,00</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8.1.5</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Приобретение парковых скульптур</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101,00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101,00</w:t>
            </w: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8.1.6</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Ремонт ступеней в парке</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8.1.7</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Установка ограждения 6(металлический забор) по ул. Советской от ул. 50 лет Победы  длиной    80,0 м.п.</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48,00</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48,00</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8.1.8</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Ремонт мемориала участникам  Гражданской войны по ул. Рабоче-Крестьянская, г. Кирсанов</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54,36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54,36</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8.1.9</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Ремонт скульптуры «Слава труду» по ул. Советская, г. Кирсанов</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06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51,26</w:t>
            </w:r>
          </w:p>
        </w:tc>
        <w:tc>
          <w:tcPr>
            <w:tcW w:w="1224"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51,26</w:t>
            </w:r>
          </w:p>
        </w:tc>
        <w:tc>
          <w:tcPr>
            <w:tcW w:w="2050"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gridSpan w:val="3"/>
            <w:tcBorders>
              <w:left w:val="single" w:sz="4" w:space="0" w:color="000000"/>
            </w:tcBorders>
          </w:tcPr>
          <w:p w:rsidR="00A4275F" w:rsidRDefault="00A4275F">
            <w:pPr>
              <w:rPr>
                <w:color w:val="000000"/>
                <w:sz w:val="28"/>
                <w:szCs w:val="28"/>
              </w:rPr>
            </w:pPr>
          </w:p>
        </w:tc>
      </w:tr>
      <w:tr w:rsidR="00A4275F">
        <w:trPr>
          <w:trHeight w:val="659"/>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8.1.10</w:t>
            </w:r>
          </w:p>
        </w:tc>
        <w:tc>
          <w:tcPr>
            <w:tcW w:w="2198" w:type="dxa"/>
            <w:gridSpan w:val="4"/>
            <w:vMerge w:val="restart"/>
            <w:tcBorders>
              <w:top w:val="single" w:sz="4" w:space="0" w:color="000000"/>
              <w:left w:val="single" w:sz="4" w:space="0" w:color="000000"/>
            </w:tcBorders>
          </w:tcPr>
          <w:p w:rsidR="00A4275F" w:rsidRDefault="00A4275F">
            <w:pPr>
              <w:rPr>
                <w:color w:val="000000"/>
              </w:rPr>
            </w:pPr>
            <w:r>
              <w:rPr>
                <w:color w:val="000000"/>
                <w:sz w:val="28"/>
                <w:szCs w:val="28"/>
              </w:rPr>
              <w:t xml:space="preserve">Выполнение работ по установке </w:t>
            </w:r>
          </w:p>
          <w:p w:rsidR="00A4275F" w:rsidRDefault="00A4275F">
            <w:pPr>
              <w:rPr>
                <w:color w:val="000000"/>
              </w:rPr>
            </w:pPr>
            <w:r>
              <w:rPr>
                <w:color w:val="000000"/>
                <w:sz w:val="28"/>
                <w:szCs w:val="28"/>
              </w:rPr>
              <w:t>ограждения в парке г. Кирсанова Тамбовской области</w:t>
            </w:r>
          </w:p>
        </w:tc>
        <w:tc>
          <w:tcPr>
            <w:tcW w:w="1710"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top w:val="single" w:sz="4" w:space="0" w:color="000000"/>
              <w:left w:val="single" w:sz="4" w:space="0" w:color="000000"/>
            </w:tcBorders>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tc>
        <w:tc>
          <w:tcPr>
            <w:tcW w:w="1180" w:type="dxa"/>
            <w:gridSpan w:val="5"/>
            <w:tcBorders>
              <w:top w:val="single" w:sz="4" w:space="0" w:color="000000"/>
              <w:left w:val="single" w:sz="4" w:space="0" w:color="000000"/>
            </w:tcBorders>
          </w:tcPr>
          <w:p w:rsidR="00A4275F" w:rsidRDefault="00A4275F">
            <w:pPr>
              <w:rPr>
                <w:color w:val="000000"/>
              </w:rPr>
            </w:pPr>
            <w:r>
              <w:rPr>
                <w:color w:val="000000"/>
                <w:sz w:val="28"/>
                <w:szCs w:val="28"/>
              </w:rPr>
              <w:t>2015</w:t>
            </w:r>
          </w:p>
        </w:tc>
        <w:tc>
          <w:tcPr>
            <w:tcW w:w="1289" w:type="dxa"/>
            <w:gridSpan w:val="9"/>
            <w:tcBorders>
              <w:top w:val="single" w:sz="4" w:space="0" w:color="000000"/>
              <w:left w:val="single" w:sz="4" w:space="0" w:color="000000"/>
            </w:tcBorders>
          </w:tcPr>
          <w:p w:rsidR="00A4275F" w:rsidRDefault="00A4275F">
            <w:pPr>
              <w:rPr>
                <w:color w:val="000000"/>
              </w:rPr>
            </w:pPr>
            <w:r>
              <w:rPr>
                <w:color w:val="000000"/>
                <w:sz w:val="28"/>
                <w:szCs w:val="28"/>
              </w:rPr>
              <w:t>200,00</w:t>
            </w:r>
          </w:p>
        </w:tc>
        <w:tc>
          <w:tcPr>
            <w:tcW w:w="1428" w:type="dxa"/>
            <w:gridSpan w:val="12"/>
            <w:tcBorders>
              <w:top w:val="single" w:sz="4" w:space="0" w:color="000000"/>
              <w:left w:val="single" w:sz="4" w:space="0" w:color="000000"/>
            </w:tcBorders>
          </w:tcPr>
          <w:p w:rsidR="00A4275F" w:rsidRDefault="00A4275F">
            <w:pPr>
              <w:rPr>
                <w:color w:val="000000"/>
                <w:sz w:val="28"/>
                <w:szCs w:val="28"/>
              </w:rPr>
            </w:pPr>
          </w:p>
        </w:tc>
        <w:tc>
          <w:tcPr>
            <w:tcW w:w="1569" w:type="dxa"/>
            <w:gridSpan w:val="13"/>
            <w:tcBorders>
              <w:top w:val="single" w:sz="4" w:space="0" w:color="000000"/>
              <w:left w:val="single" w:sz="4" w:space="0" w:color="000000"/>
            </w:tcBorders>
          </w:tcPr>
          <w:p w:rsidR="00A4275F" w:rsidRDefault="00A4275F">
            <w:pPr>
              <w:rPr>
                <w:color w:val="000000"/>
                <w:sz w:val="28"/>
                <w:szCs w:val="28"/>
              </w:rPr>
            </w:pPr>
          </w:p>
        </w:tc>
        <w:tc>
          <w:tcPr>
            <w:tcW w:w="1281"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2038"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603"/>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180" w:type="dxa"/>
            <w:gridSpan w:val="5"/>
            <w:tcBorders>
              <w:top w:val="single" w:sz="4" w:space="0" w:color="000000"/>
              <w:left w:val="single" w:sz="4" w:space="0" w:color="000000"/>
            </w:tcBorders>
          </w:tcPr>
          <w:p w:rsidR="00A4275F" w:rsidRDefault="00A4275F">
            <w:pPr>
              <w:rPr>
                <w:color w:val="000000"/>
              </w:rPr>
            </w:pPr>
            <w:r>
              <w:rPr>
                <w:color w:val="000000"/>
                <w:sz w:val="28"/>
                <w:szCs w:val="28"/>
              </w:rPr>
              <w:t>2016</w:t>
            </w:r>
          </w:p>
        </w:tc>
        <w:tc>
          <w:tcPr>
            <w:tcW w:w="1289" w:type="dxa"/>
            <w:gridSpan w:val="9"/>
            <w:tcBorders>
              <w:top w:val="single" w:sz="4" w:space="0" w:color="000000"/>
              <w:left w:val="single" w:sz="4" w:space="0" w:color="000000"/>
            </w:tcBorders>
          </w:tcPr>
          <w:p w:rsidR="00A4275F" w:rsidRDefault="00A4275F">
            <w:pPr>
              <w:rPr>
                <w:color w:val="000000"/>
              </w:rPr>
            </w:pPr>
            <w:r>
              <w:rPr>
                <w:color w:val="000000"/>
                <w:sz w:val="28"/>
                <w:szCs w:val="28"/>
              </w:rPr>
              <w:t>203,10</w:t>
            </w:r>
          </w:p>
        </w:tc>
        <w:tc>
          <w:tcPr>
            <w:tcW w:w="1428" w:type="dxa"/>
            <w:gridSpan w:val="12"/>
            <w:tcBorders>
              <w:top w:val="single" w:sz="4" w:space="0" w:color="000000"/>
              <w:left w:val="single" w:sz="4" w:space="0" w:color="000000"/>
            </w:tcBorders>
          </w:tcPr>
          <w:p w:rsidR="00A4275F" w:rsidRDefault="00A4275F">
            <w:pPr>
              <w:rPr>
                <w:color w:val="000000"/>
                <w:sz w:val="28"/>
                <w:szCs w:val="28"/>
              </w:rPr>
            </w:pPr>
          </w:p>
        </w:tc>
        <w:tc>
          <w:tcPr>
            <w:tcW w:w="1569" w:type="dxa"/>
            <w:gridSpan w:val="13"/>
            <w:tcBorders>
              <w:top w:val="single" w:sz="4" w:space="0" w:color="000000"/>
              <w:left w:val="single" w:sz="4" w:space="0" w:color="000000"/>
            </w:tcBorders>
          </w:tcPr>
          <w:p w:rsidR="00A4275F" w:rsidRDefault="00A4275F">
            <w:pPr>
              <w:rPr>
                <w:color w:val="000000"/>
                <w:sz w:val="28"/>
                <w:szCs w:val="28"/>
              </w:rPr>
            </w:pPr>
          </w:p>
        </w:tc>
        <w:tc>
          <w:tcPr>
            <w:tcW w:w="1281" w:type="dxa"/>
            <w:gridSpan w:val="6"/>
            <w:tcBorders>
              <w:top w:val="single" w:sz="4" w:space="0" w:color="000000"/>
              <w:left w:val="single" w:sz="4" w:space="0" w:color="000000"/>
            </w:tcBorders>
          </w:tcPr>
          <w:p w:rsidR="00A4275F" w:rsidRDefault="00A4275F">
            <w:pPr>
              <w:rPr>
                <w:color w:val="000000"/>
              </w:rPr>
            </w:pPr>
            <w:r>
              <w:rPr>
                <w:color w:val="000000"/>
                <w:sz w:val="28"/>
                <w:szCs w:val="28"/>
              </w:rPr>
              <w:t>203,10</w:t>
            </w:r>
          </w:p>
        </w:tc>
        <w:tc>
          <w:tcPr>
            <w:tcW w:w="2038" w:type="dxa"/>
            <w:gridSpan w:val="14"/>
            <w:tcBorders>
              <w:left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465"/>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8.1.11</w:t>
            </w:r>
          </w:p>
        </w:tc>
        <w:tc>
          <w:tcPr>
            <w:tcW w:w="2198" w:type="dxa"/>
            <w:gridSpan w:val="4"/>
            <w:vMerge w:val="restart"/>
            <w:tcBorders>
              <w:top w:val="single" w:sz="4" w:space="0" w:color="000000"/>
              <w:left w:val="single" w:sz="4" w:space="0" w:color="000000"/>
            </w:tcBorders>
            <w:vAlign w:val="center"/>
          </w:tcPr>
          <w:p w:rsidR="00A4275F" w:rsidRDefault="00A4275F">
            <w:pPr>
              <w:rPr>
                <w:color w:val="000000"/>
              </w:rPr>
            </w:pPr>
            <w:r>
              <w:rPr>
                <w:color w:val="000000"/>
                <w:sz w:val="28"/>
                <w:szCs w:val="28"/>
              </w:rPr>
              <w:t>Выполнение работ по укладке тротуарной плитки в парке    г. Кирсанова Тамбовской области</w:t>
            </w:r>
          </w:p>
        </w:tc>
        <w:tc>
          <w:tcPr>
            <w:tcW w:w="1710"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top w:val="single" w:sz="4" w:space="0" w:color="000000"/>
              <w:left w:val="single" w:sz="4" w:space="0" w:color="000000"/>
            </w:tcBorders>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p w:rsidR="00A4275F" w:rsidRDefault="00A4275F">
            <w:pPr>
              <w:rPr>
                <w:color w:val="000000"/>
                <w:sz w:val="28"/>
                <w:szCs w:val="28"/>
              </w:rPr>
            </w:pP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p w:rsidR="00A4275F" w:rsidRDefault="00A4275F">
            <w:pPr>
              <w:rPr>
                <w:color w:val="000000"/>
                <w:sz w:val="28"/>
                <w:szCs w:val="28"/>
              </w:rPr>
            </w:pP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374"/>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tcBorders>
          </w:tcPr>
          <w:p w:rsidR="00A4275F" w:rsidRDefault="00A4275F">
            <w:pPr>
              <w:rPr>
                <w:color w:val="000000"/>
              </w:rPr>
            </w:pPr>
            <w:r>
              <w:rPr>
                <w:color w:val="000000"/>
                <w:sz w:val="28"/>
                <w:szCs w:val="28"/>
              </w:rPr>
              <w:t>2016</w:t>
            </w:r>
          </w:p>
        </w:tc>
        <w:tc>
          <w:tcPr>
            <w:tcW w:w="988" w:type="dxa"/>
            <w:gridSpan w:val="4"/>
            <w:tcBorders>
              <w:left w:val="single" w:sz="4" w:space="0" w:color="000000"/>
            </w:tcBorders>
          </w:tcPr>
          <w:p w:rsidR="00A4275F" w:rsidRDefault="00A4275F">
            <w:pPr>
              <w:rPr>
                <w:color w:val="000000"/>
              </w:rPr>
            </w:pPr>
            <w:r>
              <w:rPr>
                <w:color w:val="000000"/>
                <w:sz w:val="28"/>
                <w:szCs w:val="28"/>
              </w:rPr>
              <w:t>901,00</w:t>
            </w:r>
          </w:p>
        </w:tc>
        <w:tc>
          <w:tcPr>
            <w:tcW w:w="1499" w:type="dxa"/>
            <w:gridSpan w:val="14"/>
            <w:tcBorders>
              <w:top w:val="single" w:sz="4" w:space="0" w:color="000000"/>
              <w:left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901,00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593"/>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8.1.12</w:t>
            </w:r>
          </w:p>
        </w:tc>
        <w:tc>
          <w:tcPr>
            <w:tcW w:w="2198" w:type="dxa"/>
            <w:gridSpan w:val="4"/>
            <w:vMerge w:val="restart"/>
            <w:tcBorders>
              <w:top w:val="single" w:sz="4" w:space="0" w:color="000000"/>
              <w:left w:val="single" w:sz="4" w:space="0" w:color="000000"/>
            </w:tcBorders>
            <w:vAlign w:val="center"/>
          </w:tcPr>
          <w:p w:rsidR="00A4275F" w:rsidRDefault="00A4275F">
            <w:pPr>
              <w:rPr>
                <w:color w:val="000000"/>
              </w:rPr>
            </w:pPr>
            <w:r>
              <w:rPr>
                <w:color w:val="000000"/>
                <w:sz w:val="28"/>
                <w:szCs w:val="28"/>
              </w:rPr>
              <w:t>Выполнение работ по устройству наружного освещения в парке            г. Кирсанова Тамбовской области</w:t>
            </w:r>
          </w:p>
        </w:tc>
        <w:tc>
          <w:tcPr>
            <w:tcW w:w="1710"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p w:rsidR="00A4275F" w:rsidRDefault="00A4275F">
            <w:pPr>
              <w:rPr>
                <w:color w:val="000000"/>
                <w:sz w:val="28"/>
                <w:szCs w:val="28"/>
              </w:rPr>
            </w:pPr>
          </w:p>
        </w:tc>
        <w:tc>
          <w:tcPr>
            <w:tcW w:w="1353" w:type="dxa"/>
            <w:gridSpan w:val="7"/>
            <w:vMerge w:val="restart"/>
            <w:tcBorders>
              <w:top w:val="single" w:sz="4" w:space="0" w:color="000000"/>
              <w:left w:val="single" w:sz="4" w:space="0" w:color="000000"/>
            </w:tcBorders>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p w:rsidR="00A4275F" w:rsidRDefault="00A4275F">
            <w:pPr>
              <w:rPr>
                <w:color w:val="000000"/>
                <w:sz w:val="28"/>
                <w:szCs w:val="28"/>
              </w:rPr>
            </w:pP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545"/>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tcBorders>
          </w:tcPr>
          <w:p w:rsidR="00A4275F" w:rsidRDefault="00A4275F">
            <w:pPr>
              <w:rPr>
                <w:color w:val="000000"/>
              </w:rPr>
            </w:pPr>
            <w:r>
              <w:rPr>
                <w:color w:val="000000"/>
                <w:sz w:val="28"/>
                <w:szCs w:val="28"/>
              </w:rPr>
              <w:t>685,00</w:t>
            </w:r>
          </w:p>
        </w:tc>
        <w:tc>
          <w:tcPr>
            <w:tcW w:w="1499" w:type="dxa"/>
            <w:gridSpan w:val="14"/>
            <w:tcBorders>
              <w:top w:val="single" w:sz="4" w:space="0" w:color="000000"/>
              <w:left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tcBorders>
          </w:tcPr>
          <w:p w:rsidR="00A4275F" w:rsidRDefault="00A4275F">
            <w:pPr>
              <w:rPr>
                <w:color w:val="000000"/>
              </w:rPr>
            </w:pPr>
            <w:r>
              <w:rPr>
                <w:color w:val="000000"/>
                <w:sz w:val="28"/>
                <w:szCs w:val="28"/>
              </w:rPr>
              <w:t>685,00</w:t>
            </w:r>
          </w:p>
        </w:tc>
        <w:tc>
          <w:tcPr>
            <w:tcW w:w="2044" w:type="dxa"/>
            <w:gridSpan w:val="14"/>
            <w:tcBorders>
              <w:top w:val="single" w:sz="4" w:space="0" w:color="000000"/>
              <w:left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8.1.13</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Выполнение проектной документации на «Мемориал воинам –афганцам в г. Кирсанове  по ул. Пушкинской   </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p w:rsidR="00A4275F" w:rsidRDefault="00A4275F">
            <w:pPr>
              <w:rPr>
                <w:color w:val="000000"/>
                <w:sz w:val="28"/>
                <w:szCs w:val="28"/>
              </w:rPr>
            </w:pP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789"/>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8.1.14</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kern w:val="0"/>
                <w:sz w:val="28"/>
                <w:szCs w:val="28"/>
                <w:lang w:eastAsia="zh-CN"/>
              </w:rPr>
              <w:t>Пуско-наладочные работы по газу по ул.Магистральной, д.64</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3,68</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3,68</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8.1.15</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Санитарно-эпидемиологическое</w:t>
            </w:r>
            <w:r>
              <w:rPr>
                <w:b/>
                <w:color w:val="000000"/>
                <w:sz w:val="28"/>
                <w:szCs w:val="28"/>
              </w:rPr>
              <w:t xml:space="preserve"> </w:t>
            </w:r>
            <w:r>
              <w:rPr>
                <w:color w:val="000000"/>
                <w:sz w:val="28"/>
                <w:szCs w:val="28"/>
              </w:rPr>
              <w:t>обследование земельных участков для строительства водопровода</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8,49</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8,49</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8.1.16</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Приобретение урн, скамеек, и звезды в городской парк г. Кирсанова  Тамбовской области</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119,00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119,00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8.1.17</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Строительство  мемориала воинам афганцам в городе Кирсанове Тамбовской области</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1400,10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1400,10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09"/>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8.1.18</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Приобретение малых архитектурных форм  для благоустройства города и праздничное световое оформление</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8.1.19</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Установка светофоров на пешеходных переходах</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42,20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42,20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8.1.20</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Покраска металлической кровли в каменных рядах</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37,10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37,10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8.1.21</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Установка искусственных неровностей на дороге и </w:t>
            </w:r>
          </w:p>
          <w:p w:rsidR="00A4275F" w:rsidRDefault="00A4275F">
            <w:pPr>
              <w:rPr>
                <w:color w:val="000000"/>
              </w:rPr>
            </w:pPr>
            <w:r>
              <w:rPr>
                <w:color w:val="000000"/>
                <w:sz w:val="28"/>
                <w:szCs w:val="28"/>
              </w:rPr>
              <w:t>перильных ограждений по ул. 50 лет Победы</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131,50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131,50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8.1.22</w:t>
            </w:r>
          </w:p>
        </w:tc>
        <w:tc>
          <w:tcPr>
            <w:tcW w:w="2198" w:type="dxa"/>
            <w:gridSpan w:val="4"/>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Выполнение работ  по подготовке территории под строительство в г. Кирсанове Тамбовской области</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695,00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695,00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8.1.23</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Благоустройство  территории городского парка «Мемориальный комплекс, посвященный  </w:t>
            </w:r>
          </w:p>
          <w:p w:rsidR="00A4275F" w:rsidRDefault="00A4275F">
            <w:pPr>
              <w:rPr>
                <w:color w:val="000000"/>
              </w:rPr>
            </w:pPr>
            <w:r>
              <w:rPr>
                <w:color w:val="000000"/>
                <w:sz w:val="28"/>
                <w:szCs w:val="28"/>
              </w:rPr>
              <w:t>памяти воинов-Кирсановцев, погибших в ВОВ</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447,00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325,47</w:t>
            </w: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48,63</w:t>
            </w: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72,90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2638"/>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8.1.24</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Ремонт мемориала  участникам  Гражданской  войны по ул. Рабоче-Крестьяенская, скульптуры «Слава труду» по ул. Советская, мемориального комплекса, посвященного  памяти  воинов -Кирсановцев, погибших в ВОВ</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232,10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232,10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8.1.25</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Выполнение проектно-изыскательских работ по разработке проекта инженерных сетей по адресу :г. Кирсанов, училище ГА</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1200,00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1200,00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8.1.26</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Проектно-изыскательские работы на реконструкцию здания по адресу:</w:t>
            </w:r>
          </w:p>
          <w:p w:rsidR="00A4275F" w:rsidRDefault="00A4275F">
            <w:pPr>
              <w:rPr>
                <w:color w:val="000000"/>
              </w:rPr>
            </w:pPr>
            <w:r>
              <w:rPr>
                <w:color w:val="000000"/>
                <w:sz w:val="28"/>
                <w:szCs w:val="28"/>
              </w:rPr>
              <w:t>Г. Кирсанов, ул. 50 лет Победы, 31</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8.1.27</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Разработка проекта внесения изменений в правила землепользования и застройки городского округа-город Кирсанов</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8.1.28</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Выполнение проектной документации «Благоустройство территории  склона по ул. Красноармейская   г. Кирсанов»</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95"/>
        </w:trPr>
        <w:tc>
          <w:tcPr>
            <w:tcW w:w="61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8.1.29</w:t>
            </w:r>
          </w:p>
        </w:tc>
        <w:tc>
          <w:tcPr>
            <w:tcW w:w="219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Выполнение работ по сносу зданий  и сооружений по адресу: г. Кирсанов, ул. 50 лет Победы, 43</w:t>
            </w:r>
          </w:p>
        </w:tc>
        <w:tc>
          <w:tcPr>
            <w:tcW w:w="171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9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1499"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31"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2044"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6" w:type="dxa"/>
            <w:gridSpan w:val="3"/>
            <w:tcBorders>
              <w:left w:val="single" w:sz="4" w:space="0" w:color="000000"/>
            </w:tcBorders>
          </w:tcPr>
          <w:p w:rsidR="00A4275F" w:rsidRDefault="00A4275F">
            <w:pPr>
              <w:rPr>
                <w:color w:val="000000"/>
                <w:sz w:val="28"/>
                <w:szCs w:val="28"/>
              </w:rPr>
            </w:pPr>
          </w:p>
        </w:tc>
      </w:tr>
      <w:tr w:rsidR="00A4275F">
        <w:trPr>
          <w:trHeight w:val="460"/>
        </w:trPr>
        <w:tc>
          <w:tcPr>
            <w:tcW w:w="619" w:type="dxa"/>
            <w:vMerge w:val="restart"/>
            <w:tcBorders>
              <w:top w:val="single" w:sz="4" w:space="0" w:color="000000"/>
              <w:left w:val="single" w:sz="4" w:space="0" w:color="000000"/>
            </w:tcBorders>
          </w:tcPr>
          <w:p w:rsidR="00A4275F" w:rsidRDefault="00A4275F">
            <w:pPr>
              <w:rPr>
                <w:color w:val="000000"/>
              </w:rPr>
            </w:pPr>
            <w:r>
              <w:rPr>
                <w:color w:val="000000"/>
                <w:sz w:val="28"/>
                <w:szCs w:val="28"/>
              </w:rPr>
              <w:t>8.1.30</w:t>
            </w:r>
          </w:p>
        </w:tc>
        <w:tc>
          <w:tcPr>
            <w:tcW w:w="2198" w:type="dxa"/>
            <w:gridSpan w:val="4"/>
            <w:vMerge w:val="restart"/>
            <w:tcBorders>
              <w:top w:val="single" w:sz="4" w:space="0" w:color="000000"/>
              <w:left w:val="single" w:sz="4" w:space="0" w:color="000000"/>
            </w:tcBorders>
          </w:tcPr>
          <w:p w:rsidR="00A4275F" w:rsidRDefault="00A4275F">
            <w:pPr>
              <w:rPr>
                <w:color w:val="000000"/>
              </w:rPr>
            </w:pPr>
            <w:r>
              <w:rPr>
                <w:color w:val="000000"/>
                <w:sz w:val="28"/>
                <w:szCs w:val="28"/>
              </w:rPr>
              <w:t>Прочие работы</w:t>
            </w:r>
          </w:p>
        </w:tc>
        <w:tc>
          <w:tcPr>
            <w:tcW w:w="1710"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7"/>
            <w:vMerge w:val="restart"/>
            <w:tcBorders>
              <w:top w:val="single" w:sz="4" w:space="0" w:color="000000"/>
              <w:left w:val="single" w:sz="4" w:space="0" w:color="000000"/>
            </w:tcBorders>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tc>
        <w:tc>
          <w:tcPr>
            <w:tcW w:w="1472"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996"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02"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95"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2188" w:type="dxa"/>
            <w:gridSpan w:val="1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7" w:type="dxa"/>
            <w:gridSpan w:val="3"/>
            <w:tcBorders>
              <w:left w:val="single" w:sz="4" w:space="0" w:color="000000"/>
            </w:tcBorders>
          </w:tcPr>
          <w:p w:rsidR="00A4275F" w:rsidRDefault="00A4275F">
            <w:pPr>
              <w:rPr>
                <w:color w:val="000000"/>
                <w:sz w:val="28"/>
                <w:szCs w:val="28"/>
              </w:rPr>
            </w:pPr>
          </w:p>
        </w:tc>
      </w:tr>
      <w:tr w:rsidR="00A4275F">
        <w:trPr>
          <w:trHeight w:val="460"/>
        </w:trPr>
        <w:tc>
          <w:tcPr>
            <w:tcW w:w="619" w:type="dxa"/>
            <w:vMerge/>
            <w:tcBorders>
              <w:top w:val="single" w:sz="4" w:space="0" w:color="000000"/>
              <w:left w:val="single" w:sz="4" w:space="0" w:color="000000"/>
            </w:tcBorders>
          </w:tcPr>
          <w:p w:rsidR="00A4275F" w:rsidRDefault="00A4275F">
            <w:pPr>
              <w:rPr>
                <w:color w:val="000000"/>
                <w:sz w:val="28"/>
                <w:szCs w:val="28"/>
              </w:rPr>
            </w:pPr>
          </w:p>
        </w:tc>
        <w:tc>
          <w:tcPr>
            <w:tcW w:w="2198" w:type="dxa"/>
            <w:gridSpan w:val="4"/>
            <w:vMerge/>
            <w:tcBorders>
              <w:top w:val="single" w:sz="4" w:space="0" w:color="000000"/>
              <w:left w:val="single" w:sz="4" w:space="0" w:color="000000"/>
            </w:tcBorders>
          </w:tcPr>
          <w:p w:rsidR="00A4275F" w:rsidRDefault="00A4275F">
            <w:pPr>
              <w:rPr>
                <w:color w:val="000000"/>
                <w:sz w:val="28"/>
                <w:szCs w:val="28"/>
              </w:rPr>
            </w:pPr>
          </w:p>
        </w:tc>
        <w:tc>
          <w:tcPr>
            <w:tcW w:w="1710" w:type="dxa"/>
            <w:gridSpan w:val="2"/>
            <w:vMerge/>
            <w:tcBorders>
              <w:top w:val="single" w:sz="4" w:space="0" w:color="000000"/>
              <w:left w:val="single" w:sz="4" w:space="0" w:color="000000"/>
            </w:tcBorders>
          </w:tcPr>
          <w:p w:rsidR="00A4275F" w:rsidRDefault="00A4275F">
            <w:pPr>
              <w:rPr>
                <w:color w:val="000000"/>
                <w:sz w:val="28"/>
                <w:szCs w:val="28"/>
              </w:rPr>
            </w:pPr>
          </w:p>
        </w:tc>
        <w:tc>
          <w:tcPr>
            <w:tcW w:w="1353" w:type="dxa"/>
            <w:gridSpan w:val="7"/>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72"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996"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1502" w:type="dxa"/>
            <w:gridSpan w:val="1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95"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1000,00</w:t>
            </w:r>
          </w:p>
        </w:tc>
        <w:tc>
          <w:tcPr>
            <w:tcW w:w="2188" w:type="dxa"/>
            <w:gridSpan w:val="1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7" w:type="dxa"/>
            <w:gridSpan w:val="3"/>
            <w:tcBorders>
              <w:left w:val="single" w:sz="4" w:space="0" w:color="000000"/>
            </w:tcBorders>
          </w:tcPr>
          <w:p w:rsidR="00A4275F" w:rsidRDefault="00A4275F">
            <w:pPr>
              <w:rPr>
                <w:color w:val="000000"/>
                <w:sz w:val="28"/>
                <w:szCs w:val="28"/>
              </w:rPr>
            </w:pPr>
          </w:p>
        </w:tc>
      </w:tr>
      <w:tr w:rsidR="00A4275F">
        <w:trPr>
          <w:gridAfter w:val="5"/>
          <w:trHeight w:val="95"/>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Итого по разделу 1</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55"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05" w:type="dxa"/>
            <w:gridSpan w:val="7"/>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15452,49</w:t>
            </w:r>
          </w:p>
        </w:tc>
        <w:tc>
          <w:tcPr>
            <w:tcW w:w="1416" w:type="dxa"/>
            <w:gridSpan w:val="11"/>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325,47</w:t>
            </w:r>
          </w:p>
        </w:tc>
        <w:tc>
          <w:tcPr>
            <w:tcW w:w="1188" w:type="dxa"/>
            <w:gridSpan w:val="9"/>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348,63</w:t>
            </w:r>
          </w:p>
        </w:tc>
        <w:tc>
          <w:tcPr>
            <w:tcW w:w="1587" w:type="dxa"/>
            <w:gridSpan w:val="13"/>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14778,39</w:t>
            </w:r>
          </w:p>
        </w:tc>
        <w:tc>
          <w:tcPr>
            <w:tcW w:w="2031"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 w:type="dxa"/>
            <w:gridSpan w:val="2"/>
            <w:tcBorders>
              <w:left w:val="single" w:sz="4" w:space="0" w:color="000000"/>
            </w:tcBorders>
          </w:tcPr>
          <w:p w:rsidR="00A4275F" w:rsidRDefault="00A4275F">
            <w:pPr>
              <w:rPr>
                <w:color w:val="000000"/>
                <w:sz w:val="28"/>
                <w:szCs w:val="28"/>
              </w:rPr>
            </w:pPr>
          </w:p>
        </w:tc>
      </w:tr>
      <w:tr w:rsidR="00A4275F">
        <w:trPr>
          <w:gridAfter w:val="5"/>
          <w:trHeight w:val="95"/>
        </w:trPr>
        <w:tc>
          <w:tcPr>
            <w:tcW w:w="619"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b/>
                <w:bCs/>
                <w:color w:val="000000"/>
                <w:sz w:val="28"/>
                <w:szCs w:val="28"/>
              </w:rPr>
              <w:t>2</w:t>
            </w:r>
          </w:p>
        </w:tc>
        <w:tc>
          <w:tcPr>
            <w:tcW w:w="15175" w:type="dxa"/>
            <w:gridSpan w:val="7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5" w:type="dxa"/>
            <w:tcBorders>
              <w:left w:val="single" w:sz="4" w:space="0" w:color="000000"/>
            </w:tcBorders>
          </w:tcPr>
          <w:p w:rsidR="00A4275F" w:rsidRDefault="00A4275F">
            <w:pPr>
              <w:rPr>
                <w:color w:val="000000"/>
                <w:sz w:val="28"/>
                <w:szCs w:val="28"/>
              </w:rPr>
            </w:pPr>
          </w:p>
        </w:tc>
      </w:tr>
      <w:tr w:rsidR="00A4275F">
        <w:trPr>
          <w:gridAfter w:val="5"/>
          <w:trHeight w:val="968"/>
        </w:trPr>
        <w:tc>
          <w:tcPr>
            <w:tcW w:w="619"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8.2.1</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Ремонт детских   игровых  и  спортивных площадок на дворовых территориях: </w:t>
            </w:r>
          </w:p>
          <w:p w:rsidR="00A4275F" w:rsidRDefault="00A4275F">
            <w:pPr>
              <w:rPr>
                <w:color w:val="000000"/>
              </w:rPr>
            </w:pPr>
            <w:r>
              <w:rPr>
                <w:color w:val="000000"/>
                <w:sz w:val="28"/>
                <w:szCs w:val="28"/>
              </w:rPr>
              <w:t>ул. Школьная, 7</w:t>
            </w:r>
          </w:p>
        </w:tc>
        <w:tc>
          <w:tcPr>
            <w:tcW w:w="171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p w:rsidR="00A4275F" w:rsidRDefault="00A4275F">
            <w:pPr>
              <w:rPr>
                <w:color w:val="000000"/>
              </w:rPr>
            </w:pPr>
            <w:r>
              <w:rPr>
                <w:color w:val="000000"/>
                <w:sz w:val="28"/>
                <w:szCs w:val="28"/>
              </w:rPr>
              <w:t>2010,7</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25,00</w:t>
            </w:r>
          </w:p>
          <w:p w:rsidR="00A4275F" w:rsidRDefault="00A4275F">
            <w:pPr>
              <w:rPr>
                <w:color w:val="000000"/>
              </w:rPr>
            </w:pPr>
            <w:r>
              <w:rPr>
                <w:color w:val="000000"/>
                <w:sz w:val="28"/>
                <w:szCs w:val="28"/>
              </w:rPr>
              <w:t>30,00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25,00</w:t>
            </w:r>
          </w:p>
          <w:p w:rsidR="00A4275F" w:rsidRDefault="00A4275F">
            <w:pPr>
              <w:rPr>
                <w:color w:val="000000"/>
              </w:rPr>
            </w:pPr>
            <w:r>
              <w:rPr>
                <w:color w:val="000000"/>
                <w:sz w:val="28"/>
                <w:szCs w:val="28"/>
              </w:rPr>
              <w:t>30,00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721"/>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tcBorders>
          </w:tcPr>
          <w:p w:rsidR="00A4275F" w:rsidRDefault="00A4275F">
            <w:pPr>
              <w:rPr>
                <w:color w:val="000000"/>
              </w:rPr>
            </w:pPr>
            <w:r>
              <w:rPr>
                <w:color w:val="000000"/>
                <w:sz w:val="28"/>
                <w:szCs w:val="28"/>
              </w:rPr>
              <w:t>ул. Мира, 16;</w:t>
            </w: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tcBorders>
          </w:tcPr>
          <w:p w:rsidR="00A4275F" w:rsidRDefault="00A4275F">
            <w:pPr>
              <w:rPr>
                <w:color w:val="000000"/>
              </w:rPr>
            </w:pPr>
            <w:r>
              <w:rPr>
                <w:color w:val="000000"/>
                <w:sz w:val="28"/>
                <w:szCs w:val="28"/>
              </w:rPr>
              <w:t>2014</w:t>
            </w:r>
          </w:p>
          <w:p w:rsidR="00A4275F" w:rsidRDefault="00A4275F">
            <w:pPr>
              <w:rPr>
                <w:color w:val="000000"/>
              </w:rPr>
            </w:pPr>
            <w:r>
              <w:rPr>
                <w:color w:val="000000"/>
                <w:sz w:val="28"/>
                <w:szCs w:val="28"/>
              </w:rPr>
              <w:t>2017</w:t>
            </w:r>
          </w:p>
        </w:tc>
        <w:tc>
          <w:tcPr>
            <w:tcW w:w="1069" w:type="dxa"/>
            <w:gridSpan w:val="7"/>
            <w:tcBorders>
              <w:top w:val="single" w:sz="4" w:space="0" w:color="000000"/>
              <w:left w:val="single" w:sz="4" w:space="0" w:color="000000"/>
            </w:tcBorders>
          </w:tcPr>
          <w:p w:rsidR="00A4275F" w:rsidRDefault="00A4275F">
            <w:pPr>
              <w:rPr>
                <w:color w:val="000000"/>
              </w:rPr>
            </w:pPr>
            <w:r>
              <w:rPr>
                <w:color w:val="000000"/>
                <w:sz w:val="28"/>
                <w:szCs w:val="28"/>
              </w:rPr>
              <w:t>20,00</w:t>
            </w:r>
          </w:p>
          <w:p w:rsidR="00A4275F" w:rsidRDefault="00A4275F">
            <w:pPr>
              <w:rPr>
                <w:color w:val="000000"/>
              </w:rPr>
            </w:pPr>
            <w:r>
              <w:rPr>
                <w:color w:val="000000"/>
                <w:sz w:val="28"/>
                <w:szCs w:val="28"/>
              </w:rPr>
              <w:t>24,00</w:t>
            </w:r>
          </w:p>
        </w:tc>
        <w:tc>
          <w:tcPr>
            <w:tcW w:w="1224" w:type="dxa"/>
            <w:gridSpan w:val="10"/>
            <w:tcBorders>
              <w:top w:val="single" w:sz="4" w:space="0" w:color="000000"/>
              <w:left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tcBorders>
          </w:tcPr>
          <w:p w:rsidR="00A4275F" w:rsidRDefault="00A4275F">
            <w:pPr>
              <w:rPr>
                <w:color w:val="000000"/>
              </w:rPr>
            </w:pPr>
            <w:r>
              <w:rPr>
                <w:color w:val="000000"/>
                <w:sz w:val="28"/>
                <w:szCs w:val="28"/>
              </w:rPr>
              <w:t>20,00</w:t>
            </w:r>
          </w:p>
          <w:p w:rsidR="00A4275F" w:rsidRDefault="00A4275F">
            <w:pPr>
              <w:rPr>
                <w:color w:val="000000"/>
              </w:rPr>
            </w:pPr>
            <w:r>
              <w:rPr>
                <w:color w:val="000000"/>
                <w:sz w:val="28"/>
                <w:szCs w:val="28"/>
              </w:rPr>
              <w:t>24,00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523"/>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ул. Солнечная, 23;</w:t>
            </w: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p w:rsidR="00A4275F" w:rsidRDefault="00A4275F">
            <w:pPr>
              <w:rPr>
                <w:color w:val="000000"/>
              </w:rPr>
            </w:pPr>
            <w:r>
              <w:rPr>
                <w:color w:val="000000"/>
                <w:sz w:val="28"/>
                <w:szCs w:val="28"/>
              </w:rPr>
              <w:t>2017</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w:t>
            </w:r>
          </w:p>
          <w:p w:rsidR="00A4275F" w:rsidRDefault="00A4275F">
            <w:pPr>
              <w:rPr>
                <w:color w:val="000000"/>
              </w:rPr>
            </w:pPr>
            <w:r>
              <w:rPr>
                <w:color w:val="000000"/>
                <w:sz w:val="28"/>
                <w:szCs w:val="28"/>
              </w:rPr>
              <w:t>32,00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30,00</w:t>
            </w:r>
          </w:p>
          <w:p w:rsidR="00A4275F" w:rsidRDefault="00A4275F">
            <w:pPr>
              <w:rPr>
                <w:color w:val="000000"/>
              </w:rPr>
            </w:pPr>
            <w:r>
              <w:rPr>
                <w:color w:val="000000"/>
                <w:sz w:val="28"/>
                <w:szCs w:val="28"/>
              </w:rPr>
              <w:t>32,00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539"/>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 Консервный завод;</w:t>
            </w: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p w:rsidR="00A4275F" w:rsidRDefault="00A4275F">
            <w:pPr>
              <w:rPr>
                <w:color w:val="000000"/>
              </w:rPr>
            </w:pPr>
            <w:r>
              <w:rPr>
                <w:color w:val="000000"/>
                <w:sz w:val="28"/>
                <w:szCs w:val="28"/>
              </w:rPr>
              <w:t>2017</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46,00</w:t>
            </w:r>
          </w:p>
          <w:p w:rsidR="00A4275F" w:rsidRDefault="00A4275F">
            <w:pPr>
              <w:rPr>
                <w:color w:val="000000"/>
              </w:rPr>
            </w:pPr>
            <w:r>
              <w:rPr>
                <w:bCs/>
                <w:color w:val="000000"/>
                <w:sz w:val="28"/>
                <w:szCs w:val="28"/>
              </w:rPr>
              <w:t>44,00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46,00</w:t>
            </w:r>
          </w:p>
          <w:p w:rsidR="00A4275F" w:rsidRDefault="00A4275F">
            <w:pPr>
              <w:rPr>
                <w:color w:val="000000"/>
              </w:rPr>
            </w:pPr>
            <w:r>
              <w:rPr>
                <w:bCs/>
                <w:color w:val="000000"/>
                <w:sz w:val="28"/>
                <w:szCs w:val="28"/>
              </w:rPr>
              <w:t>44,00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337"/>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ул. Жукова, 2;</w:t>
            </w: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p w:rsidR="00A4275F" w:rsidRDefault="00A4275F">
            <w:pPr>
              <w:rPr>
                <w:color w:val="000000"/>
              </w:rPr>
            </w:pPr>
            <w:r>
              <w:rPr>
                <w:color w:val="000000"/>
                <w:sz w:val="28"/>
                <w:szCs w:val="28"/>
              </w:rPr>
              <w:t>2018</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p w:rsidR="00A4275F" w:rsidRDefault="00A4275F">
            <w:pPr>
              <w:rPr>
                <w:color w:val="000000"/>
              </w:rPr>
            </w:pPr>
            <w:r>
              <w:rPr>
                <w:bCs/>
                <w:color w:val="000000"/>
                <w:sz w:val="28"/>
                <w:szCs w:val="28"/>
              </w:rPr>
              <w:t>25,00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p w:rsidR="00A4275F" w:rsidRDefault="00A4275F">
            <w:pPr>
              <w:rPr>
                <w:color w:val="000000"/>
              </w:rPr>
            </w:pPr>
            <w:r>
              <w:rPr>
                <w:bCs/>
                <w:color w:val="000000"/>
                <w:sz w:val="28"/>
                <w:szCs w:val="28"/>
              </w:rPr>
              <w:t>25,00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57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ул. М.Горького, 41А;</w:t>
            </w:r>
          </w:p>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p w:rsidR="00A4275F" w:rsidRDefault="00A4275F">
            <w:pPr>
              <w:rPr>
                <w:color w:val="000000"/>
              </w:rPr>
            </w:pPr>
            <w:r>
              <w:rPr>
                <w:color w:val="000000"/>
                <w:sz w:val="28"/>
                <w:szCs w:val="28"/>
              </w:rPr>
              <w:t>2018</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25,00</w:t>
            </w:r>
          </w:p>
          <w:p w:rsidR="00A4275F" w:rsidRDefault="00A4275F">
            <w:pPr>
              <w:rPr>
                <w:color w:val="000000"/>
              </w:rPr>
            </w:pPr>
            <w:r>
              <w:rPr>
                <w:bCs/>
                <w:color w:val="000000"/>
                <w:sz w:val="28"/>
                <w:szCs w:val="28"/>
              </w:rPr>
              <w:t>27,00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25,00</w:t>
            </w:r>
          </w:p>
          <w:p w:rsidR="00A4275F" w:rsidRDefault="00A4275F">
            <w:pPr>
              <w:rPr>
                <w:color w:val="000000"/>
              </w:rPr>
            </w:pPr>
            <w:r>
              <w:rPr>
                <w:bCs/>
                <w:color w:val="000000"/>
                <w:sz w:val="28"/>
                <w:szCs w:val="28"/>
              </w:rPr>
              <w:t>27,00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365"/>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ул. Молодежная , 4;</w:t>
            </w: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p w:rsidR="00A4275F" w:rsidRDefault="00A4275F">
            <w:pPr>
              <w:rPr>
                <w:color w:val="000000"/>
              </w:rPr>
            </w:pPr>
            <w:r>
              <w:rPr>
                <w:color w:val="000000"/>
                <w:sz w:val="28"/>
                <w:szCs w:val="28"/>
              </w:rPr>
              <w:t>2018</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35,00</w:t>
            </w:r>
          </w:p>
          <w:p w:rsidR="00A4275F" w:rsidRDefault="00A4275F">
            <w:pPr>
              <w:rPr>
                <w:color w:val="000000"/>
              </w:rPr>
            </w:pPr>
            <w:r>
              <w:rPr>
                <w:bCs/>
                <w:color w:val="000000"/>
                <w:sz w:val="28"/>
                <w:szCs w:val="28"/>
              </w:rPr>
              <w:t>36,00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35,00</w:t>
            </w:r>
          </w:p>
          <w:p w:rsidR="00A4275F" w:rsidRDefault="00A4275F">
            <w:pPr>
              <w:rPr>
                <w:color w:val="000000"/>
              </w:rPr>
            </w:pPr>
            <w:r>
              <w:rPr>
                <w:bCs/>
                <w:color w:val="000000"/>
                <w:sz w:val="28"/>
                <w:szCs w:val="28"/>
              </w:rPr>
              <w:t>36,00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57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tcBorders>
          </w:tcPr>
          <w:p w:rsidR="00A4275F" w:rsidRDefault="00A4275F">
            <w:pPr>
              <w:rPr>
                <w:color w:val="000000"/>
              </w:rPr>
            </w:pPr>
            <w:r>
              <w:rPr>
                <w:color w:val="000000"/>
                <w:sz w:val="28"/>
                <w:szCs w:val="28"/>
              </w:rPr>
              <w:t>ул. Спортивная, 12</w:t>
            </w: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80" w:type="dxa"/>
            <w:gridSpan w:val="5"/>
            <w:tcBorders>
              <w:top w:val="single" w:sz="4" w:space="0" w:color="000000"/>
              <w:left w:val="single" w:sz="4" w:space="0" w:color="000000"/>
            </w:tcBorders>
          </w:tcPr>
          <w:p w:rsidR="00A4275F" w:rsidRDefault="00A4275F">
            <w:pPr>
              <w:rPr>
                <w:color w:val="000000"/>
              </w:rPr>
            </w:pPr>
            <w:r>
              <w:rPr>
                <w:color w:val="000000"/>
                <w:sz w:val="28"/>
                <w:szCs w:val="28"/>
              </w:rPr>
              <w:t>2015</w:t>
            </w:r>
          </w:p>
          <w:p w:rsidR="00A4275F" w:rsidRDefault="00A4275F">
            <w:pPr>
              <w:rPr>
                <w:color w:val="000000"/>
              </w:rPr>
            </w:pPr>
            <w:r>
              <w:rPr>
                <w:color w:val="000000"/>
                <w:sz w:val="28"/>
                <w:szCs w:val="28"/>
              </w:rPr>
              <w:t>2018</w:t>
            </w:r>
          </w:p>
        </w:tc>
        <w:tc>
          <w:tcPr>
            <w:tcW w:w="1069" w:type="dxa"/>
            <w:gridSpan w:val="7"/>
            <w:tcBorders>
              <w:top w:val="single" w:sz="4" w:space="0" w:color="000000"/>
              <w:left w:val="single" w:sz="4" w:space="0" w:color="000000"/>
            </w:tcBorders>
          </w:tcPr>
          <w:p w:rsidR="00A4275F" w:rsidRDefault="00A4275F">
            <w:pPr>
              <w:rPr>
                <w:color w:val="000000"/>
              </w:rPr>
            </w:pPr>
            <w:r>
              <w:rPr>
                <w:bCs/>
                <w:color w:val="000000"/>
                <w:sz w:val="28"/>
                <w:szCs w:val="28"/>
              </w:rPr>
              <w:t>15,00</w:t>
            </w:r>
          </w:p>
          <w:p w:rsidR="00A4275F" w:rsidRDefault="00A4275F">
            <w:pPr>
              <w:rPr>
                <w:color w:val="000000"/>
              </w:rPr>
            </w:pPr>
            <w:r>
              <w:rPr>
                <w:bCs/>
                <w:color w:val="000000"/>
                <w:sz w:val="28"/>
                <w:szCs w:val="28"/>
              </w:rPr>
              <w:t>21,00</w:t>
            </w:r>
          </w:p>
        </w:tc>
        <w:tc>
          <w:tcPr>
            <w:tcW w:w="1224" w:type="dxa"/>
            <w:gridSpan w:val="10"/>
            <w:tcBorders>
              <w:top w:val="single" w:sz="4" w:space="0" w:color="000000"/>
              <w:left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tcBorders>
          </w:tcPr>
          <w:p w:rsidR="00A4275F" w:rsidRDefault="00A4275F">
            <w:pPr>
              <w:rPr>
                <w:color w:val="000000"/>
              </w:rPr>
            </w:pPr>
            <w:r>
              <w:rPr>
                <w:bCs/>
                <w:color w:val="000000"/>
                <w:sz w:val="28"/>
                <w:szCs w:val="28"/>
              </w:rPr>
              <w:t>15,00</w:t>
            </w:r>
          </w:p>
          <w:p w:rsidR="00A4275F" w:rsidRDefault="00A4275F">
            <w:pPr>
              <w:rPr>
                <w:color w:val="000000"/>
              </w:rPr>
            </w:pPr>
            <w:r>
              <w:rPr>
                <w:bCs/>
                <w:color w:val="000000"/>
                <w:sz w:val="28"/>
                <w:szCs w:val="28"/>
              </w:rPr>
              <w:t>21,00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76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8.2.2</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Проведение месячников по санитарной уборке города (2 раза в год)</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p w:rsidR="00A4275F" w:rsidRDefault="00A4275F">
            <w:pPr>
              <w:rPr>
                <w:color w:val="000000"/>
              </w:rPr>
            </w:pPr>
            <w:r>
              <w:rPr>
                <w:color w:val="000000"/>
                <w:sz w:val="28"/>
                <w:szCs w:val="28"/>
              </w:rPr>
              <w:t>2015</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1800,00</w:t>
            </w:r>
          </w:p>
          <w:p w:rsidR="00A4275F" w:rsidRDefault="00A4275F">
            <w:pPr>
              <w:rPr>
                <w:color w:val="000000"/>
              </w:rPr>
            </w:pPr>
            <w:r>
              <w:rPr>
                <w:bCs/>
                <w:color w:val="000000"/>
                <w:sz w:val="28"/>
                <w:szCs w:val="28"/>
              </w:rPr>
              <w:t>1800,00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1800,00</w:t>
            </w:r>
          </w:p>
          <w:p w:rsidR="00A4275F" w:rsidRDefault="00A4275F">
            <w:pPr>
              <w:rPr>
                <w:color w:val="000000"/>
              </w:rPr>
            </w:pPr>
            <w:r>
              <w:rPr>
                <w:bCs/>
                <w:color w:val="000000"/>
                <w:sz w:val="28"/>
                <w:szCs w:val="28"/>
              </w:rPr>
              <w:t>1800,00</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95"/>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8. 2.3</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Конкурс  на звание  «Дом высокой культуры» и «Лучший Кирсановский дворик».</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15,00</w:t>
            </w: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tcBorders>
              <w:left w:val="single" w:sz="4" w:space="0" w:color="000000"/>
            </w:tcBorders>
          </w:tcPr>
          <w:p w:rsidR="00A4275F" w:rsidRDefault="00A4275F">
            <w:pPr>
              <w:rPr>
                <w:color w:val="000000"/>
                <w:sz w:val="28"/>
                <w:szCs w:val="28"/>
              </w:rPr>
            </w:pPr>
          </w:p>
        </w:tc>
      </w:tr>
      <w:tr w:rsidR="00A4275F">
        <w:trPr>
          <w:gridAfter w:val="5"/>
          <w:trHeight w:val="95"/>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8.2.4</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Участие в  конкурсе на звание «Самый благоустроенный населенный пункт  Тамбовской области»</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w:t>
            </w:r>
          </w:p>
        </w:tc>
        <w:tc>
          <w:tcPr>
            <w:tcW w:w="2050"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5" w:type="dxa"/>
            <w:tcBorders>
              <w:left w:val="single" w:sz="4" w:space="0" w:color="000000"/>
            </w:tcBorders>
          </w:tcPr>
          <w:p w:rsidR="00A4275F" w:rsidRDefault="00A4275F">
            <w:pPr>
              <w:rPr>
                <w:color w:val="000000"/>
                <w:sz w:val="28"/>
                <w:szCs w:val="28"/>
              </w:rPr>
            </w:pPr>
          </w:p>
        </w:tc>
      </w:tr>
      <w:tr w:rsidR="00A4275F">
        <w:trPr>
          <w:gridAfter w:val="5"/>
          <w:trHeight w:val="95"/>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Итого по разделу 2</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69" w:type="dxa"/>
            <w:gridSpan w:val="7"/>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4090,00</w:t>
            </w:r>
          </w:p>
        </w:tc>
        <w:tc>
          <w:tcPr>
            <w:tcW w:w="1224" w:type="dxa"/>
            <w:gridSpan w:val="10"/>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48" w:type="dxa"/>
            <w:gridSpan w:val="1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25" w:type="dxa"/>
            <w:gridSpan w:val="11"/>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35</w:t>
            </w:r>
          </w:p>
        </w:tc>
        <w:tc>
          <w:tcPr>
            <w:tcW w:w="2050" w:type="dxa"/>
            <w:gridSpan w:val="3"/>
            <w:tcBorders>
              <w:top w:val="single" w:sz="4" w:space="0" w:color="000000"/>
              <w:left w:val="single" w:sz="4" w:space="0" w:color="000000"/>
              <w:bottom w:val="single" w:sz="4" w:space="0" w:color="000000"/>
            </w:tcBorders>
            <w:vAlign w:val="center"/>
          </w:tcPr>
          <w:p w:rsidR="00A4275F" w:rsidRDefault="00A4275F">
            <w:pPr>
              <w:rPr>
                <w:color w:val="000000"/>
              </w:rPr>
            </w:pPr>
            <w:r>
              <w:rPr>
                <w:b/>
                <w:bCs/>
                <w:color w:val="000000"/>
                <w:sz w:val="28"/>
                <w:szCs w:val="28"/>
              </w:rPr>
              <w:t>4055</w:t>
            </w:r>
          </w:p>
        </w:tc>
        <w:tc>
          <w:tcPr>
            <w:tcW w:w="225" w:type="dxa"/>
            <w:tcBorders>
              <w:left w:val="single" w:sz="4" w:space="0" w:color="000000"/>
            </w:tcBorders>
          </w:tcPr>
          <w:p w:rsidR="00A4275F" w:rsidRDefault="00A4275F">
            <w:pPr>
              <w:rPr>
                <w:color w:val="000000"/>
                <w:sz w:val="28"/>
                <w:szCs w:val="28"/>
              </w:rPr>
            </w:pPr>
          </w:p>
        </w:tc>
      </w:tr>
      <w:tr w:rsidR="00A4275F">
        <w:trPr>
          <w:gridAfter w:val="5"/>
          <w:trHeight w:val="95"/>
        </w:trPr>
        <w:tc>
          <w:tcPr>
            <w:tcW w:w="15819" w:type="dxa"/>
            <w:gridSpan w:val="74"/>
            <w:tcBorders>
              <w:top w:val="single" w:sz="4" w:space="0" w:color="000000"/>
              <w:left w:val="single" w:sz="4" w:space="0" w:color="000000"/>
              <w:bottom w:val="single" w:sz="4" w:space="0" w:color="000000"/>
            </w:tcBorders>
          </w:tcPr>
          <w:p w:rsidR="00A4275F" w:rsidRDefault="00A4275F">
            <w:pPr>
              <w:pStyle w:val="ConsPlusTitle"/>
              <w:jc w:val="center"/>
              <w:rPr>
                <w:color w:val="000000"/>
              </w:rPr>
            </w:pPr>
            <w:r>
              <w:rPr>
                <w:rFonts w:ascii="Times New Roman" w:hAnsi="Times New Roman" w:cs="Times New Roman"/>
                <w:color w:val="000000"/>
                <w:sz w:val="28"/>
                <w:szCs w:val="28"/>
              </w:rPr>
              <w:t>9. Ведомственная программа «Обеспечение жизнедеятельности муниципального образования «город Кирсанов» на 2014 – 2016годы».</w:t>
            </w:r>
          </w:p>
          <w:p w:rsidR="00A4275F" w:rsidRDefault="00A4275F">
            <w:pPr>
              <w:pStyle w:val="ConsPlusTitle"/>
              <w:jc w:val="center"/>
              <w:rPr>
                <w:color w:val="000000"/>
              </w:rPr>
            </w:pPr>
            <w:r>
              <w:rPr>
                <w:rFonts w:ascii="Times New Roman" w:hAnsi="Times New Roman" w:cs="Times New Roman"/>
                <w:color w:val="000000"/>
                <w:sz w:val="28"/>
                <w:szCs w:val="28"/>
              </w:rPr>
              <w:t>«Обеспечение жизнедеятельности муниципального образования «город Кирсанов» на 2017 – 2018годы»</w:t>
            </w:r>
          </w:p>
          <w:p w:rsidR="00A4275F" w:rsidRDefault="00A4275F">
            <w:pPr>
              <w:pStyle w:val="ConsPlusTitle"/>
              <w:rPr>
                <w:color w:val="000000"/>
                <w:sz w:val="28"/>
                <w:szCs w:val="28"/>
              </w:rPr>
            </w:pPr>
          </w:p>
        </w:tc>
        <w:tc>
          <w:tcPr>
            <w:tcW w:w="60" w:type="dxa"/>
            <w:tcBorders>
              <w:left w:val="single" w:sz="4" w:space="0" w:color="000000"/>
            </w:tcBorders>
          </w:tcPr>
          <w:p w:rsidR="00A4275F" w:rsidRDefault="00A4275F">
            <w:pPr>
              <w:rPr>
                <w:color w:val="000000"/>
                <w:sz w:val="28"/>
                <w:szCs w:val="28"/>
              </w:rPr>
            </w:pPr>
          </w:p>
        </w:tc>
      </w:tr>
      <w:tr w:rsidR="00A4275F">
        <w:trPr>
          <w:gridAfter w:val="5"/>
          <w:trHeight w:val="448"/>
        </w:trPr>
        <w:tc>
          <w:tcPr>
            <w:tcW w:w="619" w:type="dxa"/>
            <w:gridSpan w:val="2"/>
            <w:vMerge w:val="restart"/>
            <w:tcBorders>
              <w:top w:val="single" w:sz="4" w:space="0" w:color="000000"/>
              <w:left w:val="single" w:sz="4" w:space="0" w:color="000000"/>
            </w:tcBorders>
          </w:tcPr>
          <w:p w:rsidR="00A4275F" w:rsidRDefault="00A4275F">
            <w:pPr>
              <w:rPr>
                <w:color w:val="000000"/>
                <w:sz w:val="28"/>
                <w:szCs w:val="28"/>
              </w:rPr>
            </w:pPr>
          </w:p>
        </w:tc>
        <w:tc>
          <w:tcPr>
            <w:tcW w:w="2198" w:type="dxa"/>
            <w:gridSpan w:val="9"/>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rPr>
            </w:pPr>
            <w:r>
              <w:rPr>
                <w:b/>
                <w:color w:val="000000"/>
                <w:sz w:val="28"/>
                <w:szCs w:val="28"/>
              </w:rPr>
              <w:t>Всего по ведомственной программе</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b/>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tcPr>
          <w:p w:rsidR="00A4275F" w:rsidRDefault="00A4275F">
            <w:pPr>
              <w:rPr>
                <w:color w:val="000000"/>
              </w:rPr>
            </w:pPr>
            <w:r>
              <w:rPr>
                <w:b/>
                <w:color w:val="000000"/>
                <w:sz w:val="28"/>
                <w:szCs w:val="28"/>
              </w:rPr>
              <w:t>Повышение качества городской среды</w:t>
            </w: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rPr>
            </w:pPr>
            <w:r>
              <w:rPr>
                <w:b/>
                <w:color w:val="000000"/>
                <w:sz w:val="28"/>
                <w:szCs w:val="28"/>
              </w:rPr>
              <w:t>тыс. м</w:t>
            </w:r>
            <w:r>
              <w:rPr>
                <w:b/>
                <w:color w:val="000000"/>
                <w:sz w:val="28"/>
                <w:szCs w:val="28"/>
                <w:vertAlign w:val="superscript"/>
              </w:rPr>
              <w:t>2</w:t>
            </w: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 xml:space="preserve">2014 - </w:t>
            </w:r>
          </w:p>
          <w:p w:rsidR="00A4275F" w:rsidRDefault="00A4275F">
            <w:pPr>
              <w:rPr>
                <w:color w:val="000000"/>
              </w:rPr>
            </w:pPr>
            <w:r>
              <w:rPr>
                <w:b/>
                <w:color w:val="000000"/>
                <w:sz w:val="28"/>
                <w:szCs w:val="28"/>
              </w:rPr>
              <w:t>1 243,78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 xml:space="preserve">13 128,40 </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 xml:space="preserve">13 128,40 </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48"/>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2015 -</w:t>
            </w:r>
          </w:p>
          <w:p w:rsidR="00A4275F" w:rsidRDefault="00A4275F">
            <w:pPr>
              <w:rPr>
                <w:color w:val="000000"/>
              </w:rPr>
            </w:pPr>
            <w:r>
              <w:rPr>
                <w:b/>
                <w:color w:val="000000"/>
                <w:sz w:val="28"/>
                <w:szCs w:val="28"/>
              </w:rPr>
              <w:t>1 243,78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17 642,00</w:t>
            </w:r>
          </w:p>
          <w:p w:rsidR="00A4275F" w:rsidRDefault="00A4275F">
            <w:pPr>
              <w:rPr>
                <w:color w:val="000000"/>
                <w:sz w:val="28"/>
                <w:szCs w:val="28"/>
              </w:rPr>
            </w:pP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17 642,00</w:t>
            </w:r>
          </w:p>
          <w:p w:rsidR="00A4275F" w:rsidRDefault="00A4275F">
            <w:pPr>
              <w:rPr>
                <w:color w:val="000000"/>
                <w:sz w:val="28"/>
                <w:szCs w:val="28"/>
              </w:rPr>
            </w:pP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06"/>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2016-243,78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25 358,70</w:t>
            </w:r>
          </w:p>
          <w:p w:rsidR="00A4275F" w:rsidRDefault="00A4275F">
            <w:pPr>
              <w:rPr>
                <w:color w:val="000000"/>
                <w:sz w:val="28"/>
                <w:szCs w:val="28"/>
              </w:rPr>
            </w:pP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1010,00</w:t>
            </w:r>
          </w:p>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24 348,70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48"/>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2017-1280,00</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29 896,20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29 896,20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48"/>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2018-1325,00</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22748,60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22748,60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3"/>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107 472,3</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1010,00</w:t>
            </w: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106 4625,3</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val="restart"/>
            <w:tcBorders>
              <w:top w:val="single" w:sz="4" w:space="0" w:color="000000"/>
              <w:left w:val="single" w:sz="4" w:space="0" w:color="000000"/>
            </w:tcBorders>
            <w:vAlign w:val="center"/>
          </w:tcPr>
          <w:p w:rsidR="00A4275F" w:rsidRDefault="00A4275F">
            <w:pPr>
              <w:rPr>
                <w:color w:val="000000"/>
              </w:rPr>
            </w:pPr>
            <w:r>
              <w:rPr>
                <w:bCs/>
                <w:color w:val="000000"/>
                <w:sz w:val="28"/>
                <w:szCs w:val="28"/>
              </w:rPr>
              <w:t>9.1</w:t>
            </w:r>
          </w:p>
        </w:tc>
        <w:tc>
          <w:tcPr>
            <w:tcW w:w="2198" w:type="dxa"/>
            <w:gridSpan w:val="9"/>
            <w:vMerge w:val="restart"/>
            <w:tcBorders>
              <w:top w:val="single" w:sz="4" w:space="0" w:color="000000"/>
              <w:left w:val="single" w:sz="4" w:space="0" w:color="000000"/>
            </w:tcBorders>
            <w:vAlign w:val="center"/>
          </w:tcPr>
          <w:p w:rsidR="00A4275F" w:rsidRDefault="00A4275F">
            <w:pPr>
              <w:rPr>
                <w:color w:val="000000"/>
              </w:rPr>
            </w:pPr>
            <w:r>
              <w:rPr>
                <w:b/>
                <w:color w:val="000000"/>
                <w:sz w:val="28"/>
                <w:szCs w:val="28"/>
              </w:rPr>
              <w:t>Основные мероприятия:</w:t>
            </w:r>
          </w:p>
          <w:p w:rsidR="00A4275F" w:rsidRDefault="00A4275F">
            <w:pPr>
              <w:rPr>
                <w:color w:val="000000"/>
              </w:rPr>
            </w:pPr>
            <w:r>
              <w:rPr>
                <w:b/>
                <w:color w:val="000000"/>
                <w:sz w:val="28"/>
                <w:szCs w:val="28"/>
              </w:rPr>
              <w:t>«Содержание  и благоустройство города»;</w:t>
            </w:r>
          </w:p>
          <w:p w:rsidR="00A4275F" w:rsidRDefault="00A4275F">
            <w:pPr>
              <w:rPr>
                <w:color w:val="000000"/>
                <w:sz w:val="28"/>
                <w:szCs w:val="28"/>
              </w:rPr>
            </w:pPr>
          </w:p>
        </w:tc>
        <w:tc>
          <w:tcPr>
            <w:tcW w:w="1710"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11 537,60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11 537,60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00"/>
        </w:trPr>
        <w:tc>
          <w:tcPr>
            <w:tcW w:w="619" w:type="dxa"/>
            <w:gridSpan w:val="2"/>
            <w:vMerge/>
            <w:tcBorders>
              <w:top w:val="single" w:sz="4" w:space="0" w:color="000000"/>
              <w:left w:val="single" w:sz="4" w:space="0" w:color="000000"/>
            </w:tcBorders>
            <w:vAlign w:val="center"/>
          </w:tcPr>
          <w:p w:rsidR="00A4275F" w:rsidRDefault="00A4275F">
            <w:pPr>
              <w:rPr>
                <w:color w:val="000000"/>
                <w:sz w:val="28"/>
                <w:szCs w:val="28"/>
              </w:rPr>
            </w:pPr>
          </w:p>
        </w:tc>
        <w:tc>
          <w:tcPr>
            <w:tcW w:w="2198" w:type="dxa"/>
            <w:gridSpan w:val="9"/>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15 275,00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15 275,00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top w:val="single" w:sz="4" w:space="0" w:color="000000"/>
              <w:left w:val="single" w:sz="4" w:space="0" w:color="000000"/>
            </w:tcBorders>
            <w:vAlign w:val="center"/>
          </w:tcPr>
          <w:p w:rsidR="00A4275F" w:rsidRDefault="00A4275F">
            <w:pPr>
              <w:rPr>
                <w:color w:val="000000"/>
                <w:sz w:val="28"/>
                <w:szCs w:val="28"/>
              </w:rPr>
            </w:pPr>
          </w:p>
        </w:tc>
        <w:tc>
          <w:tcPr>
            <w:tcW w:w="2198" w:type="dxa"/>
            <w:gridSpan w:val="9"/>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21 228,70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21 228,70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80"/>
        </w:trPr>
        <w:tc>
          <w:tcPr>
            <w:tcW w:w="619" w:type="dxa"/>
            <w:gridSpan w:val="2"/>
            <w:vMerge/>
            <w:tcBorders>
              <w:top w:val="single" w:sz="4" w:space="0" w:color="000000"/>
              <w:left w:val="single" w:sz="4" w:space="0" w:color="000000"/>
            </w:tcBorders>
            <w:vAlign w:val="center"/>
          </w:tcPr>
          <w:p w:rsidR="00A4275F" w:rsidRDefault="00A4275F">
            <w:pPr>
              <w:rPr>
                <w:color w:val="000000"/>
                <w:sz w:val="28"/>
                <w:szCs w:val="28"/>
              </w:rPr>
            </w:pPr>
          </w:p>
        </w:tc>
        <w:tc>
          <w:tcPr>
            <w:tcW w:w="2198" w:type="dxa"/>
            <w:gridSpan w:val="9"/>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21 168,20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21 168, 20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20"/>
        </w:trPr>
        <w:tc>
          <w:tcPr>
            <w:tcW w:w="619" w:type="dxa"/>
            <w:gridSpan w:val="2"/>
            <w:vMerge/>
            <w:tcBorders>
              <w:top w:val="single" w:sz="4" w:space="0" w:color="000000"/>
              <w:left w:val="single" w:sz="4" w:space="0" w:color="000000"/>
            </w:tcBorders>
            <w:vAlign w:val="center"/>
          </w:tcPr>
          <w:p w:rsidR="00A4275F" w:rsidRDefault="00A4275F">
            <w:pPr>
              <w:rPr>
                <w:color w:val="000000"/>
                <w:sz w:val="28"/>
                <w:szCs w:val="28"/>
              </w:rPr>
            </w:pPr>
          </w:p>
        </w:tc>
        <w:tc>
          <w:tcPr>
            <w:tcW w:w="2198" w:type="dxa"/>
            <w:gridSpan w:val="9"/>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17 500,00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17 500,00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40"/>
        </w:trPr>
        <w:tc>
          <w:tcPr>
            <w:tcW w:w="619" w:type="dxa"/>
            <w:gridSpan w:val="2"/>
            <w:vMerge/>
            <w:tcBorders>
              <w:top w:val="single" w:sz="4" w:space="0" w:color="000000"/>
              <w:left w:val="single" w:sz="4" w:space="0" w:color="000000"/>
            </w:tcBorders>
            <w:vAlign w:val="center"/>
          </w:tcPr>
          <w:p w:rsidR="00A4275F" w:rsidRDefault="00A4275F">
            <w:pPr>
              <w:rPr>
                <w:color w:val="000000"/>
                <w:sz w:val="28"/>
                <w:szCs w:val="28"/>
              </w:rPr>
            </w:pPr>
          </w:p>
        </w:tc>
        <w:tc>
          <w:tcPr>
            <w:tcW w:w="2198" w:type="dxa"/>
            <w:gridSpan w:val="9"/>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bookmarkStart w:id="12" w:name="__DdeLink__83601_319594086711"/>
            <w:r>
              <w:rPr>
                <w:b/>
                <w:color w:val="000000"/>
                <w:sz w:val="28"/>
                <w:szCs w:val="28"/>
              </w:rPr>
              <w:t>ИТОГО</w:t>
            </w:r>
            <w:bookmarkEnd w:id="12"/>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86 709,5</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86 709,5</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97"/>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9.1.1</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Выполнение работ  по содержанию городских объектов  благоустройства,  в том числе содержание дорог и тротуаров, прочие работы</w:t>
            </w:r>
          </w:p>
        </w:tc>
        <w:tc>
          <w:tcPr>
            <w:tcW w:w="1710" w:type="dxa"/>
            <w:gridSpan w:val="5"/>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353" w:type="dxa"/>
            <w:gridSpan w:val="5"/>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7188,20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7188,20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09"/>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8 478,20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8 478,20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1"/>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10 202,60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10 202,60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13 478,51</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13 478,51</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34"/>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tcPr>
          <w:p w:rsidR="00A4275F" w:rsidRDefault="00A4275F">
            <w:pPr>
              <w:rPr>
                <w:color w:val="000000"/>
                <w:sz w:val="28"/>
                <w:szCs w:val="28"/>
              </w:rPr>
            </w:pPr>
          </w:p>
        </w:tc>
        <w:tc>
          <w:tcPr>
            <w:tcW w:w="978" w:type="dxa"/>
            <w:gridSpan w:val="4"/>
            <w:vMerge/>
            <w:tcBorders>
              <w:top w:val="single" w:sz="4" w:space="0" w:color="000000"/>
              <w:left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8 714,00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8 714,00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Выполнение</w:t>
            </w:r>
          </w:p>
          <w:p w:rsidR="00A4275F" w:rsidRDefault="00A4275F">
            <w:pPr>
              <w:rPr>
                <w:color w:val="000000"/>
              </w:rPr>
            </w:pPr>
            <w:r>
              <w:rPr>
                <w:color w:val="000000"/>
                <w:sz w:val="28"/>
                <w:szCs w:val="28"/>
              </w:rPr>
              <w:t xml:space="preserve"> работ по устройству тротуарной плитки по ул. 50 лет Победы г. Кирсанова Тамбовской области</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449,50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449,50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pStyle w:val="NormalWeb"/>
              <w:suppressAutoHyphens w:val="0"/>
              <w:spacing w:line="480" w:lineRule="auto"/>
              <w:ind w:left="283"/>
              <w:rPr>
                <w:color w:val="000000"/>
                <w:lang w:eastAsia="ru-RU"/>
              </w:rPr>
            </w:pPr>
            <w:r>
              <w:rPr>
                <w:color w:val="000000"/>
                <w:sz w:val="28"/>
                <w:szCs w:val="28"/>
                <w:lang w:eastAsia="ru-RU"/>
              </w:rPr>
              <w:t xml:space="preserve">Выполнение работ </w:t>
            </w:r>
            <w:r>
              <w:rPr>
                <w:color w:val="000000"/>
                <w:kern w:val="2"/>
                <w:sz w:val="28"/>
                <w:szCs w:val="28"/>
                <w:lang w:eastAsia="ru-RU"/>
              </w:rPr>
              <w:t xml:space="preserve">по устройству тротуарной плитки к памятнику жертвам Гражданской войны </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80,90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80,90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9.1.4</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Приобретение светильников в городской парк</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4"/>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9.1.5</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Содержание фонтана (обслуживание, монтаж, демонтаж, ремонт, электроэнергия)</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78,50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78,50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2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100,00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60"/>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9.1.6</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Содержание вечного огня</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332,90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332,90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6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320,00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20"/>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9.1.7</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Содержание кладбища</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00"/>
        </w:trPr>
        <w:tc>
          <w:tcPr>
            <w:tcW w:w="619"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9.1.8</w:t>
            </w:r>
          </w:p>
        </w:tc>
        <w:tc>
          <w:tcPr>
            <w:tcW w:w="219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Конкурс  на звание  «Дом высокой культуры, «Лучший Кирсановский дворик» и  «Лучшее новогоднее оформление».</w:t>
            </w:r>
          </w:p>
        </w:tc>
        <w:tc>
          <w:tcPr>
            <w:tcW w:w="171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20"/>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30"/>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80"/>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9.1.9</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 xml:space="preserve">Участие в  конкурсе на звание «Самый благоустроенный населенный пункт  Тамбовской </w:t>
            </w:r>
          </w:p>
          <w:p w:rsidR="00A4275F" w:rsidRDefault="00A4275F">
            <w:pPr>
              <w:rPr>
                <w:color w:val="000000"/>
              </w:rPr>
            </w:pPr>
            <w:r>
              <w:rPr>
                <w:color w:val="000000"/>
                <w:sz w:val="28"/>
                <w:szCs w:val="28"/>
              </w:rPr>
              <w:t>области»</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6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6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6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082"/>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9.1.10</w:t>
            </w:r>
          </w:p>
        </w:tc>
        <w:tc>
          <w:tcPr>
            <w:tcW w:w="2198" w:type="dxa"/>
            <w:gridSpan w:val="9"/>
            <w:tcBorders>
              <w:top w:val="single" w:sz="4" w:space="0" w:color="000000"/>
              <w:left w:val="single" w:sz="4" w:space="0" w:color="000000"/>
              <w:bottom w:val="single" w:sz="4" w:space="0" w:color="000000"/>
            </w:tcBorders>
          </w:tcPr>
          <w:p w:rsidR="00A4275F" w:rsidRDefault="00A4275F">
            <w:pPr>
              <w:pStyle w:val="NormalWeb"/>
              <w:suppressAutoHyphens w:val="0"/>
              <w:spacing w:line="240" w:lineRule="auto"/>
              <w:ind w:left="283"/>
              <w:rPr>
                <w:color w:val="000000"/>
                <w:lang w:eastAsia="ru-RU"/>
              </w:rPr>
            </w:pPr>
            <w:r>
              <w:rPr>
                <w:color w:val="000000"/>
                <w:sz w:val="28"/>
                <w:szCs w:val="28"/>
                <w:lang w:eastAsia="ru-RU"/>
              </w:rPr>
              <w:t>Устройство огра</w:t>
            </w:r>
            <w:r>
              <w:rPr>
                <w:color w:val="000000"/>
                <w:kern w:val="2"/>
                <w:sz w:val="28"/>
                <w:szCs w:val="28"/>
                <w:lang w:eastAsia="ru-RU"/>
              </w:rPr>
              <w:t>ждения территории памятника жертвам Гражданской войны</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75,00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75,00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9.1.11</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Снос здания по ул. Школьной, 3</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99,30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99,30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9.1.12</w:t>
            </w:r>
          </w:p>
        </w:tc>
        <w:tc>
          <w:tcPr>
            <w:tcW w:w="2198" w:type="dxa"/>
            <w:gridSpan w:val="9"/>
            <w:tcBorders>
              <w:top w:val="single" w:sz="4" w:space="0" w:color="000000"/>
              <w:left w:val="single" w:sz="4" w:space="0" w:color="000000"/>
              <w:bottom w:val="single" w:sz="4" w:space="0" w:color="000000"/>
            </w:tcBorders>
          </w:tcPr>
          <w:p w:rsidR="00A4275F" w:rsidRDefault="00A4275F">
            <w:pPr>
              <w:pStyle w:val="NormalWeb"/>
              <w:suppressAutoHyphens w:val="0"/>
              <w:spacing w:line="240" w:lineRule="auto"/>
              <w:ind w:left="283"/>
              <w:rPr>
                <w:color w:val="000000"/>
                <w:lang w:eastAsia="ru-RU"/>
              </w:rPr>
            </w:pPr>
            <w:r>
              <w:rPr>
                <w:bCs/>
                <w:color w:val="000000"/>
                <w:sz w:val="28"/>
                <w:szCs w:val="28"/>
                <w:lang w:eastAsia="ru-RU"/>
              </w:rPr>
              <w:t xml:space="preserve">Устройство </w:t>
            </w:r>
            <w:r>
              <w:rPr>
                <w:color w:val="000000"/>
                <w:sz w:val="28"/>
                <w:szCs w:val="28"/>
                <w:lang w:eastAsia="ru-RU"/>
              </w:rPr>
              <w:t xml:space="preserve">бордюров вдоль  городского парка г. Кирсанова </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193,96</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193,96</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9.1.13</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Выполнение работ по ремонту мемориального комплекса, посвященного памяти воинов кирсановцев, погибших в ВОВ по ул. Рабоче-Крестьянская, г. Кирсанов</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51,07</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51,07</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80"/>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9.1.14</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Взносы</w:t>
            </w:r>
            <w:r>
              <w:rPr>
                <w:bCs/>
                <w:color w:val="000000"/>
                <w:sz w:val="28"/>
                <w:szCs w:val="28"/>
              </w:rPr>
              <w:t xml:space="preserve"> на капитальный ремонт  общего имущества многоквартирных домов</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178,93</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178,93</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4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183,30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183,30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0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183,00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9.1.15</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Определение рыночной стоимости переселяемого жилья из аварийного фонда и муниципального </w:t>
            </w:r>
          </w:p>
          <w:p w:rsidR="00A4275F" w:rsidRDefault="00A4275F">
            <w:pPr>
              <w:rPr>
                <w:color w:val="000000"/>
              </w:rPr>
            </w:pPr>
            <w:r>
              <w:rPr>
                <w:color w:val="000000"/>
                <w:sz w:val="28"/>
                <w:szCs w:val="28"/>
              </w:rPr>
              <w:t>имущества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9.1.16</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Отключение и  подключение к сети газораспределения общежитие по ул. Заводская,7а и поставка товара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28,92</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28,92</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04"/>
        </w:trPr>
        <w:tc>
          <w:tcPr>
            <w:tcW w:w="619"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9.1.17</w:t>
            </w:r>
          </w:p>
        </w:tc>
        <w:tc>
          <w:tcPr>
            <w:tcW w:w="219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Выполнение технического заключения о состоянии строительных конструкций жилых домов   по ул. Гоголя № 7; Урицкого ,24;</w:t>
            </w:r>
          </w:p>
          <w:p w:rsidR="00A4275F" w:rsidRDefault="00A4275F">
            <w:pPr>
              <w:rPr>
                <w:color w:val="000000"/>
              </w:rPr>
            </w:pPr>
            <w:r>
              <w:rPr>
                <w:color w:val="000000"/>
                <w:sz w:val="28"/>
                <w:szCs w:val="28"/>
              </w:rPr>
              <w:t xml:space="preserve">Советская, 8 </w:t>
            </w:r>
          </w:p>
          <w:p w:rsidR="00A4275F" w:rsidRDefault="00A4275F">
            <w:pPr>
              <w:rPr>
                <w:color w:val="000000"/>
              </w:rPr>
            </w:pPr>
            <w:r>
              <w:rPr>
                <w:color w:val="000000"/>
                <w:sz w:val="28"/>
                <w:szCs w:val="28"/>
              </w:rPr>
              <w:t>ул. Рабоче-Крестьянскя, 31, кВ 3</w:t>
            </w:r>
          </w:p>
        </w:tc>
        <w:tc>
          <w:tcPr>
            <w:tcW w:w="171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19,60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19,60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10"/>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38,38</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38,38</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19"/>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19,84</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19,84</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9.1.18</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Выполнение технического заключения с проектными решениями по усилению фундаментов и стен здания МБОУ ДОД «Кирсановская детская школа искусств» по ул. 50 </w:t>
            </w:r>
          </w:p>
          <w:p w:rsidR="00A4275F" w:rsidRDefault="00A4275F">
            <w:pPr>
              <w:rPr>
                <w:color w:val="000000"/>
              </w:rPr>
            </w:pPr>
            <w:r>
              <w:rPr>
                <w:color w:val="000000"/>
                <w:sz w:val="28"/>
                <w:szCs w:val="28"/>
              </w:rPr>
              <w:t>лет Победы, дом 23</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99,10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19,10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9.1.19</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Производство земляных работ для прокладки газопровода к </w:t>
            </w:r>
          </w:p>
          <w:p w:rsidR="00A4275F" w:rsidRDefault="00A4275F">
            <w:pPr>
              <w:rPr>
                <w:color w:val="000000"/>
              </w:rPr>
            </w:pPr>
            <w:r>
              <w:rPr>
                <w:color w:val="000000"/>
                <w:sz w:val="28"/>
                <w:szCs w:val="28"/>
              </w:rPr>
              <w:t>котельной структурного подразделения № 2 муниципального7общеобразовательного учреждения средняя общеобразовательная школа № 1 г. Кирсанов Тамбовской области</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52,48</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52,48</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9.1.20</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Приобретение контейнера для ртутьсодержащих ламп</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4,50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4,50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880"/>
        </w:trPr>
        <w:tc>
          <w:tcPr>
            <w:tcW w:w="619"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bCs/>
                <w:color w:val="000000"/>
              </w:rPr>
            </w:pPr>
            <w:r>
              <w:rPr>
                <w:bCs/>
                <w:color w:val="000000"/>
                <w:sz w:val="28"/>
                <w:szCs w:val="28"/>
              </w:rPr>
              <w:t>9.1.21,</w:t>
            </w:r>
          </w:p>
        </w:tc>
        <w:tc>
          <w:tcPr>
            <w:tcW w:w="219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 Прокладка газопровода к котельной структурного подразделения № 2 муниципального общеобразовательн</w:t>
            </w:r>
          </w:p>
          <w:p w:rsidR="00A4275F" w:rsidRDefault="00A4275F">
            <w:pPr>
              <w:rPr>
                <w:color w:val="000000"/>
              </w:rPr>
            </w:pPr>
            <w:r>
              <w:rPr>
                <w:color w:val="000000"/>
                <w:sz w:val="28"/>
                <w:szCs w:val="28"/>
              </w:rPr>
              <w:t>ого учреждения средняя общеобразовательна</w:t>
            </w:r>
          </w:p>
          <w:p w:rsidR="00A4275F" w:rsidRDefault="00A4275F">
            <w:pPr>
              <w:rPr>
                <w:color w:val="000000"/>
              </w:rPr>
            </w:pPr>
            <w:r>
              <w:rPr>
                <w:color w:val="000000"/>
                <w:sz w:val="28"/>
                <w:szCs w:val="28"/>
              </w:rPr>
              <w:t>я школа № 1 г. Кирсанов Тамбовской области, приобретение материалов техническое подключение и согласование проекта</w:t>
            </w:r>
          </w:p>
        </w:tc>
        <w:tc>
          <w:tcPr>
            <w:tcW w:w="171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sz w:val="16"/>
                <w:szCs w:val="16"/>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73,28</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73,28</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024"/>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15,22</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15,22</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9.1.22</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Приобретение щебня</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9.1.23</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Подача природного </w:t>
            </w:r>
          </w:p>
          <w:p w:rsidR="00A4275F" w:rsidRDefault="00A4275F">
            <w:pPr>
              <w:rPr>
                <w:color w:val="000000"/>
              </w:rPr>
            </w:pPr>
            <w:r>
              <w:rPr>
                <w:color w:val="000000"/>
                <w:sz w:val="28"/>
                <w:szCs w:val="28"/>
              </w:rPr>
              <w:t xml:space="preserve">газа для </w:t>
            </w:r>
          </w:p>
          <w:p w:rsidR="00A4275F" w:rsidRDefault="00A4275F">
            <w:pPr>
              <w:rPr>
                <w:color w:val="000000"/>
              </w:rPr>
            </w:pPr>
            <w:r>
              <w:rPr>
                <w:color w:val="000000"/>
                <w:sz w:val="28"/>
                <w:szCs w:val="28"/>
              </w:rPr>
              <w:t>коммунально-бытовых нужд к квартирам № 2 и № 1 жилых домов № 4 и № 12 по ул. Конькова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4,50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4,50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9.1.24</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Микробиологические, санитарно-гигиенические  и радиационно-гигиенические обследования почвы земельного участка под строительство котельной для структурного подразделения № 2 МБОУ СОШ № 1в г. Кирсанове </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13,93</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13,93</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9.1.25</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Экспертиза проектной документации на строительство котельной дя структурного подразделения № 2 МБОУ СОШ № 1 в г. Кирсанове</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22,78</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22,78</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9.1.26</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Выполнение работ по изготовлению  проектно-сметной документации и актуализация проектов</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430,26</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430,26</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9.1.27</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Газификация и теплотехнический расчет здания ЗАГС  ул. Советской, 37а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376,00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376,00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9.1.28</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Ремонт памятников  (скульптура «Слава труду); мемориал участникам Гражданской  войны; мемориальный комплекс, посвященный памяти воинов_ кирсановцев, погибших в ВОВ; интернациональное кладбище и памятник военнопленным жертвам 2 Мировой войны и устройство дорожек из </w:t>
            </w:r>
          </w:p>
          <w:p w:rsidR="00A4275F" w:rsidRDefault="00A4275F">
            <w:pPr>
              <w:rPr>
                <w:color w:val="000000"/>
              </w:rPr>
            </w:pPr>
            <w:r>
              <w:rPr>
                <w:color w:val="000000"/>
                <w:sz w:val="28"/>
                <w:szCs w:val="28"/>
              </w:rPr>
              <w:t>тротуарной плитки в сквере у Вечного огня г. Кирсанов Тамбовской области</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1102,03</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1102,03</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9.1.29</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Приобретение малых архитектурных форм  для благоустройства города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513,40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513,40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9.1.30</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Энергетическое обследование  административного здания администрации города с подготовкой отчета и энергетического паспорта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9.1.31</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Выполнение работ  по установке ограждений перильного типа  по ул. Советской,3</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71,40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71,40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900"/>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9.1.32</w:t>
            </w:r>
          </w:p>
        </w:tc>
        <w:tc>
          <w:tcPr>
            <w:tcW w:w="2198" w:type="dxa"/>
            <w:gridSpan w:val="9"/>
            <w:vMerge w:val="restart"/>
            <w:tcBorders>
              <w:top w:val="single" w:sz="4" w:space="0" w:color="000000"/>
              <w:left w:val="single" w:sz="4" w:space="0" w:color="000000"/>
            </w:tcBorders>
            <w:vAlign w:val="center"/>
          </w:tcPr>
          <w:p w:rsidR="00A4275F" w:rsidRDefault="00A4275F">
            <w:pPr>
              <w:rPr>
                <w:color w:val="000000"/>
              </w:rPr>
            </w:pPr>
            <w:r>
              <w:rPr>
                <w:color w:val="000000"/>
                <w:sz w:val="28"/>
                <w:szCs w:val="28"/>
              </w:rPr>
              <w:t>Капитальный ремонт муниципального жилого фонда</w:t>
            </w:r>
          </w:p>
          <w:p w:rsidR="00A4275F" w:rsidRDefault="00A4275F">
            <w:pPr>
              <w:rPr>
                <w:color w:val="000000"/>
              </w:rPr>
            </w:pPr>
            <w:r>
              <w:rPr>
                <w:color w:val="000000"/>
                <w:sz w:val="28"/>
                <w:szCs w:val="28"/>
              </w:rPr>
              <w:t xml:space="preserve">(квартира № 3 жилого дома № 39 по ул. Максима </w:t>
            </w:r>
          </w:p>
          <w:p w:rsidR="00A4275F" w:rsidRDefault="00A4275F">
            <w:pPr>
              <w:rPr>
                <w:sz w:val="16"/>
                <w:szCs w:val="16"/>
              </w:rPr>
            </w:pPr>
            <w:r>
              <w:rPr>
                <w:color w:val="000000"/>
                <w:sz w:val="28"/>
                <w:szCs w:val="28"/>
              </w:rPr>
              <w:t xml:space="preserve"> Горького</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85"/>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vAlign w:val="center"/>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140,00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9.1.33</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Техническое обслуживание и ремонтные работы ШРП</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43,00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43,00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9.1.34</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Выполнение работ  по установке и </w:t>
            </w:r>
          </w:p>
          <w:p w:rsidR="00A4275F" w:rsidRDefault="00A4275F">
            <w:pPr>
              <w:rPr>
                <w:color w:val="000000"/>
              </w:rPr>
            </w:pPr>
            <w:r>
              <w:rPr>
                <w:color w:val="000000"/>
                <w:sz w:val="28"/>
                <w:szCs w:val="28"/>
              </w:rPr>
              <w:t xml:space="preserve">монтажу металлоконструкций, устройству отдельных ступеней, установке ограждений перильного типа, монтажу искусственной дорожной неровности </w:t>
            </w:r>
            <w:r>
              <w:rPr>
                <w:bCs/>
                <w:color w:val="000000"/>
                <w:sz w:val="28"/>
                <w:szCs w:val="28"/>
              </w:rPr>
              <w:t xml:space="preserve">на улицах Спортивная,  Советская, Школьная, пл. Революции, Сах-завод( школа № 4) МБДОУ детский </w:t>
            </w:r>
          </w:p>
          <w:p w:rsidR="00A4275F" w:rsidRDefault="00A4275F">
            <w:pPr>
              <w:rPr>
                <w:color w:val="000000"/>
              </w:rPr>
            </w:pPr>
            <w:r>
              <w:rPr>
                <w:bCs/>
                <w:color w:val="000000"/>
                <w:sz w:val="28"/>
                <w:szCs w:val="28"/>
              </w:rPr>
              <w:t>сад «Улыбка»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321,70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321,70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9.1.35</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Приобретение </w:t>
            </w:r>
          </w:p>
          <w:p w:rsidR="00A4275F" w:rsidRDefault="00A4275F">
            <w:pPr>
              <w:rPr>
                <w:color w:val="000000"/>
              </w:rPr>
            </w:pPr>
            <w:r>
              <w:rPr>
                <w:color w:val="000000"/>
                <w:sz w:val="28"/>
                <w:szCs w:val="28"/>
              </w:rPr>
              <w:t>газового оборудования для отдела записи актов гражданского состояния администрации города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53,90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53,90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9.1.36</w:t>
            </w:r>
          </w:p>
        </w:tc>
        <w:tc>
          <w:tcPr>
            <w:tcW w:w="2198" w:type="dxa"/>
            <w:gridSpan w:val="9"/>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Техническое обследование зданий муниципальной собственности</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298,30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298,30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9.1.37</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Техническое обслуживание экскаватора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  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93,52</w:t>
            </w:r>
          </w:p>
          <w:p w:rsidR="00A4275F" w:rsidRDefault="00A4275F">
            <w:pPr>
              <w:rPr>
                <w:color w:val="000000"/>
                <w:sz w:val="28"/>
                <w:szCs w:val="28"/>
              </w:rPr>
            </w:pP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93,52</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78"/>
        </w:trPr>
        <w:tc>
          <w:tcPr>
            <w:tcW w:w="619" w:type="dxa"/>
            <w:gridSpan w:val="2"/>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9.1.38</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Проектно- изыскательские работы  на строительство   ясельных корпусов </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4100,00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4100,00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00"/>
        </w:trPr>
        <w:tc>
          <w:tcPr>
            <w:tcW w:w="619" w:type="dxa"/>
            <w:gridSpan w:val="2"/>
            <w:vMerge w:val="restart"/>
            <w:tcBorders>
              <w:top w:val="single" w:sz="4" w:space="0" w:color="000000"/>
              <w:left w:val="single" w:sz="4" w:space="0" w:color="000000"/>
            </w:tcBorders>
          </w:tcPr>
          <w:p w:rsidR="00A4275F" w:rsidRDefault="00A4275F">
            <w:pPr>
              <w:rPr>
                <w:color w:val="000000"/>
              </w:rPr>
            </w:pPr>
            <w:r>
              <w:rPr>
                <w:bCs/>
                <w:color w:val="000000"/>
                <w:sz w:val="28"/>
                <w:szCs w:val="28"/>
              </w:rPr>
              <w:t>9.1.39</w:t>
            </w:r>
          </w:p>
        </w:tc>
        <w:tc>
          <w:tcPr>
            <w:tcW w:w="2198" w:type="dxa"/>
            <w:gridSpan w:val="9"/>
            <w:vMerge w:val="restart"/>
            <w:tcBorders>
              <w:top w:val="single" w:sz="4" w:space="0" w:color="000000"/>
              <w:left w:val="single" w:sz="4" w:space="0" w:color="000000"/>
            </w:tcBorders>
          </w:tcPr>
          <w:p w:rsidR="00A4275F" w:rsidRDefault="00A4275F">
            <w:pPr>
              <w:rPr>
                <w:color w:val="000000"/>
              </w:rPr>
            </w:pPr>
            <w:r>
              <w:rPr>
                <w:color w:val="000000"/>
                <w:sz w:val="28"/>
                <w:szCs w:val="28"/>
              </w:rPr>
              <w:t>Спиливание деревьев, формирование крон,  посадка и уход  за саженцами  деревьев и кустарников</w:t>
            </w:r>
          </w:p>
          <w:p w:rsidR="00A4275F" w:rsidRDefault="00A4275F">
            <w:pPr>
              <w:rPr>
                <w:color w:val="000000"/>
              </w:rPr>
            </w:pPr>
            <w:r>
              <w:rPr>
                <w:color w:val="000000"/>
                <w:sz w:val="28"/>
                <w:szCs w:val="28"/>
              </w:rPr>
              <w:t>Уход за газонами и цветниками</w:t>
            </w:r>
          </w:p>
          <w:p w:rsidR="00A4275F" w:rsidRDefault="00A4275F">
            <w:pPr>
              <w:rPr>
                <w:color w:val="000000"/>
              </w:rPr>
            </w:pPr>
            <w:r>
              <w:rPr>
                <w:color w:val="000000"/>
                <w:sz w:val="28"/>
                <w:szCs w:val="28"/>
              </w:rPr>
              <w:t>Захоронение  мусора на полигоне ТБО, прочие работы</w:t>
            </w:r>
          </w:p>
        </w:tc>
        <w:tc>
          <w:tcPr>
            <w:tcW w:w="1710"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1633,20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1633,20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2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2253,76</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2253,76</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3109,10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3109,10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00"/>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996,73</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996,73</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77"/>
        </w:trPr>
        <w:tc>
          <w:tcPr>
            <w:tcW w:w="619" w:type="dxa"/>
            <w:gridSpan w:val="2"/>
            <w:vMerge/>
            <w:tcBorders>
              <w:top w:val="single" w:sz="4" w:space="0" w:color="000000"/>
              <w:left w:val="single" w:sz="4" w:space="0" w:color="000000"/>
            </w:tcBorders>
          </w:tcPr>
          <w:p w:rsidR="00A4275F" w:rsidRDefault="00A4275F">
            <w:pPr>
              <w:rPr>
                <w:color w:val="000000"/>
                <w:sz w:val="28"/>
                <w:szCs w:val="28"/>
              </w:rPr>
            </w:pPr>
          </w:p>
        </w:tc>
        <w:tc>
          <w:tcPr>
            <w:tcW w:w="2198" w:type="dxa"/>
            <w:gridSpan w:val="9"/>
            <w:vMerge/>
            <w:tcBorders>
              <w:top w:val="single" w:sz="4" w:space="0" w:color="000000"/>
              <w:left w:val="single" w:sz="4" w:space="0" w:color="000000"/>
            </w:tcBorders>
          </w:tcPr>
          <w:p w:rsidR="00A4275F" w:rsidRDefault="00A4275F">
            <w:pPr>
              <w:rPr>
                <w:color w:val="000000"/>
                <w:sz w:val="28"/>
                <w:szCs w:val="28"/>
              </w:rPr>
            </w:pPr>
          </w:p>
        </w:tc>
        <w:tc>
          <w:tcPr>
            <w:tcW w:w="1710" w:type="dxa"/>
            <w:gridSpan w:val="5"/>
            <w:vMerge/>
            <w:tcBorders>
              <w:top w:val="single" w:sz="4" w:space="0" w:color="000000"/>
              <w:left w:val="single" w:sz="4" w:space="0" w:color="000000"/>
            </w:tcBorders>
          </w:tcPr>
          <w:p w:rsidR="00A4275F" w:rsidRDefault="00A4275F">
            <w:pPr>
              <w:rPr>
                <w:color w:val="000000"/>
                <w:sz w:val="28"/>
                <w:szCs w:val="28"/>
              </w:rPr>
            </w:pPr>
          </w:p>
        </w:tc>
        <w:tc>
          <w:tcPr>
            <w:tcW w:w="1353" w:type="dxa"/>
            <w:gridSpan w:val="5"/>
            <w:vMerge/>
            <w:tcBorders>
              <w:top w:val="single" w:sz="4" w:space="0" w:color="000000"/>
              <w:left w:val="single" w:sz="4" w:space="0" w:color="000000"/>
            </w:tcBorders>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1720,00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60"/>
        </w:trPr>
        <w:tc>
          <w:tcPr>
            <w:tcW w:w="619"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9.1.40</w:t>
            </w:r>
          </w:p>
        </w:tc>
        <w:tc>
          <w:tcPr>
            <w:tcW w:w="219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Организация наружного освещения улиц, </w:t>
            </w:r>
          </w:p>
          <w:p w:rsidR="00A4275F" w:rsidRDefault="00A4275F">
            <w:pPr>
              <w:rPr>
                <w:color w:val="000000"/>
              </w:rPr>
            </w:pPr>
            <w:r>
              <w:rPr>
                <w:color w:val="000000"/>
                <w:sz w:val="28"/>
                <w:szCs w:val="28"/>
              </w:rPr>
              <w:t>в т.ч.</w:t>
            </w:r>
          </w:p>
          <w:p w:rsidR="00A4275F" w:rsidRDefault="00A4275F">
            <w:pPr>
              <w:rPr>
                <w:color w:val="000000"/>
              </w:rPr>
            </w:pPr>
            <w:r>
              <w:rPr>
                <w:color w:val="000000"/>
                <w:sz w:val="28"/>
                <w:szCs w:val="28"/>
              </w:rPr>
              <w:t xml:space="preserve">ремонт уличного </w:t>
            </w:r>
          </w:p>
          <w:p w:rsidR="00A4275F" w:rsidRDefault="00A4275F">
            <w:pPr>
              <w:rPr>
                <w:color w:val="000000"/>
              </w:rPr>
            </w:pPr>
            <w:r>
              <w:rPr>
                <w:color w:val="000000"/>
                <w:sz w:val="28"/>
                <w:szCs w:val="28"/>
              </w:rPr>
              <w:t>освещения,</w:t>
            </w:r>
          </w:p>
          <w:p w:rsidR="00A4275F" w:rsidRDefault="00A4275F">
            <w:pPr>
              <w:rPr>
                <w:color w:val="000000"/>
              </w:rPr>
            </w:pPr>
            <w:r>
              <w:rPr>
                <w:color w:val="000000"/>
                <w:sz w:val="28"/>
                <w:szCs w:val="28"/>
              </w:rPr>
              <w:t xml:space="preserve">энергосервисный </w:t>
            </w:r>
          </w:p>
          <w:p w:rsidR="00A4275F" w:rsidRDefault="00A4275F">
            <w:pPr>
              <w:rPr>
                <w:color w:val="000000"/>
              </w:rPr>
            </w:pPr>
            <w:r>
              <w:rPr>
                <w:color w:val="000000"/>
                <w:sz w:val="28"/>
                <w:szCs w:val="28"/>
              </w:rPr>
              <w:t xml:space="preserve">контракт на выполнение комплекса мероприятий, </w:t>
            </w:r>
          </w:p>
          <w:p w:rsidR="00A4275F" w:rsidRDefault="00A4275F">
            <w:pPr>
              <w:rPr>
                <w:color w:val="000000"/>
              </w:rPr>
            </w:pPr>
            <w:r>
              <w:rPr>
                <w:color w:val="000000"/>
                <w:sz w:val="28"/>
                <w:szCs w:val="28"/>
              </w:rPr>
              <w:t>направленных на энергосбережение при эксплуатации объектов сетей уличного освещения города</w:t>
            </w:r>
          </w:p>
        </w:tc>
        <w:tc>
          <w:tcPr>
            <w:tcW w:w="171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2073,30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66,20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2073,30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66,20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20"/>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3750,30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674,90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3750,30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674,90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20"/>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3450,00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450,00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3450,00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450,00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717"/>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4850,00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450,00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4850,00</w:t>
            </w:r>
          </w:p>
          <w:p w:rsidR="00A4275F" w:rsidRDefault="00A4275F">
            <w:pPr>
              <w:rPr>
                <w:color w:val="000000"/>
                <w:sz w:val="28"/>
                <w:szCs w:val="28"/>
              </w:rPr>
            </w:pP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450,00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19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3450,00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450,00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3450,00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450,00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40"/>
        </w:trPr>
        <w:tc>
          <w:tcPr>
            <w:tcW w:w="619" w:type="dxa"/>
            <w:gridSpan w:val="2"/>
            <w:vMerge w:val="restart"/>
            <w:tcBorders>
              <w:left w:val="single" w:sz="4" w:space="0" w:color="000000"/>
            </w:tcBorders>
          </w:tcPr>
          <w:p w:rsidR="00A4275F" w:rsidRDefault="00A4275F">
            <w:pPr>
              <w:rPr>
                <w:color w:val="000000"/>
              </w:rPr>
            </w:pPr>
            <w:r>
              <w:rPr>
                <w:bCs/>
                <w:color w:val="000000"/>
                <w:sz w:val="28"/>
                <w:szCs w:val="28"/>
              </w:rPr>
              <w:t>9.2</w:t>
            </w:r>
          </w:p>
        </w:tc>
        <w:tc>
          <w:tcPr>
            <w:tcW w:w="2198" w:type="dxa"/>
            <w:gridSpan w:val="9"/>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Основное мероприятие</w:t>
            </w:r>
          </w:p>
          <w:p w:rsidR="00A4275F" w:rsidRDefault="00A4275F">
            <w:pPr>
              <w:rPr>
                <w:color w:val="000000"/>
              </w:rPr>
            </w:pPr>
            <w:r>
              <w:rPr>
                <w:b/>
                <w:color w:val="000000"/>
                <w:sz w:val="28"/>
                <w:szCs w:val="28"/>
              </w:rPr>
              <w:t>«Создание условий  по ремонту дорожного полотна улиц города»</w:t>
            </w:r>
          </w:p>
        </w:tc>
        <w:tc>
          <w:tcPr>
            <w:tcW w:w="1710"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1 590,80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1 590,80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8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2 367,00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2 367,00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4 130,00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1 010,00</w:t>
            </w: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3 120,00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557"/>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6 728,00</w:t>
            </w:r>
          </w:p>
          <w:p w:rsidR="00A4275F" w:rsidRDefault="00A4275F">
            <w:pPr>
              <w:rPr>
                <w:color w:val="000000"/>
                <w:sz w:val="28"/>
                <w:szCs w:val="28"/>
              </w:rPr>
            </w:pP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6 728,00</w:t>
            </w:r>
          </w:p>
          <w:p w:rsidR="00A4275F" w:rsidRDefault="00A4275F">
            <w:pPr>
              <w:rPr>
                <w:color w:val="000000"/>
                <w:sz w:val="28"/>
                <w:szCs w:val="28"/>
              </w:rPr>
            </w:pP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6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3947,00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3947,00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42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0"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53" w:type="dxa"/>
            <w:gridSpan w:val="5"/>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978" w:type="dxa"/>
            <w:gridSpan w:val="4"/>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18 762,8</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1 010,00</w:t>
            </w: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17 752,80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40"/>
        </w:trPr>
        <w:tc>
          <w:tcPr>
            <w:tcW w:w="619" w:type="dxa"/>
            <w:gridSpan w:val="2"/>
            <w:vMerge w:val="restart"/>
            <w:tcBorders>
              <w:left w:val="single" w:sz="4" w:space="0" w:color="000000"/>
            </w:tcBorders>
          </w:tcPr>
          <w:p w:rsidR="00A4275F" w:rsidRDefault="00A4275F">
            <w:pPr>
              <w:rPr>
                <w:color w:val="000000"/>
              </w:rPr>
            </w:pPr>
            <w:r>
              <w:rPr>
                <w:bCs/>
                <w:color w:val="000000"/>
                <w:sz w:val="28"/>
                <w:szCs w:val="28"/>
              </w:rPr>
              <w:t>9.2.1</w:t>
            </w:r>
          </w:p>
        </w:tc>
        <w:tc>
          <w:tcPr>
            <w:tcW w:w="2198" w:type="dxa"/>
            <w:gridSpan w:val="9"/>
            <w:vMerge w:val="restart"/>
            <w:tcBorders>
              <w:left w:val="single" w:sz="4" w:space="0" w:color="000000"/>
            </w:tcBorders>
          </w:tcPr>
          <w:p w:rsidR="00A4275F" w:rsidRDefault="00A4275F">
            <w:pPr>
              <w:rPr>
                <w:color w:val="000000"/>
              </w:rPr>
            </w:pPr>
            <w:r>
              <w:rPr>
                <w:color w:val="000000"/>
                <w:sz w:val="28"/>
                <w:szCs w:val="28"/>
              </w:rPr>
              <w:t>Ямочный ремонт улиц города, ремонт ул. Садовой</w:t>
            </w:r>
          </w:p>
        </w:tc>
        <w:tc>
          <w:tcPr>
            <w:tcW w:w="1710" w:type="dxa"/>
            <w:gridSpan w:val="5"/>
            <w:vMerge w:val="restart"/>
            <w:tcBorders>
              <w:left w:val="single" w:sz="4" w:space="0" w:color="000000"/>
            </w:tcBorders>
          </w:tcPr>
          <w:p w:rsidR="00A4275F" w:rsidRDefault="00A4275F">
            <w:pPr>
              <w:rPr>
                <w:color w:val="000000"/>
                <w:sz w:val="28"/>
                <w:szCs w:val="28"/>
              </w:rPr>
            </w:pPr>
          </w:p>
        </w:tc>
        <w:tc>
          <w:tcPr>
            <w:tcW w:w="1353" w:type="dxa"/>
            <w:gridSpan w:val="5"/>
            <w:vMerge w:val="restart"/>
            <w:tcBorders>
              <w:left w:val="single" w:sz="4" w:space="0" w:color="000000"/>
            </w:tcBorders>
            <w:vAlign w:val="center"/>
          </w:tcPr>
          <w:p w:rsidR="00A4275F" w:rsidRDefault="00A4275F">
            <w:pPr>
              <w:rPr>
                <w:color w:val="000000"/>
                <w:sz w:val="28"/>
                <w:szCs w:val="28"/>
              </w:rPr>
            </w:pPr>
          </w:p>
        </w:tc>
        <w:tc>
          <w:tcPr>
            <w:tcW w:w="978" w:type="dxa"/>
            <w:gridSpan w:val="4"/>
            <w:vMerge w:val="restart"/>
            <w:tcBorders>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2014</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1 590,80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1 590,80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4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tcBorders>
          </w:tcPr>
          <w:p w:rsidR="00A4275F" w:rsidRDefault="00A4275F">
            <w:pPr>
              <w:rPr>
                <w:color w:val="000000"/>
                <w:sz w:val="28"/>
                <w:szCs w:val="28"/>
              </w:rPr>
            </w:pPr>
          </w:p>
        </w:tc>
        <w:tc>
          <w:tcPr>
            <w:tcW w:w="1710" w:type="dxa"/>
            <w:gridSpan w:val="5"/>
            <w:vMerge/>
            <w:tcBorders>
              <w:left w:val="single" w:sz="4" w:space="0" w:color="000000"/>
            </w:tcBorders>
          </w:tcPr>
          <w:p w:rsidR="00A4275F" w:rsidRDefault="00A4275F">
            <w:pPr>
              <w:rPr>
                <w:color w:val="000000"/>
                <w:sz w:val="28"/>
                <w:szCs w:val="28"/>
              </w:rPr>
            </w:pPr>
          </w:p>
        </w:tc>
        <w:tc>
          <w:tcPr>
            <w:tcW w:w="1353" w:type="dxa"/>
            <w:gridSpan w:val="5"/>
            <w:vMerge/>
            <w:tcBorders>
              <w:left w:val="single" w:sz="4" w:space="0" w:color="000000"/>
            </w:tcBorders>
            <w:vAlign w:val="center"/>
          </w:tcPr>
          <w:p w:rsidR="00A4275F" w:rsidRDefault="00A4275F">
            <w:pPr>
              <w:rPr>
                <w:color w:val="000000"/>
                <w:sz w:val="28"/>
                <w:szCs w:val="28"/>
              </w:rPr>
            </w:pPr>
          </w:p>
        </w:tc>
        <w:tc>
          <w:tcPr>
            <w:tcW w:w="978" w:type="dxa"/>
            <w:gridSpan w:val="4"/>
            <w:vMerge/>
            <w:tcBorders>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2015</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2 367,00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2 367,00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24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tcBorders>
          </w:tcPr>
          <w:p w:rsidR="00A4275F" w:rsidRDefault="00A4275F">
            <w:pPr>
              <w:rPr>
                <w:color w:val="000000"/>
                <w:sz w:val="28"/>
                <w:szCs w:val="28"/>
              </w:rPr>
            </w:pPr>
          </w:p>
        </w:tc>
        <w:tc>
          <w:tcPr>
            <w:tcW w:w="1710" w:type="dxa"/>
            <w:gridSpan w:val="5"/>
            <w:vMerge/>
            <w:tcBorders>
              <w:left w:val="single" w:sz="4" w:space="0" w:color="000000"/>
            </w:tcBorders>
          </w:tcPr>
          <w:p w:rsidR="00A4275F" w:rsidRDefault="00A4275F">
            <w:pPr>
              <w:rPr>
                <w:color w:val="000000"/>
                <w:sz w:val="28"/>
                <w:szCs w:val="28"/>
              </w:rPr>
            </w:pPr>
          </w:p>
        </w:tc>
        <w:tc>
          <w:tcPr>
            <w:tcW w:w="1353" w:type="dxa"/>
            <w:gridSpan w:val="5"/>
            <w:vMerge/>
            <w:tcBorders>
              <w:left w:val="single" w:sz="4" w:space="0" w:color="000000"/>
            </w:tcBorders>
            <w:vAlign w:val="center"/>
          </w:tcPr>
          <w:p w:rsidR="00A4275F" w:rsidRDefault="00A4275F">
            <w:pPr>
              <w:rPr>
                <w:color w:val="000000"/>
                <w:sz w:val="28"/>
                <w:szCs w:val="28"/>
              </w:rPr>
            </w:pPr>
          </w:p>
        </w:tc>
        <w:tc>
          <w:tcPr>
            <w:tcW w:w="978" w:type="dxa"/>
            <w:gridSpan w:val="4"/>
            <w:vMerge/>
            <w:tcBorders>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2016</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4 130,00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1 010,00</w:t>
            </w: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3 120,00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18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tcBorders>
          </w:tcPr>
          <w:p w:rsidR="00A4275F" w:rsidRDefault="00A4275F">
            <w:pPr>
              <w:rPr>
                <w:color w:val="000000"/>
                <w:sz w:val="28"/>
                <w:szCs w:val="28"/>
              </w:rPr>
            </w:pPr>
          </w:p>
        </w:tc>
        <w:tc>
          <w:tcPr>
            <w:tcW w:w="1710" w:type="dxa"/>
            <w:gridSpan w:val="5"/>
            <w:vMerge/>
            <w:tcBorders>
              <w:left w:val="single" w:sz="4" w:space="0" w:color="000000"/>
            </w:tcBorders>
          </w:tcPr>
          <w:p w:rsidR="00A4275F" w:rsidRDefault="00A4275F">
            <w:pPr>
              <w:rPr>
                <w:color w:val="000000"/>
                <w:sz w:val="28"/>
                <w:szCs w:val="28"/>
              </w:rPr>
            </w:pPr>
          </w:p>
        </w:tc>
        <w:tc>
          <w:tcPr>
            <w:tcW w:w="1353" w:type="dxa"/>
            <w:gridSpan w:val="5"/>
            <w:vMerge/>
            <w:tcBorders>
              <w:left w:val="single" w:sz="4" w:space="0" w:color="000000"/>
            </w:tcBorders>
            <w:vAlign w:val="center"/>
          </w:tcPr>
          <w:p w:rsidR="00A4275F" w:rsidRDefault="00A4275F">
            <w:pPr>
              <w:rPr>
                <w:color w:val="000000"/>
                <w:sz w:val="28"/>
                <w:szCs w:val="28"/>
              </w:rPr>
            </w:pPr>
          </w:p>
        </w:tc>
        <w:tc>
          <w:tcPr>
            <w:tcW w:w="978" w:type="dxa"/>
            <w:gridSpan w:val="4"/>
            <w:vMerge/>
            <w:tcBorders>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6 728,00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6 728,00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00"/>
        </w:trPr>
        <w:tc>
          <w:tcPr>
            <w:tcW w:w="619" w:type="dxa"/>
            <w:gridSpan w:val="2"/>
            <w:vMerge/>
            <w:tcBorders>
              <w:left w:val="single" w:sz="4" w:space="0" w:color="000000"/>
            </w:tcBorders>
          </w:tcPr>
          <w:p w:rsidR="00A4275F" w:rsidRDefault="00A4275F">
            <w:pPr>
              <w:rPr>
                <w:color w:val="000000"/>
                <w:sz w:val="28"/>
                <w:szCs w:val="28"/>
              </w:rPr>
            </w:pPr>
          </w:p>
        </w:tc>
        <w:tc>
          <w:tcPr>
            <w:tcW w:w="2198" w:type="dxa"/>
            <w:gridSpan w:val="9"/>
            <w:vMerge/>
            <w:tcBorders>
              <w:left w:val="single" w:sz="4" w:space="0" w:color="000000"/>
            </w:tcBorders>
          </w:tcPr>
          <w:p w:rsidR="00A4275F" w:rsidRDefault="00A4275F">
            <w:pPr>
              <w:rPr>
                <w:color w:val="000000"/>
                <w:sz w:val="28"/>
                <w:szCs w:val="28"/>
              </w:rPr>
            </w:pPr>
          </w:p>
        </w:tc>
        <w:tc>
          <w:tcPr>
            <w:tcW w:w="1710" w:type="dxa"/>
            <w:gridSpan w:val="5"/>
            <w:vMerge/>
            <w:tcBorders>
              <w:left w:val="single" w:sz="4" w:space="0" w:color="000000"/>
            </w:tcBorders>
          </w:tcPr>
          <w:p w:rsidR="00A4275F" w:rsidRDefault="00A4275F">
            <w:pPr>
              <w:rPr>
                <w:color w:val="000000"/>
                <w:sz w:val="28"/>
                <w:szCs w:val="28"/>
              </w:rPr>
            </w:pPr>
          </w:p>
        </w:tc>
        <w:tc>
          <w:tcPr>
            <w:tcW w:w="1353" w:type="dxa"/>
            <w:gridSpan w:val="5"/>
            <w:vMerge/>
            <w:tcBorders>
              <w:left w:val="single" w:sz="4" w:space="0" w:color="000000"/>
            </w:tcBorders>
            <w:vAlign w:val="center"/>
          </w:tcPr>
          <w:p w:rsidR="00A4275F" w:rsidRDefault="00A4275F">
            <w:pPr>
              <w:rPr>
                <w:color w:val="000000"/>
                <w:sz w:val="28"/>
                <w:szCs w:val="28"/>
              </w:rPr>
            </w:pPr>
          </w:p>
        </w:tc>
        <w:tc>
          <w:tcPr>
            <w:tcW w:w="978" w:type="dxa"/>
            <w:gridSpan w:val="4"/>
            <w:vMerge/>
            <w:tcBorders>
              <w:left w:val="single" w:sz="4" w:space="0" w:color="000000"/>
            </w:tcBorders>
            <w:vAlign w:val="center"/>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2018</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3947,00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3947,00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80"/>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9.3</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Основное мероприятие:</w:t>
            </w:r>
          </w:p>
          <w:p w:rsidR="00A4275F" w:rsidRDefault="00A4275F">
            <w:pPr>
              <w:rPr>
                <w:color w:val="000000"/>
              </w:rPr>
            </w:pPr>
            <w:r>
              <w:rPr>
                <w:b/>
                <w:color w:val="000000"/>
                <w:sz w:val="28"/>
                <w:szCs w:val="28"/>
              </w:rPr>
              <w:t>«Реализация проекта «Народная инициатива»</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2000,00</w:t>
            </w:r>
          </w:p>
          <w:p w:rsidR="00A4275F" w:rsidRDefault="00A4275F">
            <w:pPr>
              <w:rPr>
                <w:color w:val="000000"/>
                <w:sz w:val="28"/>
                <w:szCs w:val="28"/>
              </w:rPr>
            </w:pP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 2000,00</w:t>
            </w:r>
          </w:p>
          <w:p w:rsidR="00A4275F" w:rsidRDefault="00A4275F">
            <w:pPr>
              <w:rPr>
                <w:color w:val="000000"/>
                <w:sz w:val="28"/>
                <w:szCs w:val="28"/>
              </w:rPr>
            </w:pP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r w:rsidR="00A4275F">
        <w:trPr>
          <w:gridAfter w:val="5"/>
          <w:trHeight w:val="380"/>
        </w:trPr>
        <w:tc>
          <w:tcPr>
            <w:tcW w:w="619" w:type="dxa"/>
            <w:gridSpan w:val="2"/>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9.3.1</w:t>
            </w:r>
          </w:p>
        </w:tc>
        <w:tc>
          <w:tcPr>
            <w:tcW w:w="2198" w:type="dxa"/>
            <w:gridSpan w:val="9"/>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Укладка тротуарной плитки</w:t>
            </w:r>
          </w:p>
        </w:tc>
        <w:tc>
          <w:tcPr>
            <w:tcW w:w="1710"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5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7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0"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2017</w:t>
            </w:r>
          </w:p>
        </w:tc>
        <w:tc>
          <w:tcPr>
            <w:tcW w:w="138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2000,00</w:t>
            </w:r>
          </w:p>
        </w:tc>
        <w:tc>
          <w:tcPr>
            <w:tcW w:w="1089"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2" w:type="dxa"/>
            <w:gridSpan w:val="11"/>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677" w:type="dxa"/>
            <w:gridSpan w:val="1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 2000,00</w:t>
            </w:r>
          </w:p>
        </w:tc>
        <w:tc>
          <w:tcPr>
            <w:tcW w:w="1897" w:type="dxa"/>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 w:type="dxa"/>
            <w:gridSpan w:val="2"/>
            <w:tcBorders>
              <w:left w:val="single" w:sz="4" w:space="0" w:color="000000"/>
            </w:tcBorders>
          </w:tcPr>
          <w:p w:rsidR="00A4275F" w:rsidRDefault="00A4275F">
            <w:pPr>
              <w:rPr>
                <w:color w:val="000000"/>
                <w:sz w:val="28"/>
                <w:szCs w:val="28"/>
              </w:rPr>
            </w:pPr>
          </w:p>
        </w:tc>
      </w:tr>
    </w:tbl>
    <w:p w:rsidR="00A4275F" w:rsidRDefault="00A4275F">
      <w:pPr>
        <w:ind w:left="7788"/>
        <w:rPr>
          <w:color w:val="000000"/>
        </w:rPr>
      </w:pPr>
      <w:r>
        <w:rPr>
          <w:color w:val="000000"/>
          <w:sz w:val="28"/>
          <w:szCs w:val="28"/>
        </w:rPr>
        <w:t xml:space="preserve">                                                                                                                                                                                                                                                                                                                                                                                                                                  </w:t>
      </w:r>
    </w:p>
    <w:p w:rsidR="00A4275F" w:rsidRDefault="00A4275F">
      <w:pPr>
        <w:spacing w:before="108" w:after="108"/>
        <w:ind w:firstLine="698"/>
        <w:jc w:val="center"/>
        <w:rPr>
          <w:color w:val="000000"/>
        </w:rPr>
      </w:pPr>
      <w:r>
        <w:rPr>
          <w:b/>
          <w:bCs/>
          <w:color w:val="000000"/>
          <w:sz w:val="28"/>
          <w:szCs w:val="28"/>
        </w:rPr>
        <w:t xml:space="preserve">                                                                                                          </w:t>
      </w:r>
    </w:p>
    <w:p w:rsidR="00A4275F" w:rsidRDefault="00A4275F">
      <w:pPr>
        <w:ind w:firstLine="698"/>
        <w:jc w:val="center"/>
        <w:rPr>
          <w:bCs/>
          <w:color w:val="000000"/>
          <w:sz w:val="28"/>
          <w:szCs w:val="28"/>
        </w:rPr>
      </w:pPr>
    </w:p>
    <w:p w:rsidR="00A4275F" w:rsidRDefault="00A4275F">
      <w:pPr>
        <w:spacing w:before="108" w:after="108"/>
        <w:jc w:val="center"/>
        <w:rPr>
          <w:color w:val="000000"/>
        </w:rPr>
      </w:pPr>
      <w:r>
        <w:rPr>
          <w:b/>
          <w:bCs/>
          <w:color w:val="000000"/>
          <w:sz w:val="28"/>
          <w:szCs w:val="28"/>
        </w:rPr>
        <w:t>Перечень</w:t>
      </w:r>
      <w:r>
        <w:rPr>
          <w:b/>
          <w:bCs/>
          <w:color w:val="000000"/>
          <w:sz w:val="28"/>
          <w:szCs w:val="28"/>
        </w:rPr>
        <w:br/>
        <w:t>мероприятий Муниципальной программы г. Кирсанова Тамбовской области 2 этап</w:t>
      </w:r>
    </w:p>
    <w:tbl>
      <w:tblPr>
        <w:tblW w:w="16275" w:type="dxa"/>
        <w:tblInd w:w="-819" w:type="dxa"/>
        <w:tblCellMar>
          <w:left w:w="5" w:type="dxa"/>
          <w:right w:w="0" w:type="dxa"/>
        </w:tblCellMar>
        <w:tblLook w:val="0000"/>
      </w:tblPr>
      <w:tblGrid>
        <w:gridCol w:w="810"/>
        <w:gridCol w:w="3306"/>
        <w:gridCol w:w="34"/>
        <w:gridCol w:w="235"/>
        <w:gridCol w:w="149"/>
        <w:gridCol w:w="2048"/>
        <w:gridCol w:w="158"/>
        <w:gridCol w:w="202"/>
        <w:gridCol w:w="1788"/>
        <w:gridCol w:w="14"/>
        <w:gridCol w:w="257"/>
        <w:gridCol w:w="28"/>
        <w:gridCol w:w="962"/>
        <w:gridCol w:w="143"/>
        <w:gridCol w:w="77"/>
        <w:gridCol w:w="1634"/>
        <w:gridCol w:w="23"/>
        <w:gridCol w:w="5"/>
        <w:gridCol w:w="156"/>
        <w:gridCol w:w="1026"/>
        <w:gridCol w:w="95"/>
        <w:gridCol w:w="19"/>
        <w:gridCol w:w="137"/>
        <w:gridCol w:w="1138"/>
        <w:gridCol w:w="14"/>
        <w:gridCol w:w="15"/>
        <w:gridCol w:w="46"/>
        <w:gridCol w:w="232"/>
        <w:gridCol w:w="938"/>
        <w:gridCol w:w="8"/>
        <w:gridCol w:w="41"/>
        <w:gridCol w:w="5"/>
        <w:gridCol w:w="9"/>
        <w:gridCol w:w="1278"/>
        <w:gridCol w:w="13"/>
        <w:gridCol w:w="41"/>
        <w:gridCol w:w="75"/>
        <w:gridCol w:w="9"/>
        <w:gridCol w:w="16"/>
        <w:gridCol w:w="129"/>
        <w:gridCol w:w="1628"/>
        <w:gridCol w:w="22"/>
        <w:gridCol w:w="6"/>
        <w:gridCol w:w="5"/>
        <w:gridCol w:w="25"/>
        <w:gridCol w:w="5"/>
        <w:gridCol w:w="25"/>
      </w:tblGrid>
      <w:tr w:rsidR="00A4275F">
        <w:trPr>
          <w:trHeight w:val="95"/>
        </w:trPr>
        <w:tc>
          <w:tcPr>
            <w:tcW w:w="794"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N</w:t>
            </w:r>
          </w:p>
        </w:tc>
        <w:tc>
          <w:tcPr>
            <w:tcW w:w="1849"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Наименование подпрограммы, основного мероприятия ведомственной   программы</w:t>
            </w:r>
          </w:p>
        </w:tc>
        <w:tc>
          <w:tcPr>
            <w:tcW w:w="1879"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соисполнители</w:t>
            </w:r>
          </w:p>
        </w:tc>
        <w:tc>
          <w:tcPr>
            <w:tcW w:w="3820" w:type="dxa"/>
            <w:gridSpan w:val="13"/>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Ожидаемые непосредственные результаты</w:t>
            </w:r>
          </w:p>
        </w:tc>
        <w:tc>
          <w:tcPr>
            <w:tcW w:w="7140" w:type="dxa"/>
            <w:gridSpan w:val="2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Объемы финансирования тыс. руб.</w:t>
            </w:r>
          </w:p>
        </w:tc>
        <w:tc>
          <w:tcPr>
            <w:tcW w:w="792" w:type="dxa"/>
            <w:gridSpan w:val="2"/>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3820" w:type="dxa"/>
            <w:gridSpan w:val="1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7140" w:type="dxa"/>
            <w:gridSpan w:val="26"/>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 том числе</w:t>
            </w:r>
          </w:p>
        </w:tc>
        <w:tc>
          <w:tcPr>
            <w:tcW w:w="792" w:type="dxa"/>
            <w:gridSpan w:val="2"/>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наименование</w:t>
            </w:r>
          </w:p>
        </w:tc>
        <w:tc>
          <w:tcPr>
            <w:tcW w:w="1085"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единица измерения</w:t>
            </w:r>
          </w:p>
        </w:tc>
        <w:tc>
          <w:tcPr>
            <w:tcW w:w="1394"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значение по годам реализации</w:t>
            </w:r>
          </w:p>
        </w:tc>
        <w:tc>
          <w:tcPr>
            <w:tcW w:w="1350"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по годам всего</w:t>
            </w:r>
          </w:p>
        </w:tc>
        <w:tc>
          <w:tcPr>
            <w:tcW w:w="1385"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федеральный бюджет</w:t>
            </w:r>
          </w:p>
        </w:tc>
        <w:tc>
          <w:tcPr>
            <w:tcW w:w="1177"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бюджет  области                                    </w:t>
            </w:r>
          </w:p>
        </w:tc>
        <w:tc>
          <w:tcPr>
            <w:tcW w:w="1714" w:type="dxa"/>
            <w:gridSpan w:val="8"/>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бюджет</w:t>
            </w:r>
          </w:p>
          <w:p w:rsidR="00A4275F" w:rsidRDefault="00A4275F">
            <w:pPr>
              <w:rPr>
                <w:color w:val="000000"/>
              </w:rPr>
            </w:pPr>
            <w:r>
              <w:rPr>
                <w:color w:val="000000"/>
                <w:sz w:val="28"/>
                <w:szCs w:val="28"/>
              </w:rPr>
              <w:t xml:space="preserve"> города </w:t>
            </w:r>
          </w:p>
        </w:tc>
        <w:tc>
          <w:tcPr>
            <w:tcW w:w="1592"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внебюджетные источники</w:t>
            </w:r>
          </w:p>
        </w:tc>
        <w:tc>
          <w:tcPr>
            <w:tcW w:w="886" w:type="dxa"/>
            <w:gridSpan w:val="5"/>
            <w:tcBorders>
              <w:left w:val="single" w:sz="4" w:space="0" w:color="000000"/>
            </w:tcBorders>
          </w:tcPr>
          <w:p w:rsidR="00A4275F" w:rsidRDefault="00A4275F">
            <w:pPr>
              <w:rPr>
                <w:color w:val="000000"/>
                <w:sz w:val="28"/>
                <w:szCs w:val="28"/>
              </w:rPr>
            </w:pPr>
          </w:p>
        </w:tc>
      </w:tr>
      <w:tr w:rsidR="00A4275F">
        <w:trPr>
          <w:trHeight w:val="95"/>
        </w:trPr>
        <w:tc>
          <w:tcPr>
            <w:tcW w:w="794"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w:t>
            </w:r>
          </w:p>
        </w:tc>
        <w:tc>
          <w:tcPr>
            <w:tcW w:w="1849"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w:t>
            </w:r>
          </w:p>
        </w:tc>
        <w:tc>
          <w:tcPr>
            <w:tcW w:w="187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3</w:t>
            </w:r>
          </w:p>
        </w:tc>
        <w:tc>
          <w:tcPr>
            <w:tcW w:w="1169"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w:t>
            </w:r>
          </w:p>
        </w:tc>
        <w:tc>
          <w:tcPr>
            <w:tcW w:w="1085"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w:t>
            </w:r>
          </w:p>
        </w:tc>
        <w:tc>
          <w:tcPr>
            <w:tcW w:w="1394"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w:t>
            </w:r>
          </w:p>
        </w:tc>
        <w:tc>
          <w:tcPr>
            <w:tcW w:w="1350"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w:t>
            </w:r>
          </w:p>
        </w:tc>
        <w:tc>
          <w:tcPr>
            <w:tcW w:w="1385"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w:t>
            </w:r>
          </w:p>
        </w:tc>
        <w:tc>
          <w:tcPr>
            <w:tcW w:w="1177"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9</w:t>
            </w:r>
          </w:p>
        </w:tc>
        <w:tc>
          <w:tcPr>
            <w:tcW w:w="1838" w:type="dxa"/>
            <w:gridSpan w:val="10"/>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10</w:t>
            </w:r>
          </w:p>
        </w:tc>
        <w:tc>
          <w:tcPr>
            <w:tcW w:w="1474" w:type="dxa"/>
            <w:gridSpan w:val="3"/>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11</w:t>
            </w:r>
          </w:p>
        </w:tc>
        <w:tc>
          <w:tcPr>
            <w:tcW w:w="880" w:type="dxa"/>
            <w:gridSpan w:val="4"/>
          </w:tcPr>
          <w:p w:rsidR="00A4275F" w:rsidRDefault="00A4275F">
            <w:pPr>
              <w:rPr>
                <w:color w:val="000000"/>
                <w:sz w:val="28"/>
                <w:szCs w:val="28"/>
              </w:rPr>
            </w:pPr>
          </w:p>
        </w:tc>
      </w:tr>
      <w:tr w:rsidR="00A4275F">
        <w:trPr>
          <w:trHeight w:val="95"/>
        </w:trPr>
        <w:tc>
          <w:tcPr>
            <w:tcW w:w="15539" w:type="dxa"/>
            <w:gridSpan w:val="46"/>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1. </w:t>
            </w:r>
            <w:r>
              <w:rPr>
                <w:rStyle w:val="14"/>
                <w:b/>
                <w:bCs/>
                <w:color w:val="000000"/>
                <w:sz w:val="28"/>
                <w:szCs w:val="28"/>
              </w:rPr>
              <w:t>Подпрограмма</w:t>
            </w:r>
            <w:r>
              <w:rPr>
                <w:b/>
                <w:bCs/>
                <w:color w:val="000000"/>
                <w:sz w:val="28"/>
                <w:szCs w:val="28"/>
              </w:rPr>
              <w:t xml:space="preserve"> "Переселение граждан из аварийного жилого фонда г. Кирсанова"</w:t>
            </w:r>
          </w:p>
        </w:tc>
        <w:tc>
          <w:tcPr>
            <w:tcW w:w="735" w:type="dxa"/>
            <w:tcBorders>
              <w:left w:val="single" w:sz="4" w:space="0" w:color="000000"/>
            </w:tcBorders>
          </w:tcPr>
          <w:p w:rsidR="00A4275F" w:rsidRDefault="00A4275F">
            <w:pPr>
              <w:rPr>
                <w:color w:val="000000"/>
                <w:sz w:val="28"/>
                <w:szCs w:val="28"/>
              </w:rPr>
            </w:pPr>
          </w:p>
        </w:tc>
      </w:tr>
      <w:tr w:rsidR="00A4275F">
        <w:trPr>
          <w:trHeight w:val="95"/>
        </w:trPr>
        <w:tc>
          <w:tcPr>
            <w:tcW w:w="794"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1.1</w:t>
            </w:r>
          </w:p>
        </w:tc>
        <w:tc>
          <w:tcPr>
            <w:tcW w:w="1849"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1879" w:type="dxa"/>
            <w:gridSpan w:val="4"/>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169" w:type="dxa"/>
            <w:gridSpan w:val="3"/>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Расселение аварийных жилых помещений в многоквартирных жилых домах</w:t>
            </w:r>
          </w:p>
        </w:tc>
        <w:tc>
          <w:tcPr>
            <w:tcW w:w="1230" w:type="dxa"/>
            <w:gridSpan w:val="5"/>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тыс. кв. м</w:t>
            </w:r>
          </w:p>
        </w:tc>
        <w:tc>
          <w:tcPr>
            <w:tcW w:w="1237"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2023 - 0</w:t>
            </w:r>
          </w:p>
        </w:tc>
        <w:tc>
          <w:tcPr>
            <w:tcW w:w="1366" w:type="dxa"/>
            <w:gridSpan w:val="5"/>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2024 -0</w:t>
            </w:r>
          </w:p>
        </w:tc>
        <w:tc>
          <w:tcPr>
            <w:tcW w:w="1366" w:type="dxa"/>
            <w:gridSpan w:val="5"/>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2025-0</w:t>
            </w:r>
          </w:p>
        </w:tc>
        <w:tc>
          <w:tcPr>
            <w:tcW w:w="1366" w:type="dxa"/>
            <w:gridSpan w:val="5"/>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2026-0</w:t>
            </w:r>
          </w:p>
        </w:tc>
        <w:tc>
          <w:tcPr>
            <w:tcW w:w="1366" w:type="dxa"/>
            <w:gridSpan w:val="5"/>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2027-0</w:t>
            </w:r>
          </w:p>
        </w:tc>
        <w:tc>
          <w:tcPr>
            <w:tcW w:w="1366" w:type="dxa"/>
            <w:gridSpan w:val="5"/>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2028-0</w:t>
            </w:r>
          </w:p>
        </w:tc>
        <w:tc>
          <w:tcPr>
            <w:tcW w:w="1366" w:type="dxa"/>
            <w:gridSpan w:val="5"/>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2029-0</w:t>
            </w:r>
          </w:p>
        </w:tc>
        <w:tc>
          <w:tcPr>
            <w:tcW w:w="1366" w:type="dxa"/>
            <w:gridSpan w:val="5"/>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4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79" w:type="dxa"/>
            <w:gridSpan w:val="4"/>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69" w:type="dxa"/>
            <w:gridSpan w:val="3"/>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0" w:type="dxa"/>
            <w:gridSpan w:val="5"/>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gridSpan w:val="2"/>
            <w:tcBorders>
              <w:left w:val="single" w:sz="4" w:space="0" w:color="000000"/>
              <w:bottom w:val="single" w:sz="4" w:space="0" w:color="000000"/>
            </w:tcBorders>
          </w:tcPr>
          <w:p w:rsidR="00A4275F" w:rsidRDefault="00A4275F">
            <w:pPr>
              <w:rPr>
                <w:color w:val="000000"/>
              </w:rPr>
            </w:pPr>
            <w:r>
              <w:rPr>
                <w:color w:val="000000"/>
                <w:sz w:val="28"/>
                <w:szCs w:val="28"/>
              </w:rPr>
              <w:t>2030-0</w:t>
            </w:r>
          </w:p>
        </w:tc>
        <w:tc>
          <w:tcPr>
            <w:tcW w:w="1366" w:type="dxa"/>
            <w:gridSpan w:val="5"/>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26" w:type="dxa"/>
            <w:gridSpan w:val="3"/>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34" w:type="dxa"/>
            <w:gridSpan w:val="6"/>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715" w:type="dxa"/>
            <w:gridSpan w:val="8"/>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98" w:type="dxa"/>
            <w:gridSpan w:val="5"/>
            <w:tcBorders>
              <w:left w:val="single" w:sz="4" w:space="0" w:color="000000"/>
              <w:bottom w:val="single" w:sz="4" w:space="0" w:color="000000"/>
            </w:tcBorders>
          </w:tcPr>
          <w:p w:rsidR="00A4275F" w:rsidRDefault="00A4275F">
            <w:pPr>
              <w:rPr>
                <w:color w:val="000000"/>
                <w:sz w:val="28"/>
                <w:szCs w:val="28"/>
              </w:rPr>
            </w:pPr>
          </w:p>
        </w:tc>
        <w:tc>
          <w:tcPr>
            <w:tcW w:w="877" w:type="dxa"/>
            <w:gridSpan w:val="4"/>
            <w:tcBorders>
              <w:left w:val="single" w:sz="4" w:space="0" w:color="000000"/>
            </w:tcBorders>
          </w:tcPr>
          <w:p w:rsidR="00A4275F" w:rsidRDefault="00A4275F">
            <w:pPr>
              <w:rPr>
                <w:color w:val="000000"/>
                <w:sz w:val="28"/>
                <w:szCs w:val="28"/>
              </w:rPr>
            </w:pPr>
          </w:p>
        </w:tc>
      </w:tr>
      <w:tr w:rsidR="00A4275F">
        <w:trPr>
          <w:trHeight w:val="95"/>
        </w:trPr>
        <w:tc>
          <w:tcPr>
            <w:tcW w:w="2664" w:type="dxa"/>
            <w:gridSpan w:val="3"/>
            <w:tcBorders>
              <w:top w:val="single" w:sz="4" w:space="0" w:color="000000"/>
              <w:left w:val="single" w:sz="4" w:space="0" w:color="000000"/>
              <w:bottom w:val="single" w:sz="4" w:space="0" w:color="000000"/>
            </w:tcBorders>
          </w:tcPr>
          <w:p w:rsidR="00A4275F" w:rsidRDefault="00A4275F">
            <w:pPr>
              <w:rPr>
                <w:color w:val="000000"/>
              </w:rPr>
            </w:pPr>
            <w:r>
              <w:rPr>
                <w:b/>
                <w:bCs/>
                <w:color w:val="000000"/>
                <w:sz w:val="28"/>
                <w:szCs w:val="28"/>
              </w:rPr>
              <w:t>Итого по подпрограмме:</w:t>
            </w:r>
          </w:p>
        </w:tc>
        <w:tc>
          <w:tcPr>
            <w:tcW w:w="2050"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90"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97"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82"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77" w:type="dxa"/>
            <w:gridSpan w:val="5"/>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016"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02" w:type="dxa"/>
            <w:gridSpan w:val="7"/>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639" w:type="dxa"/>
            <w:gridSpan w:val="6"/>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587"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95"/>
        </w:trPr>
        <w:tc>
          <w:tcPr>
            <w:tcW w:w="15539" w:type="dxa"/>
            <w:gridSpan w:val="46"/>
            <w:tcBorders>
              <w:top w:val="single" w:sz="4" w:space="0" w:color="000000"/>
              <w:left w:val="single" w:sz="4" w:space="0" w:color="000000"/>
              <w:bottom w:val="single" w:sz="4" w:space="0" w:color="000000"/>
            </w:tcBorders>
          </w:tcPr>
          <w:p w:rsidR="00A4275F" w:rsidRDefault="00A4275F">
            <w:pPr>
              <w:jc w:val="center"/>
            </w:pPr>
            <w:r>
              <w:rPr>
                <w:b/>
                <w:bCs/>
                <w:color w:val="000000"/>
                <w:sz w:val="28"/>
                <w:szCs w:val="28"/>
              </w:rPr>
              <w:t xml:space="preserve">4.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735" w:type="dxa"/>
            <w:tcBorders>
              <w:left w:val="single" w:sz="4" w:space="0" w:color="000000"/>
            </w:tcBorders>
          </w:tcPr>
          <w:p w:rsidR="00A4275F" w:rsidRDefault="00A4275F">
            <w:pPr>
              <w:rPr>
                <w:color w:val="000000"/>
                <w:sz w:val="28"/>
                <w:szCs w:val="28"/>
              </w:rPr>
            </w:pPr>
          </w:p>
        </w:tc>
      </w:tr>
      <w:tr w:rsidR="00A4275F">
        <w:trPr>
          <w:trHeight w:val="95"/>
        </w:trPr>
        <w:tc>
          <w:tcPr>
            <w:tcW w:w="794" w:type="dxa"/>
            <w:vMerge w:val="restart"/>
            <w:tcBorders>
              <w:top w:val="single" w:sz="4" w:space="0" w:color="000000"/>
              <w:left w:val="single" w:sz="4" w:space="0" w:color="000000"/>
            </w:tcBorders>
          </w:tcPr>
          <w:p w:rsidR="00A4275F" w:rsidRDefault="00A4275F">
            <w:pPr>
              <w:rPr>
                <w:color w:val="000000"/>
              </w:rPr>
            </w:pPr>
            <w:r>
              <w:rPr>
                <w:color w:val="000000"/>
                <w:sz w:val="28"/>
                <w:szCs w:val="28"/>
              </w:rPr>
              <w:t>4.1</w:t>
            </w:r>
          </w:p>
        </w:tc>
        <w:tc>
          <w:tcPr>
            <w:tcW w:w="2015" w:type="dxa"/>
            <w:gridSpan w:val="3"/>
            <w:vMerge w:val="restart"/>
            <w:tcBorders>
              <w:top w:val="single" w:sz="4" w:space="0" w:color="000000"/>
              <w:left w:val="single" w:sz="4" w:space="0" w:color="000000"/>
            </w:tcBorders>
          </w:tcPr>
          <w:p w:rsidR="00A4275F" w:rsidRDefault="00A4275F">
            <w:pPr>
              <w:rPr>
                <w:color w:val="000000"/>
              </w:rPr>
            </w:pPr>
            <w:r>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1715" w:type="dxa"/>
            <w:gridSpan w:val="2"/>
            <w:vMerge w:val="restart"/>
            <w:tcBorders>
              <w:top w:val="single" w:sz="4" w:space="0" w:color="000000"/>
              <w:left w:val="single" w:sz="4" w:space="0" w:color="000000"/>
            </w:tcBorders>
          </w:tcPr>
          <w:p w:rsidR="00A4275F" w:rsidRDefault="00A4275F">
            <w:pPr>
              <w:rPr>
                <w:color w:val="000000"/>
              </w:rPr>
            </w:pPr>
            <w:r>
              <w:rPr>
                <w:color w:val="000000"/>
                <w:sz w:val="28"/>
                <w:szCs w:val="28"/>
              </w:rPr>
              <w:t xml:space="preserve">отдел ЖКХ и благоустройства администрации города </w:t>
            </w:r>
          </w:p>
        </w:tc>
        <w:tc>
          <w:tcPr>
            <w:tcW w:w="1401" w:type="dxa"/>
            <w:gridSpan w:val="5"/>
            <w:vMerge w:val="restart"/>
            <w:tcBorders>
              <w:top w:val="single" w:sz="4" w:space="0" w:color="000000"/>
              <w:left w:val="single" w:sz="4" w:space="0" w:color="000000"/>
            </w:tcBorders>
          </w:tcPr>
          <w:p w:rsidR="00A4275F" w:rsidRDefault="00A4275F">
            <w:pPr>
              <w:rPr>
                <w:color w:val="000000"/>
              </w:rPr>
            </w:pPr>
            <w:r>
              <w:rPr>
                <w:color w:val="000000"/>
                <w:sz w:val="28"/>
                <w:szCs w:val="28"/>
              </w:rPr>
              <w:t xml:space="preserve">Уровень износа коммунальной </w:t>
            </w:r>
          </w:p>
          <w:p w:rsidR="00A4275F" w:rsidRDefault="00A4275F">
            <w:pPr>
              <w:rPr>
                <w:color w:val="000000"/>
              </w:rPr>
            </w:pPr>
            <w:r>
              <w:rPr>
                <w:color w:val="000000"/>
                <w:sz w:val="28"/>
                <w:szCs w:val="28"/>
              </w:rPr>
              <w:t>инфра-структуры</w:t>
            </w:r>
          </w:p>
        </w:tc>
        <w:tc>
          <w:tcPr>
            <w:tcW w:w="995" w:type="dxa"/>
            <w:gridSpan w:val="3"/>
            <w:vMerge w:val="restart"/>
            <w:tcBorders>
              <w:top w:val="single" w:sz="4" w:space="0" w:color="000000"/>
              <w:left w:val="single" w:sz="4" w:space="0" w:color="000000"/>
            </w:tcBorders>
          </w:tcPr>
          <w:p w:rsidR="00A4275F" w:rsidRDefault="00A4275F">
            <w:pPr>
              <w:rPr>
                <w:color w:val="000000"/>
              </w:rPr>
            </w:pPr>
            <w:r>
              <w:rPr>
                <w:color w:val="000000"/>
                <w:sz w:val="28"/>
                <w:szCs w:val="28"/>
              </w:rPr>
              <w:t>процент</w:t>
            </w:r>
          </w:p>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2023-70</w:t>
            </w:r>
          </w:p>
        </w:tc>
        <w:tc>
          <w:tcPr>
            <w:tcW w:w="1263" w:type="dxa"/>
            <w:gridSpan w:val="4"/>
            <w:tcBorders>
              <w:top w:val="single" w:sz="4" w:space="0" w:color="000000"/>
              <w:left w:val="single" w:sz="4" w:space="0" w:color="000000"/>
              <w:bottom w:val="single" w:sz="4" w:space="0" w:color="000000"/>
            </w:tcBorders>
          </w:tcPr>
          <w:p w:rsidR="00A4275F" w:rsidRDefault="00A4275F">
            <w:pPr>
              <w:rPr>
                <w:color w:val="111111"/>
                <w:highlight w:val="blue"/>
              </w:rPr>
            </w:pPr>
            <w:r>
              <w:rPr>
                <w:color w:val="111111"/>
                <w:sz w:val="28"/>
                <w:szCs w:val="28"/>
                <w:highlight w:val="white"/>
              </w:rPr>
              <w:t>11129,6</w:t>
            </w:r>
          </w:p>
        </w:tc>
        <w:tc>
          <w:tcPr>
            <w:tcW w:w="1287" w:type="dxa"/>
            <w:gridSpan w:val="7"/>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8588,7</w:t>
            </w: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2030,3</w:t>
            </w: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highlight w:val="blue"/>
              </w:rPr>
            </w:pPr>
            <w:r>
              <w:rPr>
                <w:color w:val="000000"/>
                <w:sz w:val="28"/>
                <w:szCs w:val="28"/>
                <w:highlight w:val="white"/>
              </w:rPr>
              <w:t>510,6</w:t>
            </w: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2025 </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w:t>
            </w: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2028</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2029</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263"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287"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366"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1"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95"/>
        </w:trPr>
        <w:tc>
          <w:tcPr>
            <w:tcW w:w="794" w:type="dxa"/>
            <w:tcBorders>
              <w:top w:val="single" w:sz="4" w:space="0" w:color="000000"/>
              <w:left w:val="single" w:sz="4" w:space="0" w:color="000000"/>
            </w:tcBorders>
          </w:tcPr>
          <w:p w:rsidR="00A4275F" w:rsidRDefault="00A4275F">
            <w:pPr>
              <w:rPr>
                <w:color w:val="000000"/>
                <w:sz w:val="28"/>
                <w:szCs w:val="28"/>
              </w:rPr>
            </w:pPr>
          </w:p>
        </w:tc>
        <w:tc>
          <w:tcPr>
            <w:tcW w:w="2015" w:type="dxa"/>
            <w:gridSpan w:val="3"/>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rPr>
            </w:pPr>
            <w:r>
              <w:rPr>
                <w:b/>
                <w:color w:val="000000"/>
                <w:sz w:val="28"/>
                <w:szCs w:val="28"/>
              </w:rPr>
              <w:t xml:space="preserve">И Т О Г О </w:t>
            </w:r>
          </w:p>
        </w:tc>
        <w:tc>
          <w:tcPr>
            <w:tcW w:w="1715" w:type="dxa"/>
            <w:gridSpan w:val="2"/>
            <w:tcBorders>
              <w:top w:val="single" w:sz="4" w:space="0" w:color="000000"/>
              <w:left w:val="single" w:sz="4" w:space="0" w:color="000000"/>
            </w:tcBorders>
          </w:tcPr>
          <w:p w:rsidR="00A4275F" w:rsidRDefault="00A4275F">
            <w:pPr>
              <w:rPr>
                <w:color w:val="000000"/>
                <w:sz w:val="28"/>
                <w:szCs w:val="28"/>
              </w:rPr>
            </w:pPr>
          </w:p>
        </w:tc>
        <w:tc>
          <w:tcPr>
            <w:tcW w:w="1401" w:type="dxa"/>
            <w:gridSpan w:val="5"/>
            <w:tcBorders>
              <w:top w:val="single" w:sz="4" w:space="0" w:color="000000"/>
              <w:left w:val="single" w:sz="4" w:space="0" w:color="000000"/>
            </w:tcBorders>
          </w:tcPr>
          <w:p w:rsidR="00A4275F" w:rsidRDefault="00A4275F">
            <w:pPr>
              <w:rPr>
                <w:color w:val="000000"/>
                <w:sz w:val="28"/>
                <w:szCs w:val="28"/>
              </w:rPr>
            </w:pPr>
          </w:p>
        </w:tc>
        <w:tc>
          <w:tcPr>
            <w:tcW w:w="995" w:type="dxa"/>
            <w:gridSpan w:val="3"/>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63" w:type="dxa"/>
            <w:gridSpan w:val="4"/>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11129,6</w:t>
            </w:r>
          </w:p>
        </w:tc>
        <w:tc>
          <w:tcPr>
            <w:tcW w:w="1287" w:type="dxa"/>
            <w:gridSpan w:val="7"/>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8588,7</w:t>
            </w:r>
          </w:p>
        </w:tc>
        <w:tc>
          <w:tcPr>
            <w:tcW w:w="1366" w:type="dxa"/>
            <w:gridSpan w:val="2"/>
            <w:tcBorders>
              <w:top w:val="single" w:sz="4" w:space="0" w:color="000000"/>
              <w:left w:val="single" w:sz="4" w:space="0" w:color="000000"/>
              <w:bottom w:val="single" w:sz="4" w:space="0" w:color="000000"/>
            </w:tcBorders>
          </w:tcPr>
          <w:p w:rsidR="00A4275F" w:rsidRDefault="00A4275F">
            <w:r>
              <w:rPr>
                <w:color w:val="000000"/>
                <w:sz w:val="28"/>
                <w:szCs w:val="28"/>
              </w:rPr>
              <w:t>2030,3</w:t>
            </w:r>
          </w:p>
        </w:tc>
        <w:tc>
          <w:tcPr>
            <w:tcW w:w="1489" w:type="dxa"/>
            <w:gridSpan w:val="5"/>
            <w:tcBorders>
              <w:top w:val="single" w:sz="4" w:space="0" w:color="000000"/>
              <w:left w:val="single" w:sz="4" w:space="0" w:color="000000"/>
              <w:bottom w:val="single" w:sz="4" w:space="0" w:color="000000"/>
            </w:tcBorders>
          </w:tcPr>
          <w:p w:rsidR="00A4275F" w:rsidRDefault="00A4275F">
            <w:pPr>
              <w:rPr>
                <w:color w:val="000000"/>
                <w:sz w:val="28"/>
                <w:szCs w:val="28"/>
                <w:highlight w:val="blue"/>
              </w:rPr>
            </w:pPr>
            <w:r>
              <w:rPr>
                <w:color w:val="000000"/>
                <w:sz w:val="28"/>
                <w:szCs w:val="28"/>
                <w:highlight w:val="white"/>
              </w:rPr>
              <w:t>510,6</w:t>
            </w:r>
          </w:p>
        </w:tc>
        <w:tc>
          <w:tcPr>
            <w:tcW w:w="1811" w:type="dxa"/>
            <w:gridSpan w:val="7"/>
            <w:tcBorders>
              <w:top w:val="single" w:sz="4" w:space="0" w:color="000000"/>
              <w:left w:val="single" w:sz="4" w:space="0" w:color="000000"/>
              <w:bottom w:val="single" w:sz="4" w:space="0" w:color="000000"/>
            </w:tcBorders>
          </w:tcPr>
          <w:p w:rsidR="00A4275F" w:rsidRDefault="00A4275F">
            <w:pPr>
              <w:rPr>
                <w:b/>
                <w:color w:val="000000"/>
                <w:sz w:val="28"/>
                <w:szCs w:val="28"/>
              </w:rPr>
            </w:pPr>
          </w:p>
        </w:tc>
        <w:tc>
          <w:tcPr>
            <w:tcW w:w="898" w:type="dxa"/>
            <w:gridSpan w:val="6"/>
            <w:tcBorders>
              <w:left w:val="single" w:sz="4" w:space="0" w:color="000000"/>
            </w:tcBorders>
          </w:tcPr>
          <w:p w:rsidR="00A4275F" w:rsidRDefault="00A4275F">
            <w:pPr>
              <w:rPr>
                <w:color w:val="000000"/>
                <w:sz w:val="28"/>
                <w:szCs w:val="28"/>
              </w:rPr>
            </w:pPr>
          </w:p>
        </w:tc>
      </w:tr>
      <w:tr w:rsidR="00A4275F">
        <w:trPr>
          <w:trHeight w:val="330"/>
        </w:trPr>
        <w:tc>
          <w:tcPr>
            <w:tcW w:w="15539" w:type="dxa"/>
            <w:gridSpan w:val="46"/>
            <w:tcBorders>
              <w:top w:val="single" w:sz="4" w:space="0" w:color="000000"/>
              <w:left w:val="single" w:sz="4" w:space="0" w:color="000000"/>
              <w:bottom w:val="single" w:sz="4" w:space="0" w:color="000000"/>
            </w:tcBorders>
          </w:tcPr>
          <w:p w:rsidR="00A4275F" w:rsidRDefault="00A4275F">
            <w:pPr>
              <w:jc w:val="center"/>
              <w:rPr>
                <w:color w:val="000000"/>
              </w:rPr>
            </w:pPr>
            <w:r>
              <w:rPr>
                <w:b/>
                <w:bCs/>
                <w:color w:val="000000"/>
                <w:sz w:val="28"/>
                <w:szCs w:val="28"/>
              </w:rPr>
              <w:t>Мероприятия в сфере водоснабжения</w:t>
            </w:r>
          </w:p>
        </w:tc>
        <w:tc>
          <w:tcPr>
            <w:tcW w:w="735" w:type="dxa"/>
            <w:tcBorders>
              <w:left w:val="single" w:sz="4" w:space="0" w:color="000000"/>
            </w:tcBorders>
          </w:tcPr>
          <w:p w:rsidR="00A4275F" w:rsidRDefault="00A4275F">
            <w:pPr>
              <w:rPr>
                <w:color w:val="000000"/>
                <w:sz w:val="28"/>
                <w:szCs w:val="28"/>
              </w:rPr>
            </w:pPr>
          </w:p>
        </w:tc>
      </w:tr>
      <w:tr w:rsidR="00A4275F">
        <w:trPr>
          <w:trHeight w:val="232"/>
        </w:trPr>
        <w:tc>
          <w:tcPr>
            <w:tcW w:w="794"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4.1.14</w:t>
            </w:r>
          </w:p>
        </w:tc>
        <w:tc>
          <w:tcPr>
            <w:tcW w:w="2015" w:type="dxa"/>
            <w:gridSpan w:val="3"/>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 xml:space="preserve">Строительство  водозаборной  скважины на </w:t>
            </w:r>
          </w:p>
          <w:p w:rsidR="00A4275F" w:rsidRDefault="00A4275F">
            <w:pPr>
              <w:rPr>
                <w:color w:val="000000"/>
              </w:rPr>
            </w:pPr>
            <w:r>
              <w:rPr>
                <w:color w:val="000000"/>
                <w:sz w:val="28"/>
                <w:szCs w:val="28"/>
              </w:rPr>
              <w:t xml:space="preserve">Терновском водозаборном </w:t>
            </w:r>
          </w:p>
          <w:p w:rsidR="00A4275F" w:rsidRDefault="00A4275F">
            <w:pPr>
              <w:rPr>
                <w:color w:val="000000"/>
              </w:rPr>
            </w:pPr>
            <w:r>
              <w:rPr>
                <w:color w:val="000000"/>
                <w:sz w:val="28"/>
                <w:szCs w:val="28"/>
              </w:rPr>
              <w:t xml:space="preserve">узле г. Кирсанова  </w:t>
            </w:r>
          </w:p>
          <w:p w:rsidR="00A4275F" w:rsidRDefault="00A4275F">
            <w:pPr>
              <w:rPr>
                <w:color w:val="000000"/>
              </w:rPr>
            </w:pPr>
            <w:r>
              <w:rPr>
                <w:color w:val="000000"/>
                <w:sz w:val="28"/>
                <w:szCs w:val="28"/>
              </w:rPr>
              <w:t xml:space="preserve">Тамбовской области </w:t>
            </w:r>
          </w:p>
        </w:tc>
        <w:tc>
          <w:tcPr>
            <w:tcW w:w="1715"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401"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95"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2023</w:t>
            </w:r>
          </w:p>
          <w:p w:rsidR="00A4275F" w:rsidRDefault="00A4275F">
            <w:pPr>
              <w:rPr>
                <w:color w:val="000000"/>
                <w:sz w:val="28"/>
                <w:szCs w:val="28"/>
              </w:rPr>
            </w:pPr>
          </w:p>
        </w:tc>
        <w:tc>
          <w:tcPr>
            <w:tcW w:w="1365" w:type="dxa"/>
            <w:gridSpan w:val="5"/>
            <w:tcBorders>
              <w:left w:val="single" w:sz="4" w:space="0" w:color="000000"/>
              <w:bottom w:val="single" w:sz="4" w:space="0" w:color="000000"/>
            </w:tcBorders>
          </w:tcPr>
          <w:p w:rsidR="00A4275F" w:rsidRDefault="00A4275F">
            <w:pPr>
              <w:rPr>
                <w:highlight w:val="blue"/>
              </w:rPr>
            </w:pPr>
            <w:r>
              <w:rPr>
                <w:color w:val="000000"/>
                <w:sz w:val="28"/>
                <w:szCs w:val="28"/>
                <w:highlight w:val="white"/>
              </w:rPr>
              <w:t>10629,6</w:t>
            </w:r>
          </w:p>
        </w:tc>
        <w:tc>
          <w:tcPr>
            <w:tcW w:w="1122" w:type="dxa"/>
            <w:gridSpan w:val="3"/>
            <w:tcBorders>
              <w:left w:val="single" w:sz="4" w:space="0" w:color="000000"/>
              <w:bottom w:val="single" w:sz="4" w:space="0" w:color="000000"/>
            </w:tcBorders>
          </w:tcPr>
          <w:p w:rsidR="00A4275F" w:rsidRDefault="00A4275F">
            <w:pPr>
              <w:rPr>
                <w:sz w:val="16"/>
                <w:szCs w:val="16"/>
              </w:rPr>
            </w:pPr>
            <w:r>
              <w:rPr>
                <w:color w:val="000000"/>
                <w:sz w:val="28"/>
                <w:szCs w:val="28"/>
              </w:rPr>
              <w:t>8588,7</w:t>
            </w:r>
          </w:p>
        </w:tc>
        <w:tc>
          <w:tcPr>
            <w:tcW w:w="1425" w:type="dxa"/>
            <w:gridSpan w:val="5"/>
            <w:tcBorders>
              <w:left w:val="single" w:sz="4" w:space="0" w:color="000000"/>
              <w:bottom w:val="single" w:sz="4" w:space="0" w:color="000000"/>
            </w:tcBorders>
          </w:tcPr>
          <w:p w:rsidR="00A4275F" w:rsidRDefault="00A4275F">
            <w:pPr>
              <w:rPr>
                <w:color w:val="000000"/>
              </w:rPr>
            </w:pPr>
            <w:r>
              <w:rPr>
                <w:color w:val="000000"/>
                <w:sz w:val="28"/>
                <w:szCs w:val="28"/>
                <w:highlight w:val="white"/>
              </w:rPr>
              <w:t>2030,3</w:t>
            </w:r>
          </w:p>
        </w:tc>
        <w:tc>
          <w:tcPr>
            <w:tcW w:w="1711" w:type="dxa"/>
            <w:gridSpan w:val="8"/>
            <w:tcBorders>
              <w:left w:val="single" w:sz="4" w:space="0" w:color="000000"/>
              <w:bottom w:val="single" w:sz="4" w:space="0" w:color="000000"/>
            </w:tcBorders>
          </w:tcPr>
          <w:p w:rsidR="00A4275F" w:rsidRDefault="00A4275F">
            <w:pPr>
              <w:rPr>
                <w:color w:val="000000"/>
                <w:sz w:val="28"/>
                <w:szCs w:val="28"/>
                <w:highlight w:val="blue"/>
              </w:rPr>
            </w:pPr>
            <w:r>
              <w:rPr>
                <w:color w:val="000000"/>
                <w:sz w:val="28"/>
                <w:szCs w:val="28"/>
                <w:highlight w:val="white"/>
              </w:rPr>
              <w:t>10,6</w:t>
            </w:r>
          </w:p>
        </w:tc>
        <w:tc>
          <w:tcPr>
            <w:tcW w:w="1613" w:type="dxa"/>
            <w:gridSpan w:val="6"/>
            <w:tcBorders>
              <w:left w:val="single" w:sz="4" w:space="0" w:color="000000"/>
              <w:bottom w:val="single" w:sz="4" w:space="0" w:color="000000"/>
            </w:tcBorders>
          </w:tcPr>
          <w:p w:rsidR="00A4275F" w:rsidRDefault="00A4275F">
            <w:pPr>
              <w:rPr>
                <w:color w:val="000000"/>
                <w:sz w:val="28"/>
                <w:szCs w:val="28"/>
              </w:rPr>
            </w:pPr>
          </w:p>
        </w:tc>
        <w:tc>
          <w:tcPr>
            <w:tcW w:w="878" w:type="dxa"/>
            <w:gridSpan w:val="4"/>
            <w:tcBorders>
              <w:left w:val="single" w:sz="4" w:space="0" w:color="000000"/>
            </w:tcBorders>
          </w:tcPr>
          <w:p w:rsidR="00A4275F" w:rsidRDefault="00A4275F">
            <w:pPr>
              <w:rPr>
                <w:color w:val="000000"/>
                <w:sz w:val="28"/>
                <w:szCs w:val="28"/>
              </w:rPr>
            </w:pPr>
          </w:p>
        </w:tc>
      </w:tr>
      <w:tr w:rsidR="00A4275F">
        <w:trPr>
          <w:trHeight w:val="1180"/>
        </w:trPr>
        <w:tc>
          <w:tcPr>
            <w:tcW w:w="794" w:type="dxa"/>
            <w:tcBorders>
              <w:left w:val="single" w:sz="4" w:space="0" w:color="000000"/>
              <w:bottom w:val="single" w:sz="4" w:space="0" w:color="000000"/>
            </w:tcBorders>
            <w:vAlign w:val="center"/>
          </w:tcPr>
          <w:p w:rsidR="00A4275F" w:rsidRDefault="00A4275F">
            <w:r>
              <w:t>4.1.15</w:t>
            </w:r>
          </w:p>
        </w:tc>
        <w:tc>
          <w:tcPr>
            <w:tcW w:w="2015" w:type="dxa"/>
            <w:gridSpan w:val="3"/>
            <w:tcBorders>
              <w:left w:val="single" w:sz="4" w:space="0" w:color="000000"/>
              <w:bottom w:val="single" w:sz="4" w:space="0" w:color="000000"/>
            </w:tcBorders>
            <w:vAlign w:val="center"/>
          </w:tcPr>
          <w:p w:rsidR="00A4275F" w:rsidRDefault="00A4275F">
            <w:pPr>
              <w:rPr>
                <w:sz w:val="28"/>
                <w:szCs w:val="28"/>
              </w:rPr>
            </w:pPr>
            <w:r>
              <w:rPr>
                <w:sz w:val="28"/>
                <w:szCs w:val="28"/>
              </w:rPr>
              <w:t>Комплекс работ по консервации водозаборной скважины,расположенную по адресу: Тамбовская область,г.Кирсанов,нефтебаза</w:t>
            </w:r>
          </w:p>
        </w:tc>
        <w:tc>
          <w:tcPr>
            <w:tcW w:w="1715" w:type="dxa"/>
            <w:gridSpan w:val="2"/>
            <w:tcBorders>
              <w:left w:val="single" w:sz="4" w:space="0" w:color="000000"/>
              <w:bottom w:val="single" w:sz="4" w:space="0" w:color="000000"/>
            </w:tcBorders>
          </w:tcPr>
          <w:p w:rsidR="00A4275F" w:rsidRDefault="00A4275F"/>
        </w:tc>
        <w:tc>
          <w:tcPr>
            <w:tcW w:w="1401" w:type="dxa"/>
            <w:gridSpan w:val="5"/>
            <w:tcBorders>
              <w:left w:val="single" w:sz="4" w:space="0" w:color="000000"/>
              <w:bottom w:val="single" w:sz="4" w:space="0" w:color="000000"/>
            </w:tcBorders>
          </w:tcPr>
          <w:p w:rsidR="00A4275F" w:rsidRDefault="00A4275F">
            <w:pPr>
              <w:rPr>
                <w:color w:val="000000"/>
                <w:sz w:val="28"/>
                <w:szCs w:val="28"/>
              </w:rPr>
            </w:pPr>
          </w:p>
        </w:tc>
        <w:tc>
          <w:tcPr>
            <w:tcW w:w="995" w:type="dxa"/>
            <w:gridSpan w:val="3"/>
            <w:tcBorders>
              <w:left w:val="single" w:sz="4" w:space="0" w:color="000000"/>
              <w:bottom w:val="single" w:sz="4" w:space="0" w:color="000000"/>
            </w:tcBorders>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highlight w:val="white"/>
              </w:rPr>
            </w:pPr>
            <w:r>
              <w:rPr>
                <w:highlight w:val="white"/>
              </w:rPr>
              <w:t>2023</w:t>
            </w:r>
          </w:p>
        </w:tc>
        <w:tc>
          <w:tcPr>
            <w:tcW w:w="1365" w:type="dxa"/>
            <w:gridSpan w:val="5"/>
            <w:tcBorders>
              <w:left w:val="single" w:sz="4" w:space="0" w:color="000000"/>
              <w:bottom w:val="single" w:sz="4" w:space="0" w:color="000000"/>
            </w:tcBorders>
          </w:tcPr>
          <w:p w:rsidR="00A4275F" w:rsidRDefault="00A4275F">
            <w:pPr>
              <w:rPr>
                <w:highlight w:val="blue"/>
              </w:rPr>
            </w:pPr>
            <w:r>
              <w:rPr>
                <w:highlight w:val="white"/>
              </w:rPr>
              <w:t>500</w:t>
            </w:r>
          </w:p>
        </w:tc>
        <w:tc>
          <w:tcPr>
            <w:tcW w:w="1122" w:type="dxa"/>
            <w:gridSpan w:val="3"/>
            <w:tcBorders>
              <w:left w:val="single" w:sz="4" w:space="0" w:color="000000"/>
              <w:bottom w:val="single" w:sz="4" w:space="0" w:color="000000"/>
            </w:tcBorders>
          </w:tcPr>
          <w:p w:rsidR="00A4275F" w:rsidRDefault="00A4275F"/>
        </w:tc>
        <w:tc>
          <w:tcPr>
            <w:tcW w:w="1425" w:type="dxa"/>
            <w:gridSpan w:val="5"/>
            <w:tcBorders>
              <w:left w:val="single" w:sz="4" w:space="0" w:color="000000"/>
              <w:bottom w:val="single" w:sz="4" w:space="0" w:color="000000"/>
            </w:tcBorders>
          </w:tcPr>
          <w:p w:rsidR="00A4275F" w:rsidRDefault="00A4275F">
            <w:pPr>
              <w:rPr>
                <w:highlight w:val="white"/>
              </w:rPr>
            </w:pPr>
          </w:p>
        </w:tc>
        <w:tc>
          <w:tcPr>
            <w:tcW w:w="1711" w:type="dxa"/>
            <w:gridSpan w:val="8"/>
            <w:tcBorders>
              <w:left w:val="single" w:sz="4" w:space="0" w:color="000000"/>
              <w:bottom w:val="single" w:sz="4" w:space="0" w:color="000000"/>
            </w:tcBorders>
          </w:tcPr>
          <w:p w:rsidR="00A4275F" w:rsidRDefault="00A4275F">
            <w:pPr>
              <w:rPr>
                <w:color w:val="000000"/>
                <w:sz w:val="28"/>
                <w:szCs w:val="28"/>
                <w:highlight w:val="blue"/>
              </w:rPr>
            </w:pPr>
            <w:r>
              <w:rPr>
                <w:color w:val="000000"/>
                <w:sz w:val="28"/>
                <w:szCs w:val="28"/>
                <w:highlight w:val="white"/>
              </w:rPr>
              <w:t>500</w:t>
            </w:r>
          </w:p>
        </w:tc>
        <w:tc>
          <w:tcPr>
            <w:tcW w:w="1613" w:type="dxa"/>
            <w:gridSpan w:val="6"/>
            <w:tcBorders>
              <w:left w:val="single" w:sz="4" w:space="0" w:color="000000"/>
              <w:bottom w:val="single" w:sz="4" w:space="0" w:color="000000"/>
            </w:tcBorders>
          </w:tcPr>
          <w:p w:rsidR="00A4275F" w:rsidRDefault="00A4275F">
            <w:pPr>
              <w:rPr>
                <w:color w:val="000000"/>
                <w:sz w:val="28"/>
                <w:szCs w:val="28"/>
              </w:rPr>
            </w:pPr>
          </w:p>
        </w:tc>
        <w:tc>
          <w:tcPr>
            <w:tcW w:w="878" w:type="dxa"/>
            <w:gridSpan w:val="4"/>
            <w:tcBorders>
              <w:left w:val="single" w:sz="4" w:space="0" w:color="000000"/>
            </w:tcBorders>
          </w:tcPr>
          <w:p w:rsidR="00A4275F" w:rsidRDefault="00A4275F">
            <w:pPr>
              <w:rPr>
                <w:color w:val="000000"/>
                <w:sz w:val="28"/>
                <w:szCs w:val="28"/>
              </w:rPr>
            </w:pPr>
          </w:p>
        </w:tc>
      </w:tr>
      <w:tr w:rsidR="00A4275F">
        <w:trPr>
          <w:trHeight w:val="232"/>
        </w:trPr>
        <w:tc>
          <w:tcPr>
            <w:tcW w:w="794" w:type="dxa"/>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015" w:type="dxa"/>
            <w:gridSpan w:val="3"/>
            <w:tcBorders>
              <w:top w:val="single" w:sz="4" w:space="0" w:color="000000"/>
              <w:left w:val="single" w:sz="4" w:space="0" w:color="000000"/>
              <w:bottom w:val="single" w:sz="4" w:space="0" w:color="000000"/>
            </w:tcBorders>
            <w:vAlign w:val="center"/>
          </w:tcPr>
          <w:p w:rsidR="00A4275F" w:rsidRDefault="00A4275F">
            <w:pPr>
              <w:rPr>
                <w:color w:val="000000"/>
              </w:rPr>
            </w:pPr>
            <w:r>
              <w:rPr>
                <w:b/>
                <w:bCs/>
                <w:color w:val="000000"/>
                <w:sz w:val="28"/>
                <w:szCs w:val="28"/>
              </w:rPr>
              <w:t>Всего по мероприятиям в сфере водоснабжения</w:t>
            </w:r>
          </w:p>
        </w:tc>
        <w:tc>
          <w:tcPr>
            <w:tcW w:w="1715"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01"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995"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sz w:val="28"/>
                <w:szCs w:val="28"/>
                <w:highlight w:val="blue"/>
              </w:rPr>
            </w:pPr>
          </w:p>
        </w:tc>
        <w:tc>
          <w:tcPr>
            <w:tcW w:w="1365" w:type="dxa"/>
            <w:gridSpan w:val="5"/>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11129,6</w:t>
            </w:r>
          </w:p>
        </w:tc>
        <w:tc>
          <w:tcPr>
            <w:tcW w:w="1122" w:type="dxa"/>
            <w:gridSpan w:val="3"/>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8588,7</w:t>
            </w:r>
          </w:p>
        </w:tc>
        <w:tc>
          <w:tcPr>
            <w:tcW w:w="1425"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2030,3</w:t>
            </w:r>
          </w:p>
        </w:tc>
        <w:tc>
          <w:tcPr>
            <w:tcW w:w="1711" w:type="dxa"/>
            <w:gridSpan w:val="8"/>
            <w:tcBorders>
              <w:top w:val="single" w:sz="4" w:space="0" w:color="000000"/>
              <w:left w:val="single" w:sz="4" w:space="0" w:color="000000"/>
              <w:bottom w:val="single" w:sz="4" w:space="0" w:color="000000"/>
            </w:tcBorders>
          </w:tcPr>
          <w:p w:rsidR="00A4275F" w:rsidRDefault="00A4275F">
            <w:pPr>
              <w:rPr>
                <w:color w:val="000000"/>
                <w:sz w:val="28"/>
                <w:szCs w:val="28"/>
                <w:highlight w:val="blue"/>
              </w:rPr>
            </w:pPr>
            <w:r>
              <w:rPr>
                <w:color w:val="000000"/>
                <w:sz w:val="28"/>
                <w:szCs w:val="28"/>
                <w:highlight w:val="white"/>
              </w:rPr>
              <w:t>510,6</w:t>
            </w:r>
          </w:p>
        </w:tc>
        <w:tc>
          <w:tcPr>
            <w:tcW w:w="1613" w:type="dxa"/>
            <w:gridSpan w:val="6"/>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8" w:type="dxa"/>
            <w:gridSpan w:val="4"/>
            <w:tcBorders>
              <w:left w:val="single" w:sz="4" w:space="0" w:color="000000"/>
            </w:tcBorders>
          </w:tcPr>
          <w:p w:rsidR="00A4275F" w:rsidRDefault="00A4275F">
            <w:pPr>
              <w:rPr>
                <w:color w:val="000000"/>
                <w:sz w:val="28"/>
                <w:szCs w:val="28"/>
              </w:rPr>
            </w:pPr>
          </w:p>
        </w:tc>
      </w:tr>
      <w:tr w:rsidR="00A4275F">
        <w:trPr>
          <w:trHeight w:val="258"/>
        </w:trPr>
        <w:tc>
          <w:tcPr>
            <w:tcW w:w="2931"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 по подпрограмме</w:t>
            </w:r>
          </w:p>
        </w:tc>
        <w:tc>
          <w:tcPr>
            <w:tcW w:w="1674"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43" w:type="dxa"/>
            <w:gridSpan w:val="5"/>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04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364" w:type="dxa"/>
            <w:gridSpan w:val="5"/>
            <w:tcBorders>
              <w:top w:val="single" w:sz="4" w:space="0" w:color="000000"/>
              <w:left w:val="single" w:sz="4" w:space="0" w:color="000000"/>
              <w:bottom w:val="single" w:sz="4" w:space="0" w:color="000000"/>
            </w:tcBorders>
          </w:tcPr>
          <w:p w:rsidR="00A4275F" w:rsidRDefault="00A4275F">
            <w:pPr>
              <w:rPr>
                <w:sz w:val="28"/>
                <w:szCs w:val="28"/>
                <w:highlight w:val="blue"/>
              </w:rPr>
            </w:pPr>
            <w:r>
              <w:rPr>
                <w:color w:val="000000"/>
                <w:sz w:val="28"/>
                <w:szCs w:val="28"/>
                <w:highlight w:val="white"/>
              </w:rPr>
              <w:t>11129,6</w:t>
            </w:r>
          </w:p>
        </w:tc>
        <w:tc>
          <w:tcPr>
            <w:tcW w:w="1123" w:type="dxa"/>
            <w:gridSpan w:val="3"/>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8588,7</w:t>
            </w:r>
          </w:p>
        </w:tc>
        <w:tc>
          <w:tcPr>
            <w:tcW w:w="150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2030,3</w:t>
            </w:r>
          </w:p>
        </w:tc>
        <w:tc>
          <w:tcPr>
            <w:tcW w:w="1488" w:type="dxa"/>
            <w:gridSpan w:val="4"/>
            <w:tcBorders>
              <w:top w:val="single" w:sz="4" w:space="0" w:color="000000"/>
              <w:left w:val="single" w:sz="4" w:space="0" w:color="000000"/>
              <w:bottom w:val="single" w:sz="4" w:space="0" w:color="000000"/>
            </w:tcBorders>
          </w:tcPr>
          <w:p w:rsidR="00A4275F" w:rsidRDefault="00A4275F">
            <w:pPr>
              <w:rPr>
                <w:color w:val="000000"/>
                <w:sz w:val="28"/>
                <w:szCs w:val="28"/>
                <w:highlight w:val="blue"/>
              </w:rPr>
            </w:pPr>
            <w:r>
              <w:rPr>
                <w:color w:val="000000"/>
                <w:sz w:val="28"/>
                <w:szCs w:val="28"/>
                <w:highlight w:val="white"/>
              </w:rPr>
              <w:t>510,6</w:t>
            </w: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0</w:t>
            </w:r>
          </w:p>
        </w:tc>
        <w:tc>
          <w:tcPr>
            <w:tcW w:w="870" w:type="dxa"/>
            <w:gridSpan w:val="3"/>
            <w:tcBorders>
              <w:left w:val="single" w:sz="4" w:space="0" w:color="000000"/>
            </w:tcBorders>
          </w:tcPr>
          <w:p w:rsidR="00A4275F" w:rsidRDefault="00A4275F">
            <w:pPr>
              <w:rPr>
                <w:color w:val="000000"/>
                <w:sz w:val="28"/>
                <w:szCs w:val="28"/>
              </w:rPr>
            </w:pPr>
          </w:p>
        </w:tc>
      </w:tr>
      <w:tr w:rsidR="00A4275F">
        <w:trPr>
          <w:trHeight w:val="345"/>
        </w:trPr>
        <w:tc>
          <w:tcPr>
            <w:tcW w:w="15539" w:type="dxa"/>
            <w:gridSpan w:val="46"/>
            <w:tcBorders>
              <w:top w:val="single" w:sz="4" w:space="0" w:color="000000"/>
              <w:left w:val="single" w:sz="4" w:space="0" w:color="000000"/>
              <w:bottom w:val="single" w:sz="4" w:space="0" w:color="000000"/>
            </w:tcBorders>
          </w:tcPr>
          <w:p w:rsidR="00A4275F" w:rsidRDefault="00A4275F">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735" w:type="dxa"/>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5.1 Основные мероприятия «Другие вопросы  в области  жилишно- коммунального  хозяйства»,</w:t>
            </w:r>
          </w:p>
          <w:p w:rsidR="00A4275F" w:rsidRDefault="00A4275F">
            <w:pPr>
              <w:rPr>
                <w:color w:val="000000"/>
              </w:rPr>
            </w:pPr>
            <w:r>
              <w:rPr>
                <w:b/>
                <w:color w:val="000000"/>
                <w:sz w:val="28"/>
                <w:szCs w:val="28"/>
              </w:rPr>
              <w:t xml:space="preserve"> «Обеспечение жильем отдельных семей»</w:t>
            </w:r>
          </w:p>
        </w:tc>
        <w:tc>
          <w:tcPr>
            <w:tcW w:w="1674"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3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Повышение уровня благоустройства территории города;</w:t>
            </w:r>
          </w:p>
          <w:p w:rsidR="00A4275F" w:rsidRDefault="00A4275F">
            <w:pPr>
              <w:rPr>
                <w:color w:val="000000"/>
                <w:sz w:val="28"/>
                <w:szCs w:val="28"/>
              </w:rPr>
            </w:pPr>
          </w:p>
          <w:p w:rsidR="00A4275F" w:rsidRDefault="00A4275F">
            <w:pPr>
              <w:rPr>
                <w:color w:val="000000"/>
              </w:rPr>
            </w:pPr>
            <w:r>
              <w:rPr>
                <w:color w:val="000000"/>
                <w:sz w:val="28"/>
                <w:szCs w:val="28"/>
              </w:rPr>
              <w:t xml:space="preserve">Увеличение количества молодых семей, улучшивших жилищные условия с использованием средств </w:t>
            </w:r>
          </w:p>
          <w:p w:rsidR="00A4275F" w:rsidRDefault="00A4275F">
            <w:pPr>
              <w:rPr>
                <w:color w:val="000000"/>
              </w:rPr>
            </w:pPr>
            <w:r>
              <w:rPr>
                <w:color w:val="000000"/>
                <w:sz w:val="28"/>
                <w:szCs w:val="28"/>
              </w:rPr>
              <w:t>социальной выплаты за счет федерального бюджета, бюджета области , местного бюджета и внебюджетных</w:t>
            </w:r>
          </w:p>
        </w:tc>
        <w:tc>
          <w:tcPr>
            <w:tcW w:w="1048"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2023 </w:t>
            </w:r>
          </w:p>
        </w:tc>
        <w:tc>
          <w:tcPr>
            <w:tcW w:w="1364" w:type="dxa"/>
            <w:gridSpan w:val="5"/>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4103,6</w:t>
            </w:r>
          </w:p>
        </w:tc>
        <w:tc>
          <w:tcPr>
            <w:tcW w:w="1123" w:type="dxa"/>
            <w:gridSpan w:val="3"/>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709,5</w:t>
            </w:r>
          </w:p>
        </w:tc>
        <w:tc>
          <w:tcPr>
            <w:tcW w:w="1502" w:type="dxa"/>
            <w:gridSpan w:val="7"/>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highlight w:val="white"/>
              </w:rPr>
              <w:t>1360,3</w:t>
            </w:r>
          </w:p>
        </w:tc>
        <w:tc>
          <w:tcPr>
            <w:tcW w:w="1488" w:type="dxa"/>
            <w:gridSpan w:val="4"/>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2033,8</w:t>
            </w: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64" w:type="dxa"/>
            <w:gridSpan w:val="5"/>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2130,5</w:t>
            </w:r>
          </w:p>
        </w:tc>
        <w:tc>
          <w:tcPr>
            <w:tcW w:w="1123" w:type="dxa"/>
            <w:gridSpan w:val="3"/>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775,2</w:t>
            </w:r>
          </w:p>
        </w:tc>
        <w:tc>
          <w:tcPr>
            <w:tcW w:w="1502" w:type="dxa"/>
            <w:gridSpan w:val="7"/>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1355,3</w:t>
            </w:r>
          </w:p>
        </w:tc>
        <w:tc>
          <w:tcPr>
            <w:tcW w:w="1488"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64"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1214,2</w:t>
            </w:r>
          </w:p>
        </w:tc>
        <w:tc>
          <w:tcPr>
            <w:tcW w:w="1123"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500,7</w:t>
            </w: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64"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1214,2</w:t>
            </w:r>
          </w:p>
        </w:tc>
        <w:tc>
          <w:tcPr>
            <w:tcW w:w="1123"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500,7</w:t>
            </w: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w:t>
            </w:r>
          </w:p>
        </w:tc>
        <w:tc>
          <w:tcPr>
            <w:tcW w:w="1364"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1214,2</w:t>
            </w:r>
          </w:p>
        </w:tc>
        <w:tc>
          <w:tcPr>
            <w:tcW w:w="1123"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500,7</w:t>
            </w: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2028</w:t>
            </w:r>
          </w:p>
        </w:tc>
        <w:tc>
          <w:tcPr>
            <w:tcW w:w="1364"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1214,2</w:t>
            </w:r>
          </w:p>
        </w:tc>
        <w:tc>
          <w:tcPr>
            <w:tcW w:w="1123"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2"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88"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500,7</w:t>
            </w:r>
          </w:p>
        </w:tc>
        <w:tc>
          <w:tcPr>
            <w:tcW w:w="1753" w:type="dxa"/>
            <w:gridSpan w:val="8"/>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2029</w:t>
            </w:r>
          </w:p>
        </w:tc>
        <w:tc>
          <w:tcPr>
            <w:tcW w:w="1364" w:type="dxa"/>
            <w:gridSpan w:val="5"/>
            <w:tcBorders>
              <w:left w:val="single" w:sz="4" w:space="0" w:color="000000"/>
              <w:bottom w:val="single" w:sz="4" w:space="0" w:color="000000"/>
            </w:tcBorders>
          </w:tcPr>
          <w:p w:rsidR="00A4275F" w:rsidRDefault="00A4275F">
            <w:pPr>
              <w:rPr>
                <w:color w:val="000000"/>
              </w:rPr>
            </w:pPr>
            <w:r>
              <w:rPr>
                <w:color w:val="000000"/>
                <w:sz w:val="28"/>
                <w:szCs w:val="28"/>
              </w:rPr>
              <w:t>1214,2</w:t>
            </w:r>
          </w:p>
        </w:tc>
        <w:tc>
          <w:tcPr>
            <w:tcW w:w="1123" w:type="dxa"/>
            <w:gridSpan w:val="3"/>
            <w:tcBorders>
              <w:left w:val="single" w:sz="4" w:space="0" w:color="000000"/>
              <w:bottom w:val="single" w:sz="4" w:space="0" w:color="000000"/>
            </w:tcBorders>
          </w:tcPr>
          <w:p w:rsidR="00A4275F" w:rsidRDefault="00A4275F">
            <w:pPr>
              <w:rPr>
                <w:color w:val="000000"/>
              </w:rPr>
            </w:pPr>
            <w:r>
              <w:rPr>
                <w:color w:val="000000"/>
                <w:sz w:val="28"/>
                <w:szCs w:val="28"/>
              </w:rPr>
              <w:t>246,4</w:t>
            </w:r>
          </w:p>
        </w:tc>
        <w:tc>
          <w:tcPr>
            <w:tcW w:w="1502" w:type="dxa"/>
            <w:gridSpan w:val="7"/>
            <w:tcBorders>
              <w:left w:val="single" w:sz="4" w:space="0" w:color="000000"/>
              <w:bottom w:val="single" w:sz="4" w:space="0" w:color="000000"/>
            </w:tcBorders>
          </w:tcPr>
          <w:p w:rsidR="00A4275F" w:rsidRDefault="00A4275F">
            <w:pPr>
              <w:rPr>
                <w:color w:val="000000"/>
              </w:rPr>
            </w:pPr>
            <w:r>
              <w:rPr>
                <w:color w:val="000000"/>
                <w:sz w:val="28"/>
                <w:szCs w:val="28"/>
              </w:rPr>
              <w:t>467,1</w:t>
            </w:r>
          </w:p>
        </w:tc>
        <w:tc>
          <w:tcPr>
            <w:tcW w:w="1488" w:type="dxa"/>
            <w:gridSpan w:val="4"/>
            <w:tcBorders>
              <w:left w:val="single" w:sz="4" w:space="0" w:color="000000"/>
              <w:bottom w:val="single" w:sz="4" w:space="0" w:color="000000"/>
            </w:tcBorders>
          </w:tcPr>
          <w:p w:rsidR="00A4275F" w:rsidRDefault="00A4275F">
            <w:pPr>
              <w:rPr>
                <w:color w:val="000000"/>
              </w:rPr>
            </w:pPr>
            <w:r>
              <w:rPr>
                <w:color w:val="000000"/>
                <w:sz w:val="28"/>
                <w:szCs w:val="28"/>
              </w:rPr>
              <w:t>500,7</w:t>
            </w:r>
          </w:p>
        </w:tc>
        <w:tc>
          <w:tcPr>
            <w:tcW w:w="1753" w:type="dxa"/>
            <w:gridSpan w:val="8"/>
            <w:tcBorders>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left w:val="single" w:sz="4" w:space="0" w:color="000000"/>
              <w:bottom w:val="single" w:sz="4" w:space="0" w:color="000000"/>
            </w:tcBorders>
          </w:tcPr>
          <w:p w:rsidR="00A4275F" w:rsidRDefault="00A4275F">
            <w:pPr>
              <w:rPr>
                <w:color w:val="000000"/>
              </w:rPr>
            </w:pPr>
            <w:r>
              <w:rPr>
                <w:color w:val="000000"/>
                <w:sz w:val="28"/>
                <w:szCs w:val="28"/>
              </w:rPr>
              <w:t>2030</w:t>
            </w:r>
          </w:p>
        </w:tc>
        <w:tc>
          <w:tcPr>
            <w:tcW w:w="1364" w:type="dxa"/>
            <w:gridSpan w:val="5"/>
            <w:tcBorders>
              <w:left w:val="single" w:sz="4" w:space="0" w:color="000000"/>
              <w:bottom w:val="single" w:sz="4" w:space="0" w:color="000000"/>
            </w:tcBorders>
          </w:tcPr>
          <w:p w:rsidR="00A4275F" w:rsidRDefault="00A4275F">
            <w:pPr>
              <w:rPr>
                <w:color w:val="000000"/>
              </w:rPr>
            </w:pPr>
            <w:r>
              <w:rPr>
                <w:color w:val="000000"/>
                <w:sz w:val="28"/>
                <w:szCs w:val="28"/>
              </w:rPr>
              <w:t>1214,2</w:t>
            </w:r>
          </w:p>
        </w:tc>
        <w:tc>
          <w:tcPr>
            <w:tcW w:w="1123" w:type="dxa"/>
            <w:gridSpan w:val="3"/>
            <w:tcBorders>
              <w:left w:val="single" w:sz="4" w:space="0" w:color="000000"/>
              <w:bottom w:val="single" w:sz="4" w:space="0" w:color="000000"/>
            </w:tcBorders>
          </w:tcPr>
          <w:p w:rsidR="00A4275F" w:rsidRDefault="00A4275F">
            <w:pPr>
              <w:rPr>
                <w:color w:val="000000"/>
              </w:rPr>
            </w:pPr>
            <w:r>
              <w:rPr>
                <w:color w:val="000000"/>
                <w:sz w:val="28"/>
                <w:szCs w:val="28"/>
              </w:rPr>
              <w:t>246,4</w:t>
            </w:r>
          </w:p>
        </w:tc>
        <w:tc>
          <w:tcPr>
            <w:tcW w:w="1502" w:type="dxa"/>
            <w:gridSpan w:val="7"/>
            <w:tcBorders>
              <w:left w:val="single" w:sz="4" w:space="0" w:color="000000"/>
              <w:bottom w:val="single" w:sz="4" w:space="0" w:color="000000"/>
            </w:tcBorders>
          </w:tcPr>
          <w:p w:rsidR="00A4275F" w:rsidRDefault="00A4275F">
            <w:pPr>
              <w:rPr>
                <w:color w:val="000000"/>
              </w:rPr>
            </w:pPr>
            <w:r>
              <w:rPr>
                <w:color w:val="000000"/>
                <w:sz w:val="28"/>
                <w:szCs w:val="28"/>
              </w:rPr>
              <w:t>467,1</w:t>
            </w:r>
          </w:p>
        </w:tc>
        <w:tc>
          <w:tcPr>
            <w:tcW w:w="1488" w:type="dxa"/>
            <w:gridSpan w:val="4"/>
            <w:tcBorders>
              <w:left w:val="single" w:sz="4" w:space="0" w:color="000000"/>
              <w:bottom w:val="single" w:sz="4" w:space="0" w:color="000000"/>
            </w:tcBorders>
          </w:tcPr>
          <w:p w:rsidR="00A4275F" w:rsidRDefault="00A4275F">
            <w:pPr>
              <w:rPr>
                <w:color w:val="000000"/>
              </w:rPr>
            </w:pPr>
            <w:r>
              <w:rPr>
                <w:color w:val="000000"/>
                <w:sz w:val="28"/>
                <w:szCs w:val="28"/>
              </w:rPr>
              <w:t>500,7</w:t>
            </w:r>
          </w:p>
        </w:tc>
        <w:tc>
          <w:tcPr>
            <w:tcW w:w="1753" w:type="dxa"/>
            <w:gridSpan w:val="8"/>
            <w:tcBorders>
              <w:left w:val="single" w:sz="4" w:space="0" w:color="000000"/>
              <w:bottom w:val="single" w:sz="4" w:space="0" w:color="000000"/>
            </w:tcBorders>
          </w:tcPr>
          <w:p w:rsidR="00A4275F" w:rsidRDefault="00A4275F">
            <w:pPr>
              <w:rPr>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293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67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3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04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178" w:type="dxa"/>
            <w:gridSpan w:val="2"/>
            <w:tcBorders>
              <w:top w:val="single" w:sz="4" w:space="0" w:color="000000"/>
              <w:left w:val="single" w:sz="4" w:space="0" w:color="000000"/>
              <w:bottom w:val="single" w:sz="4" w:space="0" w:color="000000"/>
            </w:tcBorders>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sz w:val="28"/>
                <w:szCs w:val="28"/>
              </w:rPr>
            </w:pPr>
          </w:p>
          <w:p w:rsidR="00A4275F" w:rsidRDefault="00A4275F">
            <w:pPr>
              <w:rPr>
                <w:sz w:val="16"/>
                <w:szCs w:val="16"/>
              </w:rPr>
            </w:pPr>
            <w:r>
              <w:rPr>
                <w:b/>
                <w:color w:val="000000"/>
                <w:sz w:val="28"/>
                <w:szCs w:val="28"/>
              </w:rPr>
              <w:t>Итого11827,2</w:t>
            </w:r>
          </w:p>
        </w:tc>
        <w:tc>
          <w:tcPr>
            <w:tcW w:w="1364" w:type="dxa"/>
            <w:gridSpan w:val="5"/>
            <w:tcBorders>
              <w:top w:val="single" w:sz="4" w:space="0" w:color="000000"/>
              <w:left w:val="single" w:sz="4" w:space="0" w:color="000000"/>
              <w:bottom w:val="single" w:sz="4" w:space="0" w:color="000000"/>
            </w:tcBorders>
            <w:vAlign w:val="center"/>
          </w:tcPr>
          <w:p w:rsidR="00A4275F" w:rsidRDefault="00A4275F">
            <w:pPr>
              <w:rPr>
                <w:sz w:val="16"/>
                <w:szCs w:val="16"/>
              </w:rPr>
            </w:pPr>
            <w:r>
              <w:rPr>
                <w:b/>
                <w:color w:val="000000"/>
                <w:sz w:val="28"/>
                <w:szCs w:val="28"/>
              </w:rPr>
              <w:t>1</w:t>
            </w:r>
            <w:bookmarkStart w:id="13" w:name="__DdeLink__22353_1845930765"/>
            <w:r>
              <w:rPr>
                <w:b/>
                <w:color w:val="000000"/>
                <w:sz w:val="28"/>
                <w:szCs w:val="28"/>
              </w:rPr>
              <w:t>1827,2</w:t>
            </w:r>
            <w:bookmarkEnd w:id="13"/>
          </w:p>
        </w:tc>
        <w:tc>
          <w:tcPr>
            <w:tcW w:w="1123" w:type="dxa"/>
            <w:gridSpan w:val="3"/>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color w:val="000000"/>
                <w:sz w:val="28"/>
                <w:szCs w:val="28"/>
              </w:rPr>
            </w:pPr>
          </w:p>
          <w:p w:rsidR="00A4275F" w:rsidRDefault="00A4275F">
            <w:pPr>
              <w:rPr>
                <w:sz w:val="16"/>
                <w:szCs w:val="16"/>
              </w:rPr>
            </w:pPr>
            <w:r>
              <w:rPr>
                <w:b/>
                <w:color w:val="000000"/>
                <w:sz w:val="28"/>
                <w:szCs w:val="28"/>
              </w:rPr>
              <w:t>2963,1</w:t>
            </w:r>
          </w:p>
        </w:tc>
        <w:tc>
          <w:tcPr>
            <w:tcW w:w="1502" w:type="dxa"/>
            <w:gridSpan w:val="7"/>
            <w:tcBorders>
              <w:top w:val="single" w:sz="4" w:space="0" w:color="000000"/>
              <w:left w:val="single" w:sz="4" w:space="0" w:color="000000"/>
              <w:bottom w:val="single" w:sz="4" w:space="0" w:color="000000"/>
            </w:tcBorders>
            <w:vAlign w:val="center"/>
          </w:tcPr>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b/>
                <w:color w:val="000000"/>
                <w:sz w:val="28"/>
                <w:szCs w:val="28"/>
              </w:rPr>
            </w:pPr>
          </w:p>
          <w:p w:rsidR="00A4275F" w:rsidRDefault="00A4275F">
            <w:pPr>
              <w:rPr>
                <w:sz w:val="16"/>
                <w:szCs w:val="16"/>
              </w:rPr>
            </w:pPr>
            <w:r>
              <w:rPr>
                <w:b/>
                <w:color w:val="000000"/>
                <w:sz w:val="28"/>
                <w:szCs w:val="28"/>
              </w:rPr>
              <w:t>5518,2</w:t>
            </w:r>
          </w:p>
        </w:tc>
        <w:tc>
          <w:tcPr>
            <w:tcW w:w="1488" w:type="dxa"/>
            <w:gridSpan w:val="4"/>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bCs/>
                <w:color w:val="000000"/>
                <w:sz w:val="28"/>
                <w:szCs w:val="28"/>
              </w:rPr>
            </w:pPr>
          </w:p>
          <w:p w:rsidR="00A4275F" w:rsidRDefault="00A4275F">
            <w:pPr>
              <w:rPr>
                <w:sz w:val="16"/>
                <w:szCs w:val="16"/>
              </w:rPr>
            </w:pPr>
            <w:r>
              <w:rPr>
                <w:b/>
                <w:bCs/>
                <w:color w:val="000000"/>
                <w:sz w:val="28"/>
                <w:szCs w:val="28"/>
              </w:rPr>
              <w:t>3345,9</w:t>
            </w:r>
          </w:p>
        </w:tc>
        <w:tc>
          <w:tcPr>
            <w:tcW w:w="1753" w:type="dxa"/>
            <w:gridSpan w:val="8"/>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b/>
                <w:bCs/>
                <w:color w:val="000000"/>
                <w:sz w:val="28"/>
                <w:szCs w:val="28"/>
              </w:rPr>
            </w:pPr>
          </w:p>
          <w:p w:rsidR="00A4275F" w:rsidRDefault="00A4275F">
            <w:pPr>
              <w:rPr>
                <w:b/>
                <w:bCs/>
                <w:color w:val="000000"/>
                <w:sz w:val="28"/>
                <w:szCs w:val="28"/>
              </w:rPr>
            </w:pPr>
          </w:p>
        </w:tc>
        <w:tc>
          <w:tcPr>
            <w:tcW w:w="870" w:type="dxa"/>
            <w:gridSpan w:val="3"/>
            <w:tcBorders>
              <w:left w:val="single" w:sz="4" w:space="0" w:color="000000"/>
            </w:tcBorders>
          </w:tcPr>
          <w:p w:rsidR="00A4275F" w:rsidRDefault="00A4275F">
            <w:pPr>
              <w:rPr>
                <w:color w:val="000000"/>
                <w:sz w:val="28"/>
                <w:szCs w:val="28"/>
              </w:rPr>
            </w:pPr>
          </w:p>
        </w:tc>
      </w:tr>
      <w:tr w:rsidR="00A4275F">
        <w:trPr>
          <w:trHeight w:val="232"/>
        </w:trPr>
        <w:tc>
          <w:tcPr>
            <w:tcW w:w="15539" w:type="dxa"/>
            <w:gridSpan w:val="46"/>
            <w:tcBorders>
              <w:left w:val="single" w:sz="4" w:space="0" w:color="000000"/>
              <w:bottom w:val="single" w:sz="4" w:space="0" w:color="000000"/>
            </w:tcBorders>
          </w:tcPr>
          <w:p w:rsidR="00A4275F" w:rsidRDefault="00A4275F">
            <w:pPr>
              <w:jc w:val="center"/>
              <w:rPr>
                <w:color w:val="000000"/>
              </w:rPr>
            </w:pPr>
            <w:r>
              <w:rPr>
                <w:b/>
                <w:bCs/>
                <w:color w:val="000000"/>
                <w:sz w:val="28"/>
                <w:szCs w:val="28"/>
              </w:rPr>
              <w:t>Мероприятия по благоустройству</w:t>
            </w:r>
          </w:p>
        </w:tc>
        <w:tc>
          <w:tcPr>
            <w:tcW w:w="735" w:type="dxa"/>
            <w:tcBorders>
              <w:left w:val="single" w:sz="4" w:space="0" w:color="000000"/>
            </w:tcBorders>
          </w:tcPr>
          <w:p w:rsidR="00A4275F" w:rsidRDefault="00A4275F">
            <w:pPr>
              <w:rPr>
                <w:color w:val="000000"/>
                <w:sz w:val="28"/>
                <w:szCs w:val="28"/>
              </w:rPr>
            </w:pPr>
          </w:p>
        </w:tc>
      </w:tr>
      <w:tr w:rsidR="00A4275F">
        <w:trPr>
          <w:trHeight w:val="232"/>
        </w:trPr>
        <w:tc>
          <w:tcPr>
            <w:tcW w:w="794" w:type="dxa"/>
            <w:vMerge w:val="restart"/>
            <w:tcBorders>
              <w:left w:val="single" w:sz="4" w:space="0" w:color="000000"/>
            </w:tcBorders>
          </w:tcPr>
          <w:p w:rsidR="00A4275F" w:rsidRDefault="00A4275F">
            <w:pPr>
              <w:rPr>
                <w:color w:val="000000"/>
              </w:rPr>
            </w:pPr>
            <w:r>
              <w:rPr>
                <w:color w:val="000000"/>
                <w:sz w:val="28"/>
                <w:szCs w:val="28"/>
              </w:rPr>
              <w:t>5.1.1</w:t>
            </w: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Прочие  работы</w:t>
            </w:r>
          </w:p>
        </w:tc>
        <w:tc>
          <w:tcPr>
            <w:tcW w:w="1715"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401"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2031,7</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0</w:t>
            </w:r>
          </w:p>
        </w:tc>
        <w:tc>
          <w:tcPr>
            <w:tcW w:w="1419" w:type="dxa"/>
            <w:gridSpan w:val="4"/>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2031,7</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5.1.10</w:t>
            </w: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Выдача молодым семьям в установленном порядке свидетельств на приобретение жилья</w:t>
            </w:r>
          </w:p>
        </w:tc>
        <w:tc>
          <w:tcPr>
            <w:tcW w:w="1715"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401"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highlight w:val="white"/>
              </w:rPr>
              <w:t>2023- 1</w:t>
            </w:r>
          </w:p>
        </w:tc>
        <w:tc>
          <w:tcPr>
            <w:tcW w:w="1359" w:type="dxa"/>
            <w:gridSpan w:val="5"/>
            <w:tcBorders>
              <w:top w:val="single" w:sz="4" w:space="0" w:color="000000"/>
              <w:left w:val="single" w:sz="4" w:space="0" w:color="000000"/>
              <w:bottom w:val="single" w:sz="4" w:space="0" w:color="000000"/>
            </w:tcBorders>
          </w:tcPr>
          <w:p w:rsidR="00A4275F" w:rsidRDefault="00A4275F">
            <w:pPr>
              <w:rPr>
                <w:highlight w:val="white"/>
              </w:rPr>
            </w:pPr>
            <w:r>
              <w:rPr>
                <w:color w:val="000000"/>
                <w:sz w:val="28"/>
                <w:szCs w:val="28"/>
                <w:highlight w:val="white"/>
              </w:rPr>
              <w:t>2071,9</w:t>
            </w:r>
          </w:p>
        </w:tc>
        <w:tc>
          <w:tcPr>
            <w:tcW w:w="1128" w:type="dxa"/>
            <w:gridSpan w:val="3"/>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709,5</w:t>
            </w:r>
          </w:p>
        </w:tc>
        <w:tc>
          <w:tcPr>
            <w:tcW w:w="1508" w:type="dxa"/>
            <w:gridSpan w:val="7"/>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highlight w:val="white"/>
              </w:rPr>
              <w:t>1360,3</w:t>
            </w:r>
          </w:p>
        </w:tc>
        <w:tc>
          <w:tcPr>
            <w:tcW w:w="1419" w:type="dxa"/>
            <w:gridSpan w:val="4"/>
            <w:tcBorders>
              <w:top w:val="single" w:sz="4" w:space="0" w:color="000000"/>
              <w:left w:val="single" w:sz="4" w:space="0" w:color="000000"/>
              <w:bottom w:val="single" w:sz="4" w:space="0" w:color="000000"/>
            </w:tcBorders>
          </w:tcPr>
          <w:p w:rsidR="00A4275F" w:rsidRDefault="00A4275F">
            <w:pPr>
              <w:rPr>
                <w:highlight w:val="blue"/>
              </w:rPr>
            </w:pPr>
            <w:r>
              <w:rPr>
                <w:color w:val="000000"/>
                <w:sz w:val="28"/>
                <w:szCs w:val="28"/>
                <w:highlight w:val="white"/>
              </w:rPr>
              <w:t>2,1</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2024- 1</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2130,5</w:t>
            </w:r>
          </w:p>
        </w:tc>
        <w:tc>
          <w:tcPr>
            <w:tcW w:w="1128" w:type="dxa"/>
            <w:gridSpan w:val="3"/>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775,2</w:t>
            </w:r>
          </w:p>
        </w:tc>
        <w:tc>
          <w:tcPr>
            <w:tcW w:w="1508" w:type="dxa"/>
            <w:gridSpan w:val="7"/>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1355,2</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2025-1</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714,2</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0,7</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2026-1</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714,2</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0,7</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2027-1</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714,2</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0,7</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2028-1</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714,2</w:t>
            </w:r>
          </w:p>
        </w:tc>
        <w:tc>
          <w:tcPr>
            <w:tcW w:w="1128" w:type="dxa"/>
            <w:gridSpan w:val="3"/>
            <w:tcBorders>
              <w:left w:val="single" w:sz="4" w:space="0" w:color="000000"/>
              <w:bottom w:val="single" w:sz="4" w:space="0" w:color="000000"/>
            </w:tcBorders>
          </w:tcPr>
          <w:p w:rsidR="00A4275F" w:rsidRDefault="00A4275F">
            <w:pPr>
              <w:rPr>
                <w:color w:val="000000"/>
              </w:rPr>
            </w:pPr>
            <w:r>
              <w:rPr>
                <w:color w:val="000000"/>
                <w:sz w:val="28"/>
                <w:szCs w:val="28"/>
              </w:rPr>
              <w:t>246,4</w:t>
            </w:r>
          </w:p>
        </w:tc>
        <w:tc>
          <w:tcPr>
            <w:tcW w:w="1508" w:type="dxa"/>
            <w:gridSpan w:val="7"/>
            <w:tcBorders>
              <w:left w:val="single" w:sz="4" w:space="0" w:color="000000"/>
              <w:bottom w:val="single" w:sz="4" w:space="0" w:color="000000"/>
            </w:tcBorders>
          </w:tcPr>
          <w:p w:rsidR="00A4275F" w:rsidRDefault="00A4275F">
            <w:pPr>
              <w:rPr>
                <w:color w:val="000000"/>
              </w:rPr>
            </w:pPr>
            <w:r>
              <w:rPr>
                <w:color w:val="000000"/>
                <w:sz w:val="28"/>
                <w:szCs w:val="28"/>
              </w:rPr>
              <w:t>467,1</w:t>
            </w: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0,7</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2029-1</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714,2</w:t>
            </w:r>
          </w:p>
        </w:tc>
        <w:tc>
          <w:tcPr>
            <w:tcW w:w="1128" w:type="dxa"/>
            <w:gridSpan w:val="3"/>
            <w:tcBorders>
              <w:left w:val="single" w:sz="4" w:space="0" w:color="000000"/>
              <w:bottom w:val="single" w:sz="4" w:space="0" w:color="000000"/>
            </w:tcBorders>
          </w:tcPr>
          <w:p w:rsidR="00A4275F" w:rsidRDefault="00A4275F">
            <w:pPr>
              <w:rPr>
                <w:color w:val="000000"/>
              </w:rPr>
            </w:pPr>
            <w:r>
              <w:rPr>
                <w:color w:val="000000"/>
                <w:sz w:val="28"/>
                <w:szCs w:val="28"/>
              </w:rPr>
              <w:t>246,4</w:t>
            </w:r>
          </w:p>
        </w:tc>
        <w:tc>
          <w:tcPr>
            <w:tcW w:w="1508" w:type="dxa"/>
            <w:gridSpan w:val="7"/>
            <w:tcBorders>
              <w:left w:val="single" w:sz="4" w:space="0" w:color="000000"/>
              <w:bottom w:val="single" w:sz="4" w:space="0" w:color="000000"/>
            </w:tcBorders>
          </w:tcPr>
          <w:p w:rsidR="00A4275F" w:rsidRDefault="00A4275F">
            <w:pPr>
              <w:rPr>
                <w:color w:val="000000"/>
              </w:rPr>
            </w:pPr>
            <w:r>
              <w:rPr>
                <w:color w:val="000000"/>
                <w:sz w:val="28"/>
                <w:szCs w:val="28"/>
              </w:rPr>
              <w:t>467,1</w:t>
            </w: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0,7</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2030-1</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714,2</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246,4</w:t>
            </w: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467,1</w:t>
            </w: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0,7</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15539" w:type="dxa"/>
            <w:gridSpan w:val="46"/>
            <w:tcBorders>
              <w:left w:val="single" w:sz="4" w:space="0" w:color="000000"/>
              <w:bottom w:val="single" w:sz="4" w:space="0" w:color="000000"/>
            </w:tcBorders>
          </w:tcPr>
          <w:p w:rsidR="00A4275F" w:rsidRDefault="00A4275F">
            <w:pPr>
              <w:jc w:val="center"/>
              <w:rPr>
                <w:color w:val="000000"/>
              </w:rPr>
            </w:pPr>
            <w:r>
              <w:rPr>
                <w:b/>
                <w:color w:val="000000"/>
                <w:sz w:val="28"/>
                <w:szCs w:val="28"/>
              </w:rPr>
              <w:t>6.Подпрограмма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A4275F" w:rsidRDefault="00A4275F">
            <w:pPr>
              <w:jc w:val="center"/>
              <w:rPr>
                <w:color w:val="000000"/>
              </w:rPr>
            </w:pPr>
            <w:r>
              <w:rPr>
                <w:b/>
                <w:color w:val="000000"/>
                <w:sz w:val="28"/>
                <w:szCs w:val="28"/>
              </w:rPr>
              <w:t>на 2019– 2030годы»,</w:t>
            </w:r>
          </w:p>
        </w:tc>
        <w:tc>
          <w:tcPr>
            <w:tcW w:w="735" w:type="dxa"/>
            <w:tcBorders>
              <w:left w:val="single" w:sz="4" w:space="0" w:color="000000"/>
            </w:tcBorders>
          </w:tcPr>
          <w:p w:rsidR="00A4275F" w:rsidRDefault="00A4275F">
            <w:pPr>
              <w:rPr>
                <w:color w:val="000000"/>
                <w:sz w:val="28"/>
                <w:szCs w:val="28"/>
              </w:rPr>
            </w:pPr>
          </w:p>
        </w:tc>
      </w:tr>
      <w:tr w:rsidR="00A4275F">
        <w:trPr>
          <w:trHeight w:val="298"/>
        </w:trPr>
        <w:tc>
          <w:tcPr>
            <w:tcW w:w="794" w:type="dxa"/>
            <w:vMerge w:val="restart"/>
            <w:tcBorders>
              <w:left w:val="single" w:sz="4" w:space="0" w:color="000000"/>
            </w:tcBorders>
          </w:tcPr>
          <w:p w:rsidR="00A4275F" w:rsidRDefault="00A4275F">
            <w:pPr>
              <w:rPr>
                <w:color w:val="000000"/>
                <w:sz w:val="28"/>
                <w:szCs w:val="28"/>
              </w:rPr>
            </w:pP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rPr>
            </w:pPr>
            <w:r>
              <w:rPr>
                <w:b/>
                <w:color w:val="000000"/>
                <w:sz w:val="28"/>
                <w:szCs w:val="28"/>
              </w:rPr>
              <w:t>Всего по подпрограмме</w:t>
            </w:r>
          </w:p>
        </w:tc>
        <w:tc>
          <w:tcPr>
            <w:tcW w:w="1715"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отдел ЖКХ и благоустройства администрации города</w:t>
            </w:r>
          </w:p>
        </w:tc>
        <w:tc>
          <w:tcPr>
            <w:tcW w:w="1401"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Повышение качества городской среды</w:t>
            </w:r>
          </w:p>
        </w:tc>
        <w:tc>
          <w:tcPr>
            <w:tcW w:w="99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
                <w:color w:val="000000"/>
                <w:sz w:val="28"/>
                <w:szCs w:val="28"/>
              </w:rPr>
              <w:t>тыс. м</w:t>
            </w:r>
            <w:r>
              <w:rPr>
                <w:b/>
                <w:color w:val="000000"/>
                <w:sz w:val="28"/>
                <w:szCs w:val="28"/>
                <w:vertAlign w:val="superscript"/>
              </w:rPr>
              <w:t>2</w:t>
            </w: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sz w:val="28"/>
                <w:szCs w:val="28"/>
                <w:highlight w:val="blue"/>
              </w:rPr>
            </w:pPr>
            <w:r>
              <w:rPr>
                <w:b/>
                <w:color w:val="000000"/>
                <w:sz w:val="28"/>
                <w:szCs w:val="28"/>
                <w:highlight w:val="white"/>
              </w:rPr>
              <w:t>9755,9</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highlight w:val="white"/>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28"/>
                <w:szCs w:val="28"/>
                <w:highlight w:val="blue"/>
              </w:rPr>
            </w:pPr>
            <w:r>
              <w:rPr>
                <w:b/>
                <w:color w:val="000000"/>
                <w:sz w:val="28"/>
                <w:szCs w:val="28"/>
                <w:highlight w:val="white"/>
              </w:rPr>
              <w:t>9755,9</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300"/>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
                <w:color w:val="000000"/>
                <w:sz w:val="28"/>
                <w:szCs w:val="28"/>
              </w:rPr>
              <w:t>8804,6</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
                <w:color w:val="000000"/>
                <w:sz w:val="28"/>
                <w:szCs w:val="28"/>
              </w:rPr>
              <w:t>8804,6</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79"/>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
                <w:color w:val="000000"/>
                <w:sz w:val="28"/>
                <w:szCs w:val="28"/>
              </w:rPr>
              <w:t>8433,4</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
                <w:bCs/>
                <w:color w:val="000000"/>
                <w:sz w:val="28"/>
                <w:szCs w:val="28"/>
              </w:rPr>
              <w:t>68550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b/>
                <w:bCs/>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
                <w:bCs/>
                <w:color w:val="000000"/>
                <w:sz w:val="28"/>
                <w:szCs w:val="28"/>
              </w:rPr>
              <w:t>68550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bCs/>
                <w:color w:val="000000"/>
                <w:sz w:val="28"/>
                <w:szCs w:val="28"/>
              </w:rPr>
              <w:t>6.1</w:t>
            </w: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rPr>
            </w:pPr>
            <w:r>
              <w:rPr>
                <w:b/>
                <w:color w:val="000000"/>
                <w:sz w:val="28"/>
                <w:szCs w:val="28"/>
              </w:rPr>
              <w:t>Основные мероприятия:</w:t>
            </w:r>
          </w:p>
          <w:p w:rsidR="00A4275F" w:rsidRDefault="00A4275F">
            <w:pPr>
              <w:rPr>
                <w:color w:val="000000"/>
              </w:rPr>
            </w:pPr>
            <w:r>
              <w:rPr>
                <w:b/>
                <w:color w:val="000000"/>
                <w:sz w:val="28"/>
                <w:szCs w:val="28"/>
              </w:rPr>
              <w:t>«Содержание  и благоустройство города»;</w:t>
            </w:r>
          </w:p>
          <w:p w:rsidR="00A4275F" w:rsidRDefault="00A4275F">
            <w:pPr>
              <w:rPr>
                <w:color w:val="000000"/>
                <w:sz w:val="28"/>
                <w:szCs w:val="28"/>
              </w:rPr>
            </w:pPr>
          </w:p>
        </w:tc>
        <w:tc>
          <w:tcPr>
            <w:tcW w:w="1715"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401"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99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highlight w:val="blue"/>
              </w:rPr>
            </w:pPr>
            <w:r>
              <w:rPr>
                <w:bCs/>
                <w:color w:val="000000"/>
                <w:sz w:val="28"/>
                <w:szCs w:val="28"/>
                <w:highlight w:val="white"/>
              </w:rPr>
              <w:t>8455,9</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r>
              <w:rPr>
                <w:bCs/>
                <w:color w:val="000000"/>
                <w:sz w:val="28"/>
                <w:szCs w:val="28"/>
              </w:rPr>
              <w:t xml:space="preserve"> </w:t>
            </w:r>
            <w:r>
              <w:rPr>
                <w:bCs/>
                <w:color w:val="000000"/>
                <w:sz w:val="28"/>
                <w:szCs w:val="28"/>
                <w:highlight w:val="white"/>
              </w:rPr>
              <w:t>8455,9</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Cs/>
                <w:color w:val="000000"/>
                <w:sz w:val="28"/>
                <w:szCs w:val="28"/>
              </w:rPr>
              <w:t>7924,6</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Cs/>
                <w:color w:val="000000"/>
                <w:sz w:val="28"/>
                <w:szCs w:val="28"/>
              </w:rPr>
              <w:t>7924,6</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7553,4</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
                <w:bCs/>
                <w:color w:val="000000"/>
                <w:sz w:val="28"/>
                <w:szCs w:val="28"/>
              </w:rPr>
              <w:t>61090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
                <w:bCs/>
                <w:color w:val="000000"/>
                <w:sz w:val="28"/>
                <w:szCs w:val="28"/>
              </w:rPr>
              <w:t>61090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val="restart"/>
            <w:tcBorders>
              <w:top w:val="single" w:sz="4" w:space="0" w:color="000000"/>
              <w:left w:val="single" w:sz="4" w:space="0" w:color="000000"/>
            </w:tcBorders>
          </w:tcPr>
          <w:p w:rsidR="00A4275F" w:rsidRDefault="00A4275F">
            <w:pPr>
              <w:rPr>
                <w:color w:val="000000"/>
              </w:rPr>
            </w:pPr>
            <w:r>
              <w:rPr>
                <w:color w:val="000000"/>
                <w:sz w:val="28"/>
                <w:szCs w:val="28"/>
              </w:rPr>
              <w:t>6.1.1.</w:t>
            </w:r>
          </w:p>
        </w:tc>
        <w:tc>
          <w:tcPr>
            <w:tcW w:w="2015" w:type="dxa"/>
            <w:gridSpan w:val="3"/>
            <w:vMerge w:val="restart"/>
            <w:tcBorders>
              <w:top w:val="single" w:sz="4" w:space="0" w:color="000000"/>
              <w:left w:val="single" w:sz="4" w:space="0" w:color="000000"/>
            </w:tcBorders>
          </w:tcPr>
          <w:p w:rsidR="00A4275F" w:rsidRDefault="00A4275F">
            <w:pPr>
              <w:rPr>
                <w:color w:val="000000"/>
              </w:rPr>
            </w:pPr>
            <w:r>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1715" w:type="dxa"/>
            <w:gridSpan w:val="2"/>
            <w:vMerge w:val="restart"/>
            <w:tcBorders>
              <w:top w:val="single" w:sz="4" w:space="0" w:color="000000"/>
              <w:left w:val="single" w:sz="4" w:space="0" w:color="000000"/>
            </w:tcBorders>
          </w:tcPr>
          <w:p w:rsidR="00A4275F" w:rsidRDefault="00A4275F">
            <w:pPr>
              <w:rPr>
                <w:color w:val="000000"/>
                <w:sz w:val="28"/>
                <w:szCs w:val="28"/>
              </w:rPr>
            </w:pPr>
          </w:p>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401" w:type="dxa"/>
            <w:gridSpan w:val="5"/>
            <w:vMerge w:val="restart"/>
            <w:tcBorders>
              <w:top w:val="single" w:sz="4" w:space="0" w:color="000000"/>
              <w:left w:val="single" w:sz="4" w:space="0" w:color="000000"/>
            </w:tcBorders>
          </w:tcPr>
          <w:p w:rsidR="00A4275F" w:rsidRDefault="00A4275F">
            <w:pPr>
              <w:rPr>
                <w:color w:val="000000"/>
                <w:sz w:val="28"/>
                <w:szCs w:val="28"/>
              </w:rPr>
            </w:pPr>
          </w:p>
        </w:tc>
        <w:tc>
          <w:tcPr>
            <w:tcW w:w="995" w:type="dxa"/>
            <w:gridSpan w:val="3"/>
            <w:vMerge w:val="restart"/>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highlight w:val="white"/>
              </w:rPr>
              <w:t>5795</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5795</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5774,6</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5774,6</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6700,0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6700,0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6700,0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6700,0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top w:val="single" w:sz="4" w:space="0" w:color="000000"/>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tcBorders>
          </w:tcPr>
          <w:p w:rsidR="00A4275F" w:rsidRDefault="00A4275F">
            <w:pPr>
              <w:rPr>
                <w:color w:val="000000"/>
                <w:sz w:val="28"/>
                <w:szCs w:val="28"/>
              </w:rPr>
            </w:pPr>
          </w:p>
        </w:tc>
        <w:tc>
          <w:tcPr>
            <w:tcW w:w="1715" w:type="dxa"/>
            <w:gridSpan w:val="2"/>
            <w:vMerge/>
            <w:tcBorders>
              <w:top w:val="single" w:sz="4" w:space="0" w:color="000000"/>
              <w:left w:val="single" w:sz="4" w:space="0" w:color="000000"/>
            </w:tcBorders>
          </w:tcPr>
          <w:p w:rsidR="00A4275F" w:rsidRDefault="00A4275F">
            <w:pPr>
              <w:rPr>
                <w:color w:val="000000"/>
                <w:sz w:val="28"/>
                <w:szCs w:val="28"/>
              </w:rPr>
            </w:pPr>
          </w:p>
        </w:tc>
        <w:tc>
          <w:tcPr>
            <w:tcW w:w="1401" w:type="dxa"/>
            <w:gridSpan w:val="5"/>
            <w:vMerge/>
            <w:tcBorders>
              <w:top w:val="single" w:sz="4" w:space="0" w:color="000000"/>
              <w:left w:val="single" w:sz="4" w:space="0" w:color="000000"/>
            </w:tcBorders>
          </w:tcPr>
          <w:p w:rsidR="00A4275F" w:rsidRDefault="00A4275F">
            <w:pPr>
              <w:rPr>
                <w:color w:val="000000"/>
                <w:sz w:val="28"/>
                <w:szCs w:val="28"/>
              </w:rPr>
            </w:pPr>
          </w:p>
        </w:tc>
        <w:tc>
          <w:tcPr>
            <w:tcW w:w="995" w:type="dxa"/>
            <w:gridSpan w:val="3"/>
            <w:vMerge/>
            <w:tcBorders>
              <w:top w:val="single" w:sz="4" w:space="0" w:color="000000"/>
              <w:left w:val="single" w:sz="4" w:space="0" w:color="000000"/>
            </w:tcBorders>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6700,0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val="restart"/>
            <w:tcBorders>
              <w:left w:val="single" w:sz="4" w:space="0" w:color="000000"/>
            </w:tcBorders>
          </w:tcPr>
          <w:p w:rsidR="00A4275F" w:rsidRDefault="00A4275F">
            <w:pPr>
              <w:rPr>
                <w:color w:val="000000"/>
              </w:rPr>
            </w:pPr>
            <w:r>
              <w:rPr>
                <w:color w:val="000000"/>
                <w:sz w:val="28"/>
                <w:szCs w:val="28"/>
              </w:rPr>
              <w:t>6.1.2</w:t>
            </w:r>
          </w:p>
        </w:tc>
        <w:tc>
          <w:tcPr>
            <w:tcW w:w="201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Прочие расходы</w:t>
            </w:r>
          </w:p>
        </w:tc>
        <w:tc>
          <w:tcPr>
            <w:tcW w:w="171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отдел ЖКХ и благоустройства администрации города </w:t>
            </w:r>
          </w:p>
          <w:p w:rsidR="00A4275F" w:rsidRDefault="00A4275F">
            <w:pPr>
              <w:rPr>
                <w:color w:val="000000"/>
                <w:sz w:val="28"/>
                <w:szCs w:val="28"/>
              </w:rPr>
            </w:pPr>
          </w:p>
        </w:tc>
        <w:tc>
          <w:tcPr>
            <w:tcW w:w="1401"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Cs/>
                <w:color w:val="000000"/>
                <w:sz w:val="28"/>
                <w:szCs w:val="28"/>
              </w:rPr>
              <w:t>1</w:t>
            </w:r>
            <w:r>
              <w:rPr>
                <w:bCs/>
                <w:color w:val="000000"/>
                <w:sz w:val="28"/>
                <w:szCs w:val="28"/>
                <w:highlight w:val="white"/>
              </w:rPr>
              <w:t>50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Cs/>
                <w:color w:val="000000"/>
                <w:sz w:val="28"/>
                <w:szCs w:val="28"/>
              </w:rPr>
              <w:t>150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Cs/>
                <w:color w:val="000000"/>
                <w:sz w:val="28"/>
                <w:szCs w:val="28"/>
              </w:rPr>
              <w:t>150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Cs/>
                <w:color w:val="000000"/>
                <w:sz w:val="28"/>
                <w:szCs w:val="28"/>
              </w:rPr>
              <w:t>150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left w:val="single" w:sz="4" w:space="0" w:color="000000"/>
              <w:bottom w:val="single" w:sz="4" w:space="0" w:color="000000"/>
            </w:tcBorders>
          </w:tcPr>
          <w:p w:rsidR="00A4275F" w:rsidRDefault="00A4275F">
            <w:pPr>
              <w:rPr>
                <w:color w:val="000000"/>
              </w:rPr>
            </w:pPr>
            <w:r>
              <w:rPr>
                <w:bCs/>
                <w:color w:val="000000"/>
                <w:sz w:val="28"/>
                <w:szCs w:val="28"/>
              </w:rPr>
              <w:t>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Cs/>
                <w:color w:val="000000"/>
                <w:sz w:val="28"/>
                <w:szCs w:val="28"/>
              </w:rPr>
              <w:t>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left w:val="single" w:sz="4" w:space="0" w:color="000000"/>
              <w:bottom w:val="single" w:sz="4" w:space="0" w:color="000000"/>
            </w:tcBorders>
          </w:tcPr>
          <w:p w:rsidR="00A4275F" w:rsidRDefault="00A4275F">
            <w:pPr>
              <w:rPr>
                <w:color w:val="000000"/>
              </w:rPr>
            </w:pPr>
            <w:r>
              <w:rPr>
                <w:bCs/>
                <w:color w:val="000000"/>
                <w:sz w:val="28"/>
                <w:szCs w:val="28"/>
              </w:rPr>
              <w:t>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bCs/>
                <w:color w:val="000000"/>
                <w:sz w:val="28"/>
                <w:szCs w:val="28"/>
              </w:rPr>
              <w:t>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bCs/>
                <w:color w:val="000000"/>
                <w:sz w:val="28"/>
                <w:szCs w:val="28"/>
              </w:rPr>
              <w:t>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6.1.8</w:t>
            </w:r>
          </w:p>
        </w:tc>
        <w:tc>
          <w:tcPr>
            <w:tcW w:w="2015" w:type="dxa"/>
            <w:gridSpan w:val="3"/>
            <w:tcBorders>
              <w:left w:val="single" w:sz="4" w:space="0" w:color="000000"/>
              <w:bottom w:val="single" w:sz="4" w:space="0" w:color="000000"/>
            </w:tcBorders>
          </w:tcPr>
          <w:p w:rsidR="00A4275F" w:rsidRDefault="00A4275F">
            <w:pPr>
              <w:rPr>
                <w:color w:val="000000"/>
              </w:rPr>
            </w:pPr>
            <w:r>
              <w:rPr>
                <w:color w:val="000000"/>
                <w:sz w:val="28"/>
                <w:szCs w:val="28"/>
              </w:rPr>
              <w:t>Энергосервисный контракт</w:t>
            </w:r>
          </w:p>
        </w:tc>
        <w:tc>
          <w:tcPr>
            <w:tcW w:w="1715" w:type="dxa"/>
            <w:gridSpan w:val="2"/>
            <w:tcBorders>
              <w:left w:val="single" w:sz="4" w:space="0" w:color="000000"/>
              <w:bottom w:val="single" w:sz="4" w:space="0" w:color="000000"/>
            </w:tcBorders>
          </w:tcPr>
          <w:p w:rsidR="00A4275F" w:rsidRDefault="00A4275F">
            <w:pPr>
              <w:rPr>
                <w:color w:val="000000"/>
              </w:rPr>
            </w:pPr>
            <w:r>
              <w:rPr>
                <w:color w:val="000000"/>
                <w:sz w:val="28"/>
                <w:szCs w:val="28"/>
              </w:rPr>
              <w:t>отдел ЖКХ и благоустройства администрации города</w:t>
            </w:r>
          </w:p>
        </w:tc>
        <w:tc>
          <w:tcPr>
            <w:tcW w:w="1401" w:type="dxa"/>
            <w:gridSpan w:val="5"/>
            <w:tcBorders>
              <w:left w:val="single" w:sz="4" w:space="0" w:color="000000"/>
              <w:bottom w:val="single" w:sz="4" w:space="0" w:color="000000"/>
            </w:tcBorders>
          </w:tcPr>
          <w:p w:rsidR="00A4275F" w:rsidRDefault="00A4275F">
            <w:pPr>
              <w:rPr>
                <w:color w:val="000000"/>
                <w:sz w:val="28"/>
                <w:szCs w:val="28"/>
              </w:rPr>
            </w:pPr>
          </w:p>
        </w:tc>
        <w:tc>
          <w:tcPr>
            <w:tcW w:w="995" w:type="dxa"/>
            <w:gridSpan w:val="3"/>
            <w:tcBorders>
              <w:left w:val="single" w:sz="4" w:space="0" w:color="000000"/>
              <w:bottom w:val="single" w:sz="4" w:space="0" w:color="000000"/>
            </w:tcBorders>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2023</w:t>
            </w:r>
          </w:p>
          <w:p w:rsidR="00A4275F" w:rsidRDefault="00A4275F">
            <w:pPr>
              <w:rPr>
                <w:color w:val="000000"/>
                <w:sz w:val="28"/>
                <w:szCs w:val="28"/>
              </w:rPr>
            </w:pPr>
          </w:p>
        </w:tc>
        <w:tc>
          <w:tcPr>
            <w:tcW w:w="1359" w:type="dxa"/>
            <w:gridSpan w:val="5"/>
            <w:tcBorders>
              <w:left w:val="single" w:sz="4" w:space="0" w:color="000000"/>
              <w:bottom w:val="single" w:sz="4" w:space="0" w:color="000000"/>
            </w:tcBorders>
          </w:tcPr>
          <w:p w:rsidR="00A4275F" w:rsidRDefault="00A4275F">
            <w:pPr>
              <w:rPr>
                <w:color w:val="000000"/>
                <w:sz w:val="28"/>
                <w:szCs w:val="28"/>
                <w:highlight w:val="yellow"/>
              </w:rPr>
            </w:pPr>
          </w:p>
          <w:p w:rsidR="00A4275F" w:rsidRDefault="00A4275F">
            <w:pPr>
              <w:rPr>
                <w:color w:val="000000"/>
                <w:sz w:val="28"/>
                <w:szCs w:val="28"/>
              </w:rPr>
            </w:pP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1000,0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val="restart"/>
            <w:tcBorders>
              <w:left w:val="single" w:sz="4" w:space="0" w:color="000000"/>
            </w:tcBorders>
          </w:tcPr>
          <w:p w:rsidR="00A4275F" w:rsidRDefault="00A4275F">
            <w:pPr>
              <w:rPr>
                <w:color w:val="000000"/>
              </w:rPr>
            </w:pPr>
            <w:r>
              <w:rPr>
                <w:color w:val="000000"/>
                <w:sz w:val="28"/>
                <w:szCs w:val="28"/>
              </w:rPr>
              <w:t>6.1.9</w:t>
            </w: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 xml:space="preserve">Организация наружного освещения улиц, </w:t>
            </w:r>
          </w:p>
          <w:p w:rsidR="00A4275F" w:rsidRDefault="00A4275F">
            <w:pPr>
              <w:rPr>
                <w:color w:val="000000"/>
              </w:rPr>
            </w:pPr>
            <w:r>
              <w:rPr>
                <w:color w:val="000000"/>
                <w:sz w:val="28"/>
                <w:szCs w:val="28"/>
              </w:rPr>
              <w:t>в т.ч.</w:t>
            </w:r>
          </w:p>
          <w:p w:rsidR="00A4275F" w:rsidRDefault="00A4275F">
            <w:pPr>
              <w:rPr>
                <w:color w:val="000000"/>
              </w:rPr>
            </w:pPr>
            <w:r>
              <w:rPr>
                <w:color w:val="000000"/>
                <w:sz w:val="28"/>
                <w:szCs w:val="28"/>
              </w:rPr>
              <w:t xml:space="preserve">ремонт уличного </w:t>
            </w:r>
          </w:p>
          <w:p w:rsidR="00A4275F" w:rsidRDefault="00A4275F">
            <w:pPr>
              <w:rPr>
                <w:color w:val="000000"/>
              </w:rPr>
            </w:pPr>
            <w:r>
              <w:rPr>
                <w:color w:val="000000"/>
                <w:sz w:val="28"/>
                <w:szCs w:val="28"/>
              </w:rPr>
              <w:t>освещения,</w:t>
            </w:r>
          </w:p>
          <w:p w:rsidR="00A4275F" w:rsidRDefault="00A4275F">
            <w:pPr>
              <w:rPr>
                <w:color w:val="000000"/>
              </w:rPr>
            </w:pPr>
            <w:r>
              <w:rPr>
                <w:color w:val="000000"/>
                <w:sz w:val="28"/>
                <w:szCs w:val="28"/>
              </w:rPr>
              <w:t xml:space="preserve">энергосервисный </w:t>
            </w:r>
          </w:p>
          <w:p w:rsidR="00A4275F" w:rsidRDefault="00A4275F">
            <w:pPr>
              <w:rPr>
                <w:color w:val="000000"/>
              </w:rPr>
            </w:pPr>
            <w:r>
              <w:rPr>
                <w:color w:val="000000"/>
                <w:sz w:val="28"/>
                <w:szCs w:val="28"/>
              </w:rPr>
              <w:t xml:space="preserve">контракт на выполнение комплекса мероприятий, </w:t>
            </w:r>
          </w:p>
          <w:p w:rsidR="00A4275F" w:rsidRDefault="00A4275F">
            <w:pPr>
              <w:rPr>
                <w:color w:val="000000"/>
              </w:rPr>
            </w:pPr>
            <w:r>
              <w:rPr>
                <w:color w:val="000000"/>
                <w:sz w:val="28"/>
                <w:szCs w:val="28"/>
              </w:rPr>
              <w:t>направленных на энергосбережение при эксплуатации объектов сетей уличного освещения города</w:t>
            </w:r>
          </w:p>
        </w:tc>
        <w:tc>
          <w:tcPr>
            <w:tcW w:w="1715"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401"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highlight w:val="white"/>
              </w:rPr>
            </w:pPr>
            <w:r>
              <w:rPr>
                <w:color w:val="000000"/>
                <w:sz w:val="28"/>
                <w:szCs w:val="28"/>
                <w:highlight w:val="white"/>
              </w:rPr>
              <w:t>2510,9</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300,00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1900,0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300,00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highlight w:val="white"/>
              </w:rPr>
              <w:t>2000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2000</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rPr>
            </w:pPr>
            <w:r>
              <w:rPr>
                <w:color w:val="000000"/>
                <w:sz w:val="28"/>
                <w:szCs w:val="28"/>
              </w:rPr>
              <w:t>200,0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853,4</w:t>
            </w:r>
          </w:p>
          <w:p w:rsidR="00A4275F" w:rsidRDefault="00A4275F">
            <w:pPr>
              <w:rPr>
                <w:color w:val="000000"/>
              </w:rPr>
            </w:pPr>
            <w:r>
              <w:rPr>
                <w:color w:val="000000"/>
                <w:sz w:val="28"/>
                <w:szCs w:val="28"/>
              </w:rPr>
              <w:t>в т. ч</w:t>
            </w:r>
          </w:p>
          <w:p w:rsidR="00A4275F" w:rsidRDefault="00A4275F">
            <w:pPr>
              <w:rPr>
                <w:color w:val="000000"/>
              </w:rPr>
            </w:pPr>
            <w:r>
              <w:rPr>
                <w:color w:val="000000"/>
                <w:sz w:val="28"/>
                <w:szCs w:val="28"/>
              </w:rPr>
              <w:t>ремонт уличного освещения</w:t>
            </w:r>
          </w:p>
          <w:p w:rsidR="00A4275F" w:rsidRDefault="00A4275F">
            <w:pPr>
              <w:rPr>
                <w:color w:val="000000"/>
                <w:sz w:val="28"/>
                <w:szCs w:val="28"/>
              </w:rPr>
            </w:pPr>
          </w:p>
          <w:p w:rsidR="00A4275F" w:rsidRDefault="00A4275F">
            <w:pPr>
              <w:rPr>
                <w:color w:val="000000"/>
              </w:rPr>
            </w:pPr>
            <w:r>
              <w:rPr>
                <w:color w:val="000000"/>
                <w:sz w:val="28"/>
                <w:szCs w:val="28"/>
              </w:rPr>
              <w:t>200,0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310"/>
        </w:trPr>
        <w:tc>
          <w:tcPr>
            <w:tcW w:w="794" w:type="dxa"/>
            <w:vMerge w:val="restart"/>
            <w:tcBorders>
              <w:left w:val="single" w:sz="4" w:space="0" w:color="000000"/>
            </w:tcBorders>
          </w:tcPr>
          <w:p w:rsidR="00A4275F" w:rsidRDefault="00A4275F">
            <w:pPr>
              <w:rPr>
                <w:color w:val="000000"/>
              </w:rPr>
            </w:pPr>
            <w:r>
              <w:rPr>
                <w:b/>
                <w:color w:val="000000"/>
                <w:sz w:val="28"/>
                <w:szCs w:val="28"/>
              </w:rPr>
              <w:t>6.2</w:t>
            </w: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p w:rsidR="00A4275F" w:rsidRDefault="00A4275F">
            <w:pPr>
              <w:rPr>
                <w:color w:val="000000"/>
              </w:rPr>
            </w:pPr>
            <w:r>
              <w:rPr>
                <w:b/>
                <w:color w:val="000000"/>
                <w:sz w:val="28"/>
                <w:szCs w:val="28"/>
              </w:rPr>
              <w:t>Основное мероприятие</w:t>
            </w:r>
          </w:p>
          <w:p w:rsidR="00A4275F" w:rsidRDefault="00A4275F">
            <w:pPr>
              <w:rPr>
                <w:color w:val="000000"/>
              </w:rPr>
            </w:pPr>
            <w:r>
              <w:rPr>
                <w:b/>
                <w:color w:val="000000"/>
                <w:sz w:val="28"/>
                <w:szCs w:val="28"/>
              </w:rPr>
              <w:t>«Создание условий  по ремонту дорожного полотна улиц города»</w:t>
            </w:r>
          </w:p>
        </w:tc>
        <w:tc>
          <w:tcPr>
            <w:tcW w:w="171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p w:rsidR="00A4275F" w:rsidRDefault="00A4275F">
            <w:pPr>
              <w:rPr>
                <w:color w:val="000000"/>
              </w:rPr>
            </w:pPr>
            <w:r>
              <w:rPr>
                <w:color w:val="000000"/>
                <w:sz w:val="28"/>
                <w:szCs w:val="28"/>
              </w:rPr>
              <w:t>отдел ЖКХ и благоустройства администрации города</w:t>
            </w:r>
          </w:p>
        </w:tc>
        <w:tc>
          <w:tcPr>
            <w:tcW w:w="1401"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highlight w:val="white"/>
              </w:rPr>
            </w:pPr>
            <w:r>
              <w:rPr>
                <w:b/>
                <w:bCs/>
                <w:color w:val="000000"/>
                <w:sz w:val="28"/>
                <w:szCs w:val="28"/>
                <w:highlight w:val="white"/>
              </w:rPr>
              <w:t>1300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1300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tcBorders>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vAlign w:val="center"/>
          </w:tcPr>
          <w:p w:rsidR="00A4275F" w:rsidRDefault="00A4275F">
            <w:pPr>
              <w:rPr>
                <w:color w:val="000000"/>
                <w:sz w:val="28"/>
                <w:szCs w:val="28"/>
              </w:rPr>
            </w:pPr>
          </w:p>
        </w:tc>
        <w:tc>
          <w:tcPr>
            <w:tcW w:w="171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b/>
                <w:color w:val="000000"/>
                <w:sz w:val="28"/>
                <w:szCs w:val="28"/>
              </w:rPr>
              <w:t>ИТОГО</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b/>
                <w:bCs/>
                <w:color w:val="000000"/>
                <w:sz w:val="28"/>
                <w:szCs w:val="28"/>
              </w:rPr>
              <w:t>7460,0</w:t>
            </w:r>
          </w:p>
        </w:tc>
        <w:tc>
          <w:tcPr>
            <w:tcW w:w="1128" w:type="dxa"/>
            <w:gridSpan w:val="3"/>
            <w:tcBorders>
              <w:top w:val="single" w:sz="4" w:space="0" w:color="000000"/>
              <w:left w:val="single" w:sz="4" w:space="0" w:color="000000"/>
              <w:bottom w:val="single" w:sz="4" w:space="0" w:color="000000"/>
            </w:tcBorders>
          </w:tcPr>
          <w:p w:rsidR="00A4275F" w:rsidRDefault="00A4275F">
            <w:pPr>
              <w:rPr>
                <w:b/>
                <w:bCs/>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b/>
                <w:bCs/>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b/>
                <w:bCs/>
                <w:color w:val="000000"/>
                <w:sz w:val="28"/>
                <w:szCs w:val="28"/>
              </w:rPr>
              <w:t>7460,0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90"/>
        </w:trPr>
        <w:tc>
          <w:tcPr>
            <w:tcW w:w="794" w:type="dxa"/>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6.2.1</w:t>
            </w:r>
          </w:p>
        </w:tc>
        <w:tc>
          <w:tcPr>
            <w:tcW w:w="201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Ямочный ремонт улиц</w:t>
            </w:r>
          </w:p>
        </w:tc>
        <w:tc>
          <w:tcPr>
            <w:tcW w:w="1715" w:type="dxa"/>
            <w:gridSpan w:val="2"/>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rPr>
            </w:pPr>
            <w:r>
              <w:rPr>
                <w:color w:val="000000"/>
                <w:sz w:val="28"/>
                <w:szCs w:val="28"/>
              </w:rPr>
              <w:t>отдел ЖКХ и благоустройства администрации города</w:t>
            </w:r>
          </w:p>
        </w:tc>
        <w:tc>
          <w:tcPr>
            <w:tcW w:w="1401" w:type="dxa"/>
            <w:gridSpan w:val="5"/>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val="restart"/>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2023</w:t>
            </w:r>
          </w:p>
        </w:tc>
        <w:tc>
          <w:tcPr>
            <w:tcW w:w="1359" w:type="dxa"/>
            <w:gridSpan w:val="5"/>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highlight w:val="white"/>
              </w:rPr>
              <w:t>1300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sz w:val="16"/>
                <w:szCs w:val="16"/>
              </w:rPr>
            </w:pPr>
            <w:r>
              <w:rPr>
                <w:color w:val="000000"/>
                <w:sz w:val="28"/>
                <w:szCs w:val="28"/>
              </w:rPr>
              <w:t>1300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2024</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2025</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2026</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left w:val="single" w:sz="4" w:space="0" w:color="000000"/>
              <w:bottom w:val="single" w:sz="4" w:space="0" w:color="000000"/>
            </w:tcBorders>
          </w:tcPr>
          <w:p w:rsidR="00A4275F" w:rsidRDefault="00A4275F">
            <w:pPr>
              <w:rPr>
                <w:color w:val="000000"/>
              </w:rPr>
            </w:pPr>
            <w:r>
              <w:rPr>
                <w:color w:val="000000"/>
                <w:sz w:val="28"/>
                <w:szCs w:val="28"/>
              </w:rPr>
              <w:t>2027</w:t>
            </w:r>
          </w:p>
        </w:tc>
        <w:tc>
          <w:tcPr>
            <w:tcW w:w="1359" w:type="dxa"/>
            <w:gridSpan w:val="5"/>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left w:val="single" w:sz="4" w:space="0" w:color="000000"/>
              <w:bottom w:val="single" w:sz="4" w:space="0" w:color="000000"/>
            </w:tcBorders>
          </w:tcPr>
          <w:p w:rsidR="00A4275F" w:rsidRDefault="00A4275F">
            <w:pPr>
              <w:rPr>
                <w:color w:val="000000"/>
                <w:sz w:val="28"/>
                <w:szCs w:val="28"/>
              </w:rPr>
            </w:pPr>
          </w:p>
        </w:tc>
        <w:tc>
          <w:tcPr>
            <w:tcW w:w="1508" w:type="dxa"/>
            <w:gridSpan w:val="7"/>
            <w:tcBorders>
              <w:left w:val="single" w:sz="4" w:space="0" w:color="000000"/>
              <w:bottom w:val="single" w:sz="4" w:space="0" w:color="000000"/>
            </w:tcBorders>
          </w:tcPr>
          <w:p w:rsidR="00A4275F" w:rsidRDefault="00A4275F">
            <w:pPr>
              <w:rPr>
                <w:color w:val="000000"/>
                <w:sz w:val="28"/>
                <w:szCs w:val="28"/>
              </w:rPr>
            </w:pPr>
          </w:p>
        </w:tc>
        <w:tc>
          <w:tcPr>
            <w:tcW w:w="1419" w:type="dxa"/>
            <w:gridSpan w:val="4"/>
            <w:tcBorders>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2028</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2029</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r w:rsidR="00A4275F">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201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715" w:type="dxa"/>
            <w:gridSpan w:val="2"/>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401" w:type="dxa"/>
            <w:gridSpan w:val="5"/>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995" w:type="dxa"/>
            <w:gridSpan w:val="3"/>
            <w:vMerge/>
            <w:tcBorders>
              <w:left w:val="single" w:sz="4" w:space="0" w:color="000000"/>
              <w:bottom w:val="single" w:sz="4" w:space="0" w:color="000000"/>
            </w:tcBorders>
            <w:tcMar>
              <w:top w:w="55" w:type="dxa"/>
              <w:left w:w="55" w:type="dxa"/>
              <w:bottom w:w="55" w:type="dxa"/>
              <w:right w:w="55" w:type="dxa"/>
            </w:tcMar>
          </w:tcPr>
          <w:p w:rsidR="00A4275F" w:rsidRDefault="00A4275F">
            <w:pPr>
              <w:rPr>
                <w:color w:val="000000"/>
                <w:sz w:val="28"/>
                <w:szCs w:val="28"/>
              </w:rPr>
            </w:pPr>
          </w:p>
        </w:tc>
        <w:tc>
          <w:tcPr>
            <w:tcW w:w="124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2030</w:t>
            </w:r>
          </w:p>
        </w:tc>
        <w:tc>
          <w:tcPr>
            <w:tcW w:w="1359" w:type="dxa"/>
            <w:gridSpan w:val="5"/>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128" w:type="dxa"/>
            <w:gridSpan w:val="3"/>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508"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419" w:type="dxa"/>
            <w:gridSpan w:val="4"/>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880,0</w:t>
            </w:r>
          </w:p>
        </w:tc>
        <w:tc>
          <w:tcPr>
            <w:tcW w:w="1814" w:type="dxa"/>
            <w:gridSpan w:val="7"/>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886" w:type="dxa"/>
            <w:gridSpan w:val="5"/>
            <w:tcBorders>
              <w:left w:val="single" w:sz="4" w:space="0" w:color="000000"/>
            </w:tcBorders>
          </w:tcPr>
          <w:p w:rsidR="00A4275F" w:rsidRDefault="00A4275F">
            <w:pPr>
              <w:rPr>
                <w:color w:val="000000"/>
                <w:sz w:val="28"/>
                <w:szCs w:val="28"/>
              </w:rPr>
            </w:pPr>
          </w:p>
        </w:tc>
      </w:tr>
    </w:tbl>
    <w:p w:rsidR="00A4275F" w:rsidRDefault="00A4275F">
      <w:pPr>
        <w:sectPr w:rsidR="00A4275F">
          <w:headerReference w:type="default" r:id="rId20"/>
          <w:pgSz w:w="16838" w:h="11906" w:orient="landscape"/>
          <w:pgMar w:top="539" w:right="414" w:bottom="719" w:left="1134" w:header="0" w:footer="0" w:gutter="0"/>
          <w:cols w:space="720"/>
          <w:formProt w:val="0"/>
          <w:docGrid w:linePitch="360"/>
        </w:sectPr>
      </w:pPr>
    </w:p>
    <w:p w:rsidR="00A4275F" w:rsidRDefault="00A4275F">
      <w:pPr>
        <w:ind w:firstLine="698"/>
        <w:jc w:val="center"/>
        <w:rPr>
          <w:color w:val="000000"/>
        </w:rPr>
      </w:pPr>
      <w:r>
        <w:rPr>
          <w:bCs/>
          <w:color w:val="000000"/>
          <w:sz w:val="28"/>
          <w:szCs w:val="28"/>
        </w:rPr>
        <w:t xml:space="preserve">  Приложение N 3</w:t>
      </w:r>
    </w:p>
    <w:p w:rsidR="00A4275F" w:rsidRDefault="00A4275F">
      <w:pPr>
        <w:ind w:firstLine="698"/>
        <w:jc w:val="center"/>
      </w:pPr>
      <w:r>
        <w:rPr>
          <w:bCs/>
          <w:color w:val="000000"/>
          <w:sz w:val="28"/>
          <w:szCs w:val="28"/>
        </w:rPr>
        <w:t xml:space="preserve">                                                                              к </w:t>
      </w:r>
      <w:r>
        <w:rPr>
          <w:rStyle w:val="-"/>
          <w:bCs/>
          <w:color w:val="000000"/>
          <w:sz w:val="28"/>
          <w:szCs w:val="28"/>
        </w:rPr>
        <w:t>Муниципальной программе</w:t>
      </w:r>
    </w:p>
    <w:p w:rsidR="00A4275F" w:rsidRDefault="00A4275F">
      <w:pPr>
        <w:ind w:firstLine="698"/>
        <w:jc w:val="center"/>
        <w:rPr>
          <w:color w:val="000000"/>
        </w:rPr>
      </w:pPr>
      <w:r>
        <w:rPr>
          <w:color w:val="000000"/>
          <w:sz w:val="28"/>
          <w:szCs w:val="28"/>
        </w:rPr>
        <w:t xml:space="preserve">                                                                                                 </w:t>
      </w:r>
      <w:r>
        <w:rPr>
          <w:bCs/>
          <w:color w:val="000000"/>
          <w:sz w:val="28"/>
          <w:szCs w:val="28"/>
        </w:rPr>
        <w:t>"Обеспечение доступным и комфортным</w:t>
      </w:r>
    </w:p>
    <w:p w:rsidR="00A4275F" w:rsidRDefault="00A4275F">
      <w:pPr>
        <w:ind w:firstLine="698"/>
        <w:jc w:val="center"/>
        <w:rPr>
          <w:color w:val="000000"/>
        </w:rPr>
      </w:pPr>
      <w:r>
        <w:rPr>
          <w:bCs/>
          <w:color w:val="000000"/>
          <w:sz w:val="28"/>
          <w:szCs w:val="28"/>
        </w:rPr>
        <w:t xml:space="preserve">                                                                                                            жильем и коммунальными  услугами граждан </w:t>
      </w:r>
    </w:p>
    <w:p w:rsidR="00A4275F" w:rsidRDefault="00A4275F">
      <w:pPr>
        <w:ind w:firstLine="698"/>
        <w:jc w:val="center"/>
        <w:rPr>
          <w:color w:val="000000"/>
        </w:rPr>
      </w:pPr>
      <w:r>
        <w:rPr>
          <w:color w:val="000000"/>
          <w:sz w:val="28"/>
          <w:szCs w:val="28"/>
        </w:rPr>
        <w:t xml:space="preserve">                                                                                       г.Кирсанова</w:t>
      </w:r>
      <w:r>
        <w:rPr>
          <w:bCs/>
          <w:color w:val="000000"/>
          <w:sz w:val="28"/>
          <w:szCs w:val="28"/>
        </w:rPr>
        <w:t>Тамбовской области "</w:t>
      </w:r>
    </w:p>
    <w:p w:rsidR="00A4275F" w:rsidRDefault="00A4275F">
      <w:pPr>
        <w:ind w:firstLine="698"/>
        <w:jc w:val="center"/>
        <w:rPr>
          <w:color w:val="000000"/>
        </w:rPr>
      </w:pPr>
      <w:r>
        <w:rPr>
          <w:color w:val="000000"/>
          <w:sz w:val="28"/>
          <w:szCs w:val="28"/>
        </w:rPr>
        <w:t xml:space="preserve">                                                            </w:t>
      </w:r>
      <w:r>
        <w:rPr>
          <w:bCs/>
          <w:color w:val="000000"/>
          <w:sz w:val="28"/>
          <w:szCs w:val="28"/>
        </w:rPr>
        <w:t>на 2014 - 2030годы</w:t>
      </w:r>
    </w:p>
    <w:p w:rsidR="00A4275F" w:rsidRDefault="00A4275F">
      <w:pPr>
        <w:spacing w:before="108" w:after="108"/>
        <w:jc w:val="center"/>
        <w:rPr>
          <w:b/>
          <w:bCs/>
          <w:color w:val="000000"/>
          <w:sz w:val="28"/>
          <w:szCs w:val="28"/>
        </w:rPr>
      </w:pPr>
    </w:p>
    <w:p w:rsidR="00A4275F" w:rsidRDefault="00A4275F">
      <w:pPr>
        <w:spacing w:before="108" w:after="108"/>
        <w:jc w:val="center"/>
        <w:rPr>
          <w:sz w:val="16"/>
          <w:szCs w:val="16"/>
        </w:rPr>
      </w:pPr>
      <w:r>
        <w:rPr>
          <w:b/>
          <w:bCs/>
          <w:color w:val="000000"/>
          <w:sz w:val="28"/>
          <w:szCs w:val="28"/>
        </w:rPr>
        <w:t xml:space="preserve">    Ресурсное обеспечение 1 этап </w:t>
      </w:r>
      <w:r>
        <w:rPr>
          <w:b/>
          <w:bCs/>
          <w:color w:val="000000"/>
          <w:sz w:val="28"/>
          <w:szCs w:val="28"/>
        </w:rPr>
        <w:br/>
        <w:t>реализации Муниципальной программы "Обеспечение    комфортным и  доступным и</w:t>
      </w:r>
      <w:r>
        <w:rPr>
          <w:bCs/>
          <w:color w:val="000000"/>
          <w:sz w:val="28"/>
          <w:szCs w:val="28"/>
        </w:rPr>
        <w:t xml:space="preserve"> </w:t>
      </w:r>
      <w:r>
        <w:rPr>
          <w:b/>
          <w:bCs/>
          <w:color w:val="000000"/>
          <w:sz w:val="28"/>
          <w:szCs w:val="28"/>
        </w:rPr>
        <w:t>жильем и коммунальными услугами граждан                г. Кирсанова Тамбовской области " на 2014 - 2022 годы за счет всех  источников финансирования 1 этап</w:t>
      </w:r>
    </w:p>
    <w:p w:rsidR="00A4275F" w:rsidRDefault="00A4275F">
      <w:pPr>
        <w:spacing w:before="108" w:after="108"/>
        <w:jc w:val="both"/>
        <w:rPr>
          <w:b/>
          <w:bCs/>
          <w:color w:val="000000"/>
          <w:sz w:val="28"/>
          <w:szCs w:val="28"/>
        </w:rPr>
      </w:pPr>
    </w:p>
    <w:tbl>
      <w:tblPr>
        <w:tblW w:w="15640" w:type="dxa"/>
        <w:tblInd w:w="-709" w:type="dxa"/>
        <w:tblLook w:val="0000"/>
      </w:tblPr>
      <w:tblGrid>
        <w:gridCol w:w="2182"/>
        <w:gridCol w:w="2544"/>
        <w:gridCol w:w="2173"/>
        <w:gridCol w:w="776"/>
        <w:gridCol w:w="1406"/>
        <w:gridCol w:w="5"/>
        <w:gridCol w:w="1791"/>
        <w:gridCol w:w="16"/>
        <w:gridCol w:w="1631"/>
        <w:gridCol w:w="1546"/>
        <w:gridCol w:w="5"/>
        <w:gridCol w:w="2001"/>
      </w:tblGrid>
      <w:tr w:rsidR="00A4275F">
        <w:tc>
          <w:tcPr>
            <w:tcW w:w="2851"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Статус</w:t>
            </w:r>
          </w:p>
        </w:tc>
        <w:tc>
          <w:tcPr>
            <w:tcW w:w="2393" w:type="dxa"/>
            <w:tcBorders>
              <w:top w:val="single" w:sz="4" w:space="0" w:color="000000"/>
              <w:left w:val="single" w:sz="4" w:space="0" w:color="000000"/>
            </w:tcBorders>
          </w:tcPr>
          <w:p w:rsidR="00A4275F" w:rsidRDefault="00A4275F">
            <w:pPr>
              <w:jc w:val="center"/>
              <w:rPr>
                <w:color w:val="000000"/>
              </w:rPr>
            </w:pPr>
            <w:r>
              <w:rPr>
                <w:color w:val="000000"/>
                <w:sz w:val="28"/>
                <w:szCs w:val="28"/>
              </w:rPr>
              <w:t xml:space="preserve">Наименование программы </w:t>
            </w:r>
          </w:p>
        </w:tc>
        <w:tc>
          <w:tcPr>
            <w:tcW w:w="2202"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Ответственный исполнитель, соисполнители</w:t>
            </w:r>
          </w:p>
        </w:tc>
        <w:tc>
          <w:tcPr>
            <w:tcW w:w="8192" w:type="dxa"/>
            <w:gridSpan w:val="9"/>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Объем финансирования, тыс. рублей, в т.ч.:</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tcBorders>
              <w:left w:val="single" w:sz="4" w:space="0" w:color="000000"/>
              <w:bottom w:val="single" w:sz="4" w:space="0" w:color="000000"/>
            </w:tcBorders>
          </w:tcPr>
          <w:p w:rsidR="00A4275F" w:rsidRDefault="00A4275F">
            <w:pPr>
              <w:jc w:val="center"/>
              <w:rPr>
                <w:color w:val="000000"/>
              </w:rPr>
            </w:pPr>
            <w:r>
              <w:rPr>
                <w:color w:val="000000"/>
                <w:sz w:val="28"/>
                <w:szCs w:val="28"/>
              </w:rPr>
              <w:t>подпрограммы программы, мероприятия</w:t>
            </w: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715"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по годам, всего</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федеральный бюджет</w:t>
            </w:r>
          </w:p>
        </w:tc>
        <w:tc>
          <w:tcPr>
            <w:tcW w:w="146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бюджет Тамбовской области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бюджет</w:t>
            </w:r>
          </w:p>
          <w:p w:rsidR="00A4275F" w:rsidRDefault="00A4275F">
            <w:pPr>
              <w:jc w:val="center"/>
              <w:rPr>
                <w:color w:val="000000"/>
              </w:rPr>
            </w:pPr>
            <w:r>
              <w:rPr>
                <w:color w:val="000000"/>
                <w:sz w:val="28"/>
                <w:szCs w:val="28"/>
              </w:rPr>
              <w:t>города</w:t>
            </w:r>
          </w:p>
        </w:tc>
        <w:tc>
          <w:tcPr>
            <w:tcW w:w="1190"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внебюджетные средства</w:t>
            </w:r>
          </w:p>
        </w:tc>
      </w:tr>
      <w:tr w:rsidR="00A4275F">
        <w:tc>
          <w:tcPr>
            <w:tcW w:w="28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239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w:t>
            </w:r>
          </w:p>
        </w:tc>
        <w:tc>
          <w:tcPr>
            <w:tcW w:w="2202"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2715"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w:t>
            </w:r>
          </w:p>
        </w:tc>
        <w:tc>
          <w:tcPr>
            <w:tcW w:w="146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w:t>
            </w:r>
          </w:p>
        </w:tc>
        <w:tc>
          <w:tcPr>
            <w:tcW w:w="1190"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8</w:t>
            </w:r>
          </w:p>
        </w:tc>
      </w:tr>
      <w:tr w:rsidR="00A4275F">
        <w:tc>
          <w:tcPr>
            <w:tcW w:w="2851" w:type="dxa"/>
            <w:vMerge w:val="restart"/>
            <w:tcBorders>
              <w:top w:val="single" w:sz="4" w:space="0" w:color="000000"/>
              <w:left w:val="single" w:sz="4" w:space="0" w:color="000000"/>
              <w:bottom w:val="single" w:sz="4" w:space="0" w:color="000000"/>
            </w:tcBorders>
            <w:vAlign w:val="center"/>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Муниципальная программа</w:t>
            </w:r>
          </w:p>
          <w:p w:rsidR="00A4275F" w:rsidRDefault="00A4275F">
            <w:pPr>
              <w:jc w:val="center"/>
              <w:rPr>
                <w:color w:val="000000"/>
              </w:rPr>
            </w:pPr>
            <w:r>
              <w:rPr>
                <w:color w:val="000000"/>
                <w:sz w:val="28"/>
                <w:szCs w:val="28"/>
              </w:rPr>
              <w:t>г.Кирсанова</w:t>
            </w:r>
          </w:p>
          <w:p w:rsidR="00A4275F" w:rsidRDefault="00A4275F">
            <w:pPr>
              <w:jc w:val="center"/>
              <w:rPr>
                <w:color w:val="000000"/>
              </w:rPr>
            </w:pPr>
            <w:r>
              <w:rPr>
                <w:color w:val="000000"/>
                <w:sz w:val="28"/>
                <w:szCs w:val="28"/>
              </w:rPr>
              <w:t>Тамбовской области</w:t>
            </w: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tc>
        <w:tc>
          <w:tcPr>
            <w:tcW w:w="2393" w:type="dxa"/>
            <w:vMerge w:val="restart"/>
            <w:tcBorders>
              <w:top w:val="single" w:sz="4" w:space="0" w:color="000000"/>
              <w:left w:val="single" w:sz="4" w:space="0" w:color="000000"/>
              <w:bottom w:val="single" w:sz="4" w:space="0" w:color="000000"/>
            </w:tcBorders>
            <w:vAlign w:val="center"/>
          </w:tcPr>
          <w:p w:rsidR="00A4275F" w:rsidRDefault="00A4275F">
            <w:pPr>
              <w:jc w:val="center"/>
            </w:pPr>
            <w:r>
              <w:rPr>
                <w:rStyle w:val="14"/>
                <w:color w:val="000000"/>
                <w:sz w:val="28"/>
                <w:szCs w:val="28"/>
              </w:rPr>
              <w:t>"Обеспечение доступным и комфортным жильем</w:t>
            </w:r>
          </w:p>
          <w:p w:rsidR="00A4275F" w:rsidRDefault="00A4275F">
            <w:pPr>
              <w:jc w:val="center"/>
            </w:pPr>
            <w:r>
              <w:rPr>
                <w:rStyle w:val="14"/>
                <w:color w:val="000000"/>
                <w:sz w:val="28"/>
                <w:szCs w:val="28"/>
              </w:rPr>
              <w:t>и коммунальными услугами граждан г. Кирсанова Тамбовской области" на 2014 – 2030годы</w:t>
            </w: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61853,59</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20203,568</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21092,634</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18636,388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1921,00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81036,506</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17241,68</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15679,15</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45275,92</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2839,756</w:t>
            </w:r>
          </w:p>
        </w:tc>
      </w:tr>
      <w:tr w:rsidR="00A4275F">
        <w:trPr>
          <w:trHeight w:val="249"/>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40547,61</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1510,90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4841,20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33044,01</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1151,50</w:t>
            </w:r>
          </w:p>
        </w:tc>
      </w:tr>
      <w:tr w:rsidR="00A4275F">
        <w:trPr>
          <w:trHeight w:val="268"/>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45 294,28</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2031,87</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1811,91</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35 205,30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6245,20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38314,82</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1034,88</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1928,64</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29127,10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6224,20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28100,10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936,16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925,87</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26 238,07</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35293,90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562,25</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765,59</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32966,06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1000,00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86 281,8</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37285,1</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4913,9</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44082,8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69749,9</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42323,7</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11764,1</w:t>
            </w:r>
          </w:p>
        </w:tc>
        <w:tc>
          <w:tcPr>
            <w:tcW w:w="1461" w:type="dxa"/>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15661,7</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Итого</w:t>
            </w:r>
          </w:p>
        </w:tc>
        <w:tc>
          <w:tcPr>
            <w:tcW w:w="1237"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500 787,406</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120268,008</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81686,594</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279451,148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19 381,656</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Ответственный исполнитель – отдел ЖКХ и благоустройства администрации города </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59341,15</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19399,16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 19736,13</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18284,86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1921,00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tcBorders>
          </w:tcPr>
          <w:p w:rsidR="00A4275F" w:rsidRDefault="00A4275F">
            <w:pPr>
              <w:jc w:val="center"/>
              <w:rPr>
                <w:color w:val="000000"/>
              </w:rPr>
            </w:pPr>
            <w:r>
              <w:rPr>
                <w:color w:val="000000"/>
                <w:sz w:val="28"/>
                <w:szCs w:val="28"/>
              </w:rPr>
              <w:t>77536,95</w:t>
            </w:r>
          </w:p>
        </w:tc>
        <w:tc>
          <w:tcPr>
            <w:tcW w:w="1350" w:type="dxa"/>
            <w:gridSpan w:val="2"/>
            <w:tcBorders>
              <w:top w:val="single" w:sz="4" w:space="0" w:color="000000"/>
              <w:left w:val="single" w:sz="4" w:space="0" w:color="000000"/>
            </w:tcBorders>
          </w:tcPr>
          <w:p w:rsidR="00A4275F" w:rsidRDefault="00A4275F">
            <w:pPr>
              <w:jc w:val="center"/>
              <w:rPr>
                <w:color w:val="000000"/>
              </w:rPr>
            </w:pPr>
            <w:r>
              <w:rPr>
                <w:color w:val="000000"/>
                <w:sz w:val="28"/>
                <w:szCs w:val="28"/>
              </w:rPr>
              <w:t>16323,58</w:t>
            </w:r>
          </w:p>
        </w:tc>
        <w:tc>
          <w:tcPr>
            <w:tcW w:w="1470" w:type="dxa"/>
            <w:gridSpan w:val="2"/>
            <w:tcBorders>
              <w:top w:val="single" w:sz="4" w:space="0" w:color="000000"/>
              <w:left w:val="single" w:sz="4" w:space="0" w:color="000000"/>
            </w:tcBorders>
          </w:tcPr>
          <w:p w:rsidR="00A4275F" w:rsidRDefault="00A4275F">
            <w:pPr>
              <w:jc w:val="center"/>
              <w:rPr>
                <w:color w:val="000000"/>
              </w:rPr>
            </w:pPr>
            <w:r>
              <w:rPr>
                <w:color w:val="000000"/>
                <w:sz w:val="28"/>
                <w:szCs w:val="28"/>
              </w:rPr>
              <w:t>14225,45</w:t>
            </w:r>
          </w:p>
        </w:tc>
        <w:tc>
          <w:tcPr>
            <w:tcW w:w="1461" w:type="dxa"/>
            <w:tcBorders>
              <w:top w:val="single" w:sz="4" w:space="0" w:color="000000"/>
              <w:left w:val="single" w:sz="4" w:space="0" w:color="000000"/>
            </w:tcBorders>
          </w:tcPr>
          <w:p w:rsidR="00A4275F" w:rsidRDefault="00A4275F">
            <w:pPr>
              <w:jc w:val="center"/>
              <w:rPr>
                <w:color w:val="000000"/>
              </w:rPr>
            </w:pPr>
            <w:r>
              <w:rPr>
                <w:color w:val="000000"/>
                <w:sz w:val="28"/>
                <w:szCs w:val="28"/>
              </w:rPr>
              <w:t>45092,92</w:t>
            </w:r>
          </w:p>
        </w:tc>
        <w:tc>
          <w:tcPr>
            <w:tcW w:w="1204" w:type="dxa"/>
            <w:gridSpan w:val="2"/>
            <w:tcBorders>
              <w:top w:val="single" w:sz="4" w:space="0" w:color="000000"/>
              <w:left w:val="single" w:sz="4" w:space="0" w:color="000000"/>
              <w:right w:val="single" w:sz="4" w:space="0" w:color="000000"/>
            </w:tcBorders>
          </w:tcPr>
          <w:p w:rsidR="00A4275F" w:rsidRDefault="00A4275F">
            <w:pPr>
              <w:jc w:val="center"/>
              <w:rPr>
                <w:color w:val="000000"/>
              </w:rPr>
            </w:pPr>
            <w:r>
              <w:rPr>
                <w:color w:val="000000"/>
                <w:sz w:val="28"/>
                <w:szCs w:val="28"/>
              </w:rPr>
              <w:t>1895,00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35554,38</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2972,67</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32581,71</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35197,50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325,47</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 48,63</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34 693,40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130,00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27024,30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26915,3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109,00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23658,99</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23658,99</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82"/>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26856,73</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26856,73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82"/>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47768,4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17678,1</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30090,3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82"/>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69749,9</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42323,7</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highlight w:val="yellow"/>
              </w:rPr>
            </w:pPr>
            <w:r>
              <w:rPr>
                <w:color w:val="000000"/>
                <w:sz w:val="28"/>
                <w:szCs w:val="28"/>
                <w:highlight w:val="white"/>
              </w:rPr>
              <w:t>11764,1</w:t>
            </w:r>
          </w:p>
        </w:tc>
        <w:tc>
          <w:tcPr>
            <w:tcW w:w="1461" w:type="dxa"/>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15661,7</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соисполнитель - </w:t>
            </w:r>
          </w:p>
          <w:p w:rsidR="00A4275F" w:rsidRDefault="00A4275F">
            <w:pPr>
              <w:rPr>
                <w:color w:val="000000"/>
              </w:rPr>
            </w:pPr>
            <w:r>
              <w:rPr>
                <w:color w:val="000000"/>
                <w:sz w:val="28"/>
                <w:szCs w:val="28"/>
              </w:rPr>
              <w:t>отдел по культуре ,делам молодежи, физической культур  и спорту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2512,44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804,408</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1356,504</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351,528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3499,56</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918,1</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1453,7</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183,0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944,76</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4890,10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1510,90 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1765,40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462,30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1151,50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10096,78</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1706,40 </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1763,28</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511,90 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6115,2</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rPr>
          <w:trHeight w:val="90"/>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rPr>
          <w:trHeight w:val="90"/>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rPr>
          <w:trHeight w:val="90"/>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соисполнитель- отдел архитектуры, строительства и перспектив развития города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rPr>
          <w:trHeight w:val="270"/>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11290,52</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1034,88</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1928,64</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2211,8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6115,2</w:t>
            </w:r>
          </w:p>
        </w:tc>
      </w:tr>
      <w:tr w:rsidR="00A4275F">
        <w:trPr>
          <w:trHeight w:val="90"/>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4 441,11</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936,16</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925,87</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2 579,08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8437,17</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562,25</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765,59</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6109,33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1000,0</w:t>
            </w:r>
          </w:p>
        </w:tc>
      </w:tr>
      <w:tr w:rsidR="00A4275F">
        <w:trPr>
          <w:trHeight w:val="325"/>
        </w:trPr>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38513,4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21556,0,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2964,9</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13992,5</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11912,5</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8010,1</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3798,2</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104,2</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val="restart"/>
            <w:tcBorders>
              <w:top w:val="single" w:sz="4" w:space="0" w:color="000000"/>
              <w:left w:val="single" w:sz="4" w:space="0" w:color="000000"/>
            </w:tcBorders>
            <w:tcMar>
              <w:top w:w="55" w:type="dxa"/>
              <w:bottom w:w="55" w:type="dxa"/>
            </w:tcMar>
          </w:tcPr>
          <w:p w:rsidR="00A4275F" w:rsidRDefault="00A4275F">
            <w:pPr>
              <w:rPr>
                <w:color w:val="000000"/>
              </w:rPr>
            </w:pPr>
            <w:r>
              <w:rPr>
                <w:color w:val="000000"/>
                <w:sz w:val="28"/>
                <w:szCs w:val="28"/>
              </w:rPr>
              <w:t>Подпрограмма Муниципальной программы</w:t>
            </w:r>
          </w:p>
        </w:tc>
        <w:tc>
          <w:tcPr>
            <w:tcW w:w="2393" w:type="dxa"/>
            <w:vMerge w:val="restart"/>
            <w:tcBorders>
              <w:top w:val="single" w:sz="4" w:space="0" w:color="000000"/>
              <w:left w:val="single" w:sz="4" w:space="0" w:color="000000"/>
            </w:tcBorders>
            <w:tcMar>
              <w:top w:w="55" w:type="dxa"/>
              <w:bottom w:w="55" w:type="dxa"/>
            </w:tcMar>
          </w:tcPr>
          <w:p w:rsidR="00A4275F" w:rsidRDefault="00A4275F">
            <w:pPr>
              <w:jc w:val="cente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31551,45</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16999,16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14292,43</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259,86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w:t>
            </w:r>
          </w:p>
        </w:tc>
      </w:tr>
      <w:tr w:rsidR="00A4275F">
        <w:tc>
          <w:tcPr>
            <w:tcW w:w="2851"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31805,16</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16323,58</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14225,45</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1256,13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w:t>
            </w:r>
          </w:p>
        </w:tc>
      </w:tr>
      <w:tr w:rsidR="00A4275F">
        <w:trPr>
          <w:trHeight w:val="203"/>
        </w:trPr>
        <w:tc>
          <w:tcPr>
            <w:tcW w:w="2851"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left w:val="single" w:sz="4" w:space="0" w:color="000000"/>
              <w:bottom w:val="single" w:sz="4" w:space="0" w:color="000000"/>
            </w:tcBorders>
          </w:tcPr>
          <w:p w:rsidR="00A4275F" w:rsidRDefault="00A4275F">
            <w:pPr>
              <w:jc w:val="center"/>
              <w:rPr>
                <w:color w:val="000000"/>
              </w:rPr>
            </w:pPr>
            <w:r>
              <w:rPr>
                <w:color w:val="000000"/>
                <w:sz w:val="28"/>
                <w:szCs w:val="28"/>
              </w:rPr>
              <w:t>17695,7</w:t>
            </w:r>
          </w:p>
        </w:tc>
        <w:tc>
          <w:tcPr>
            <w:tcW w:w="135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15729,1</w:t>
            </w:r>
          </w:p>
        </w:tc>
        <w:tc>
          <w:tcPr>
            <w:tcW w:w="147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1949,0</w:t>
            </w:r>
          </w:p>
        </w:tc>
        <w:tc>
          <w:tcPr>
            <w:tcW w:w="1461" w:type="dxa"/>
            <w:tcBorders>
              <w:left w:val="single" w:sz="4" w:space="0" w:color="000000"/>
              <w:bottom w:val="single" w:sz="4" w:space="0" w:color="000000"/>
            </w:tcBorders>
          </w:tcPr>
          <w:p w:rsidR="00A4275F" w:rsidRDefault="00A4275F">
            <w:pPr>
              <w:jc w:val="center"/>
              <w:rPr>
                <w:color w:val="000000"/>
              </w:rPr>
            </w:pPr>
            <w:r>
              <w:rPr>
                <w:color w:val="000000"/>
                <w:sz w:val="28"/>
                <w:szCs w:val="28"/>
              </w:rPr>
              <w:t>17,6</w:t>
            </w:r>
          </w:p>
        </w:tc>
        <w:tc>
          <w:tcPr>
            <w:tcW w:w="1204" w:type="dxa"/>
            <w:gridSpan w:val="2"/>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w:t>
            </w:r>
          </w:p>
        </w:tc>
      </w:tr>
      <w:tr w:rsidR="00A4275F">
        <w:tc>
          <w:tcPr>
            <w:tcW w:w="2851"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left w:val="single" w:sz="4" w:space="0" w:color="000000"/>
              <w:bottom w:val="single" w:sz="4" w:space="0" w:color="000000"/>
            </w:tcBorders>
          </w:tcPr>
          <w:p w:rsidR="00A4275F" w:rsidRDefault="00A4275F">
            <w:pPr>
              <w:jc w:val="center"/>
              <w:rPr>
                <w:color w:val="000000"/>
              </w:rPr>
            </w:pPr>
            <w:r>
              <w:rPr>
                <w:color w:val="000000"/>
                <w:sz w:val="28"/>
                <w:szCs w:val="28"/>
              </w:rPr>
              <w:t>41272,1</w:t>
            </w:r>
          </w:p>
        </w:tc>
        <w:tc>
          <w:tcPr>
            <w:tcW w:w="135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31451,5</w:t>
            </w:r>
          </w:p>
        </w:tc>
        <w:tc>
          <w:tcPr>
            <w:tcW w:w="147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9779,6</w:t>
            </w:r>
          </w:p>
        </w:tc>
        <w:tc>
          <w:tcPr>
            <w:tcW w:w="1461" w:type="dxa"/>
            <w:tcBorders>
              <w:left w:val="single" w:sz="4" w:space="0" w:color="000000"/>
              <w:bottom w:val="single" w:sz="4" w:space="0" w:color="000000"/>
            </w:tcBorders>
          </w:tcPr>
          <w:p w:rsidR="00A4275F" w:rsidRDefault="00A4275F">
            <w:pPr>
              <w:jc w:val="center"/>
              <w:rPr>
                <w:color w:val="000000"/>
              </w:rPr>
            </w:pPr>
            <w:r>
              <w:rPr>
                <w:color w:val="000000"/>
                <w:sz w:val="28"/>
                <w:szCs w:val="28"/>
              </w:rPr>
              <w:t>40,9</w:t>
            </w:r>
          </w:p>
        </w:tc>
        <w:tc>
          <w:tcPr>
            <w:tcW w:w="1204" w:type="dxa"/>
            <w:gridSpan w:val="2"/>
            <w:tcBorders>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851"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 ответственный исполнитель – </w:t>
            </w:r>
          </w:p>
          <w:p w:rsidR="00A4275F" w:rsidRDefault="00A4275F">
            <w:pPr>
              <w:rPr>
                <w:color w:val="000000"/>
              </w:rPr>
            </w:pPr>
            <w:r>
              <w:rPr>
                <w:color w:val="000000"/>
                <w:sz w:val="28"/>
                <w:szCs w:val="28"/>
              </w:rPr>
              <w:t xml:space="preserve"> отдел ЖКХ и благоустройства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31551,45</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16999,16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14292,43</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259,86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w:t>
            </w:r>
          </w:p>
        </w:tc>
      </w:tr>
      <w:tr w:rsidR="00A4275F">
        <w:trPr>
          <w:trHeight w:val="466"/>
        </w:trPr>
        <w:tc>
          <w:tcPr>
            <w:tcW w:w="2851"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17695,7</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15729,1</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1949,0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w:t>
            </w:r>
          </w:p>
        </w:tc>
      </w:tr>
      <w:tr w:rsidR="00A4275F">
        <w:trPr>
          <w:trHeight w:val="466"/>
        </w:trPr>
        <w:tc>
          <w:tcPr>
            <w:tcW w:w="2851"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41272,1</w:t>
            </w:r>
          </w:p>
        </w:tc>
        <w:tc>
          <w:tcPr>
            <w:tcW w:w="135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31 451,5</w:t>
            </w:r>
          </w:p>
        </w:tc>
        <w:tc>
          <w:tcPr>
            <w:tcW w:w="1470" w:type="dxa"/>
            <w:gridSpan w:val="2"/>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9779,6</w:t>
            </w:r>
          </w:p>
        </w:tc>
        <w:tc>
          <w:tcPr>
            <w:tcW w:w="1461" w:type="dxa"/>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40,9</w:t>
            </w:r>
          </w:p>
        </w:tc>
        <w:tc>
          <w:tcPr>
            <w:tcW w:w="1204" w:type="dxa"/>
            <w:gridSpan w:val="2"/>
            <w:tcBorders>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rPr>
          <w:trHeight w:val="466"/>
        </w:trPr>
        <w:tc>
          <w:tcPr>
            <w:tcW w:w="2851" w:type="dxa"/>
            <w:vMerge w:val="restart"/>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rPr>
            </w:pPr>
            <w:r>
              <w:rPr>
                <w:color w:val="000000"/>
                <w:sz w:val="28"/>
                <w:szCs w:val="28"/>
              </w:rPr>
              <w:t xml:space="preserve">Подпрограмма Муниципальной программы                                                                                                                                                                                                                                                                                                                                                                                                                                                                                             </w:t>
            </w:r>
          </w:p>
        </w:tc>
        <w:tc>
          <w:tcPr>
            <w:tcW w:w="2393" w:type="dxa"/>
            <w:vMerge w:val="restart"/>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rPr>
            </w:pPr>
            <w:r>
              <w:rPr>
                <w:color w:val="000000"/>
                <w:sz w:val="28"/>
                <w:szCs w:val="28"/>
              </w:rPr>
              <w:t>«Снижение административных барьеров в строительстве»</w:t>
            </w:r>
          </w:p>
        </w:tc>
        <w:tc>
          <w:tcPr>
            <w:tcW w:w="2202" w:type="dxa"/>
            <w:tcBorders>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37" w:type="dxa"/>
            <w:vMerge w:val="restart"/>
            <w:tcBorders>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vMerge w:val="restart"/>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797,3</w:t>
            </w:r>
          </w:p>
        </w:tc>
        <w:tc>
          <w:tcPr>
            <w:tcW w:w="1350" w:type="dxa"/>
            <w:gridSpan w:val="2"/>
            <w:vMerge w:val="restart"/>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652,3</w:t>
            </w:r>
          </w:p>
        </w:tc>
        <w:tc>
          <w:tcPr>
            <w:tcW w:w="1470" w:type="dxa"/>
            <w:gridSpan w:val="2"/>
            <w:vMerge w:val="restart"/>
            <w:tcBorders>
              <w:left w:val="single" w:sz="4" w:space="0" w:color="000000"/>
              <w:bottom w:val="single" w:sz="4" w:space="0" w:color="000000"/>
            </w:tcBorders>
          </w:tcPr>
          <w:p w:rsidR="00A4275F" w:rsidRDefault="00A4275F">
            <w:pPr>
              <w:jc w:val="center"/>
              <w:rPr>
                <w:color w:val="000000"/>
              </w:rPr>
            </w:pPr>
            <w:r>
              <w:rPr>
                <w:color w:val="000000"/>
                <w:sz w:val="28"/>
                <w:szCs w:val="28"/>
                <w:highlight w:val="white"/>
              </w:rPr>
              <w:t>145,0</w:t>
            </w:r>
          </w:p>
        </w:tc>
        <w:tc>
          <w:tcPr>
            <w:tcW w:w="1461" w:type="dxa"/>
            <w:vMerge w:val="restart"/>
            <w:tcBorders>
              <w:left w:val="single" w:sz="4" w:space="0" w:color="000000"/>
              <w:bottom w:val="single" w:sz="4" w:space="0" w:color="000000"/>
            </w:tcBorders>
          </w:tcPr>
          <w:p w:rsidR="00A4275F" w:rsidRDefault="00A4275F">
            <w:pPr>
              <w:jc w:val="center"/>
              <w:rPr>
                <w:color w:val="000000"/>
                <w:sz w:val="28"/>
                <w:szCs w:val="28"/>
              </w:rPr>
            </w:pPr>
          </w:p>
        </w:tc>
        <w:tc>
          <w:tcPr>
            <w:tcW w:w="1204" w:type="dxa"/>
            <w:gridSpan w:val="2"/>
            <w:vMerge w:val="restart"/>
            <w:tcBorders>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rPr>
          <w:trHeight w:val="466"/>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202" w:type="dxa"/>
            <w:tcBorders>
              <w:left w:val="single" w:sz="4" w:space="0" w:color="000000"/>
              <w:bottom w:val="single" w:sz="4" w:space="0" w:color="000000"/>
            </w:tcBorders>
          </w:tcPr>
          <w:p w:rsidR="00A4275F" w:rsidRDefault="00A4275F">
            <w:pPr>
              <w:rPr>
                <w:color w:val="000000"/>
              </w:rPr>
            </w:pPr>
            <w:r>
              <w:rPr>
                <w:color w:val="000000"/>
                <w:sz w:val="28"/>
                <w:szCs w:val="28"/>
              </w:rPr>
              <w:t>соисполнитель- отдел архитектуры, строительства и перспектив развития города  администрации города</w:t>
            </w:r>
          </w:p>
        </w:tc>
        <w:tc>
          <w:tcPr>
            <w:tcW w:w="1237" w:type="dxa"/>
            <w:vMerge/>
            <w:tcBorders>
              <w:left w:val="single" w:sz="4" w:space="0" w:color="000000"/>
              <w:bottom w:val="single" w:sz="4" w:space="0" w:color="000000"/>
            </w:tcBorders>
          </w:tcPr>
          <w:p w:rsidR="00A4275F" w:rsidRDefault="00A4275F">
            <w:pPr>
              <w:rPr>
                <w:color w:val="000000"/>
                <w:sz w:val="28"/>
                <w:szCs w:val="28"/>
              </w:rPr>
            </w:pPr>
          </w:p>
        </w:tc>
        <w:tc>
          <w:tcPr>
            <w:tcW w:w="1470" w:type="dxa"/>
            <w:vMerge/>
            <w:tcBorders>
              <w:left w:val="single" w:sz="4" w:space="0" w:color="000000"/>
              <w:bottom w:val="single" w:sz="4" w:space="0" w:color="000000"/>
            </w:tcBorders>
          </w:tcPr>
          <w:p w:rsidR="00A4275F" w:rsidRDefault="00A4275F">
            <w:pPr>
              <w:rPr>
                <w:color w:val="000000"/>
                <w:sz w:val="28"/>
                <w:szCs w:val="28"/>
              </w:rPr>
            </w:pPr>
          </w:p>
        </w:tc>
        <w:tc>
          <w:tcPr>
            <w:tcW w:w="1350" w:type="dxa"/>
            <w:gridSpan w:val="2"/>
            <w:vMerge/>
            <w:tcBorders>
              <w:left w:val="single" w:sz="4" w:space="0" w:color="000000"/>
              <w:bottom w:val="single" w:sz="4" w:space="0" w:color="000000"/>
            </w:tcBorders>
          </w:tcPr>
          <w:p w:rsidR="00A4275F" w:rsidRDefault="00A4275F">
            <w:pPr>
              <w:rPr>
                <w:color w:val="000000"/>
                <w:sz w:val="28"/>
                <w:szCs w:val="28"/>
              </w:rPr>
            </w:pPr>
          </w:p>
        </w:tc>
        <w:tc>
          <w:tcPr>
            <w:tcW w:w="1470" w:type="dxa"/>
            <w:gridSpan w:val="2"/>
            <w:vMerge/>
            <w:tcBorders>
              <w:left w:val="single" w:sz="4" w:space="0" w:color="000000"/>
              <w:bottom w:val="single" w:sz="4" w:space="0" w:color="000000"/>
            </w:tcBorders>
          </w:tcPr>
          <w:p w:rsidR="00A4275F" w:rsidRDefault="00A4275F">
            <w:pPr>
              <w:rPr>
                <w:color w:val="000000"/>
                <w:sz w:val="28"/>
                <w:szCs w:val="28"/>
              </w:rPr>
            </w:pPr>
          </w:p>
        </w:tc>
        <w:tc>
          <w:tcPr>
            <w:tcW w:w="1461" w:type="dxa"/>
            <w:vMerge/>
            <w:tcBorders>
              <w:left w:val="single" w:sz="4" w:space="0" w:color="000000"/>
              <w:bottom w:val="single" w:sz="4" w:space="0" w:color="000000"/>
            </w:tcBorders>
          </w:tcPr>
          <w:p w:rsidR="00A4275F" w:rsidRDefault="00A4275F">
            <w:pPr>
              <w:rPr>
                <w:color w:val="000000"/>
                <w:sz w:val="28"/>
                <w:szCs w:val="28"/>
              </w:rPr>
            </w:pPr>
          </w:p>
        </w:tc>
        <w:tc>
          <w:tcPr>
            <w:tcW w:w="1204" w:type="dxa"/>
            <w:gridSpan w:val="2"/>
            <w:vMerge/>
            <w:tcBorders>
              <w:left w:val="single" w:sz="4" w:space="0" w:color="000000"/>
              <w:bottom w:val="single" w:sz="4" w:space="0" w:color="000000"/>
              <w:right w:val="single" w:sz="4" w:space="0" w:color="000000"/>
            </w:tcBorders>
          </w:tcPr>
          <w:p w:rsidR="00A4275F" w:rsidRDefault="00A4275F">
            <w:pPr>
              <w:rPr>
                <w:color w:val="000000"/>
                <w:sz w:val="28"/>
                <w:szCs w:val="28"/>
              </w:rPr>
            </w:pPr>
          </w:p>
        </w:tc>
      </w:tr>
      <w:tr w:rsidR="00A4275F">
        <w:tc>
          <w:tcPr>
            <w:tcW w:w="2851"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Подпрограмма Муниципальной программы</w:t>
            </w:r>
          </w:p>
        </w:tc>
        <w:tc>
          <w:tcPr>
            <w:tcW w:w="2393"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bCs/>
                <w:color w:val="000000"/>
                <w:sz w:val="28"/>
                <w:szCs w:val="28"/>
              </w:rPr>
              <w:t>«</w:t>
            </w:r>
            <w:r>
              <w:rPr>
                <w:color w:val="000000"/>
                <w:sz w:val="28"/>
                <w:szCs w:val="28"/>
              </w:rPr>
              <w:t>Обеспечение жильем молодых семей в городе Кирсанове»</w:t>
            </w: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2512,44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804,408</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1356,504</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351,528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3499,556</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918,1</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1453,7</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183,0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944,756</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4890,10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1510,90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1765,40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462,30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1151,5</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10096,78</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1706,40 </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1763,28</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511,90 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6115,2</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9382,62</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1034,88</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1928,64</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303,90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6115,20</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ответственный исполнитель –отдел </w:t>
            </w:r>
          </w:p>
          <w:p w:rsidR="00A4275F" w:rsidRDefault="00A4275F">
            <w:pPr>
              <w:rPr>
                <w:color w:val="000000"/>
              </w:rPr>
            </w:pPr>
            <w:r>
              <w:rPr>
                <w:color w:val="000000"/>
                <w:sz w:val="28"/>
                <w:szCs w:val="28"/>
              </w:rPr>
              <w:t>по культуре, делам молодежи, физической культуре и спорту администрации города;</w:t>
            </w:r>
          </w:p>
          <w:p w:rsidR="00A4275F" w:rsidRDefault="00A4275F">
            <w:pPr>
              <w:rPr>
                <w:color w:val="000000"/>
              </w:rPr>
            </w:pPr>
            <w:r>
              <w:rPr>
                <w:color w:val="000000"/>
                <w:sz w:val="28"/>
                <w:szCs w:val="28"/>
              </w:rPr>
              <w:t xml:space="preserve"> отдел архитектуры, строительства и перспектив развития города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2512,44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804,408</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1356,504</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351,528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3499,556</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918,1</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1453,7</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183,0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944,756</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4890,10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1510,90</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1765,40</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462,30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1151,5</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10096,78</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1706,40 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1763,28</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511,90 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6115,2</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9382,62</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1034,88</w:t>
            </w: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1928,64</w:t>
            </w:r>
          </w:p>
        </w:tc>
        <w:tc>
          <w:tcPr>
            <w:tcW w:w="1461"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303,90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6115,20</w:t>
            </w:r>
          </w:p>
        </w:tc>
      </w:tr>
      <w:tr w:rsidR="00A4275F">
        <w:tc>
          <w:tcPr>
            <w:tcW w:w="2851"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Подпрограмма Муниципальной программы</w:t>
            </w:r>
          </w:p>
          <w:p w:rsidR="00A4275F" w:rsidRDefault="00A4275F">
            <w:pPr>
              <w:rPr>
                <w:color w:val="000000"/>
              </w:rPr>
            </w:pPr>
            <w:r>
              <w:rPr>
                <w:color w:val="000000"/>
                <w:sz w:val="28"/>
                <w:szCs w:val="28"/>
              </w:rPr>
              <w:t> </w:t>
            </w: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2393" w:type="dxa"/>
            <w:vMerge w:val="restart"/>
            <w:tcBorders>
              <w:top w:val="single" w:sz="4" w:space="0" w:color="000000"/>
              <w:left w:val="single" w:sz="4" w:space="0" w:color="000000"/>
              <w:bottom w:val="single" w:sz="4" w:space="0" w:color="000000"/>
            </w:tcBorders>
          </w:tcPr>
          <w:p w:rsidR="00A4275F" w:rsidRDefault="00A4275F">
            <w:pPr>
              <w:jc w:val="center"/>
            </w:pPr>
            <w:r>
              <w:rPr>
                <w:rStyle w:val="14"/>
                <w:color w:val="000000"/>
                <w:sz w:val="28"/>
                <w:szCs w:val="28"/>
              </w:rPr>
              <w:t>"Развитие водоснабжения, водоотведения и очистки сточных вод г. Кирсанова Тамбовской области"</w:t>
            </w:r>
          </w:p>
          <w:p w:rsidR="00A4275F" w:rsidRDefault="00A4275F">
            <w:pPr>
              <w:jc w:val="center"/>
              <w:rPr>
                <w:color w:val="000000"/>
              </w:rPr>
            </w:pPr>
            <w:r>
              <w:rPr>
                <w:color w:val="000000"/>
                <w:sz w:val="28"/>
                <w:szCs w:val="28"/>
              </w:rPr>
              <w:t> </w:t>
            </w: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8 110,1</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2400</w:t>
            </w:r>
          </w:p>
        </w:tc>
        <w:tc>
          <w:tcPr>
            <w:tcW w:w="147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5143,7</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566,40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25280,00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25280,00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6498,81</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2065,80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4433,01 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xml:space="preserve">  </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3797,20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3797,20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2016,20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1517,00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1517,00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1119,7</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1119,7</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16229,2</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16229,2</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69"/>
        </w:trPr>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10901,3</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9852,9</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highlight w:val="yellow"/>
              </w:rPr>
            </w:pPr>
            <w:r>
              <w:rPr>
                <w:color w:val="000000"/>
                <w:sz w:val="28"/>
                <w:szCs w:val="28"/>
                <w:highlight w:val="white"/>
              </w:rPr>
              <w:t>1048,4</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103,0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–отдел ЖКХ и благоустройства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8 110,1</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2400</w:t>
            </w:r>
          </w:p>
        </w:tc>
        <w:tc>
          <w:tcPr>
            <w:tcW w:w="1470" w:type="dxa"/>
            <w:gridSpan w:val="2"/>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5143,7</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566,40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25280,00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25280,00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6498,81</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2065,80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4433,01 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 xml:space="preserve">  </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3797,20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3797,20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2016,20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1517,00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1517,00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1119,7</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1119,7</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2259,4</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2259,4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val="restart"/>
            <w:tcBorders>
              <w:left w:val="single" w:sz="4" w:space="0" w:color="000000"/>
              <w:bottom w:val="single" w:sz="4" w:space="0" w:color="000000"/>
            </w:tcBorders>
          </w:tcPr>
          <w:p w:rsidR="00A4275F" w:rsidRDefault="00A4275F">
            <w:pPr>
              <w:snapToGrid w:val="0"/>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1237" w:type="dxa"/>
            <w:tcBorders>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left w:val="single" w:sz="4" w:space="0" w:color="000000"/>
              <w:bottom w:val="single" w:sz="4" w:space="0" w:color="000000"/>
            </w:tcBorders>
          </w:tcPr>
          <w:p w:rsidR="00A4275F" w:rsidRDefault="00A4275F">
            <w:pPr>
              <w:jc w:val="center"/>
              <w:rPr>
                <w:color w:val="000000"/>
              </w:rPr>
            </w:pPr>
            <w:r>
              <w:rPr>
                <w:color w:val="000000"/>
                <w:sz w:val="28"/>
                <w:szCs w:val="28"/>
              </w:rPr>
              <w:t>13969,8</w:t>
            </w:r>
          </w:p>
        </w:tc>
        <w:tc>
          <w:tcPr>
            <w:tcW w:w="1350" w:type="dxa"/>
            <w:gridSpan w:val="2"/>
            <w:tcBorders>
              <w:left w:val="single" w:sz="4" w:space="0" w:color="000000"/>
              <w:bottom w:val="single" w:sz="4" w:space="0" w:color="000000"/>
            </w:tcBorders>
          </w:tcPr>
          <w:p w:rsidR="00A4275F" w:rsidRDefault="00A4275F">
            <w:pPr>
              <w:jc w:val="center"/>
              <w:rPr>
                <w:color w:val="000000"/>
                <w:sz w:val="28"/>
                <w:szCs w:val="28"/>
              </w:rPr>
            </w:pPr>
          </w:p>
        </w:tc>
        <w:tc>
          <w:tcPr>
            <w:tcW w:w="1470" w:type="dxa"/>
            <w:gridSpan w:val="2"/>
            <w:tcBorders>
              <w:left w:val="single" w:sz="4" w:space="0" w:color="000000"/>
              <w:bottom w:val="single" w:sz="4" w:space="0" w:color="000000"/>
            </w:tcBorders>
          </w:tcPr>
          <w:p w:rsidR="00A4275F" w:rsidRDefault="00A4275F">
            <w:pPr>
              <w:jc w:val="center"/>
              <w:rPr>
                <w:color w:val="000000"/>
                <w:sz w:val="28"/>
                <w:szCs w:val="28"/>
              </w:rPr>
            </w:pPr>
          </w:p>
        </w:tc>
        <w:tc>
          <w:tcPr>
            <w:tcW w:w="1461" w:type="dxa"/>
            <w:tcBorders>
              <w:left w:val="single" w:sz="4" w:space="0" w:color="000000"/>
              <w:bottom w:val="single" w:sz="4" w:space="0" w:color="000000"/>
            </w:tcBorders>
          </w:tcPr>
          <w:p w:rsidR="00A4275F" w:rsidRDefault="00A4275F">
            <w:pPr>
              <w:jc w:val="center"/>
              <w:rPr>
                <w:color w:val="000000"/>
              </w:rPr>
            </w:pPr>
            <w:r>
              <w:rPr>
                <w:color w:val="000000"/>
                <w:sz w:val="28"/>
                <w:szCs w:val="28"/>
              </w:rPr>
              <w:t>13969,8</w:t>
            </w:r>
          </w:p>
        </w:tc>
        <w:tc>
          <w:tcPr>
            <w:tcW w:w="1204" w:type="dxa"/>
            <w:gridSpan w:val="2"/>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10901,3</w:t>
            </w:r>
          </w:p>
        </w:tc>
        <w:tc>
          <w:tcPr>
            <w:tcW w:w="1350" w:type="dxa"/>
            <w:gridSpan w:val="2"/>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9852,9</w:t>
            </w:r>
          </w:p>
        </w:tc>
        <w:tc>
          <w:tcPr>
            <w:tcW w:w="1470" w:type="dxa"/>
            <w:gridSpan w:val="2"/>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1048,4</w:t>
            </w:r>
          </w:p>
        </w:tc>
        <w:tc>
          <w:tcPr>
            <w:tcW w:w="1461" w:type="dxa"/>
            <w:tcBorders>
              <w:left w:val="single" w:sz="4" w:space="0" w:color="000000"/>
              <w:bottom w:val="single" w:sz="4" w:space="0" w:color="000000"/>
            </w:tcBorders>
          </w:tcPr>
          <w:p w:rsidR="00A4275F" w:rsidRDefault="00A4275F">
            <w:pPr>
              <w:jc w:val="center"/>
              <w:rPr>
                <w:sz w:val="28"/>
                <w:szCs w:val="28"/>
                <w:highlight w:val="yellow"/>
              </w:rPr>
            </w:pPr>
            <w:r>
              <w:rPr>
                <w:color w:val="000000"/>
                <w:sz w:val="28"/>
                <w:szCs w:val="28"/>
                <w:highlight w:val="white"/>
              </w:rPr>
              <w:t>0</w:t>
            </w:r>
          </w:p>
        </w:tc>
        <w:tc>
          <w:tcPr>
            <w:tcW w:w="1204" w:type="dxa"/>
            <w:gridSpan w:val="2"/>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Подпрограмма Муниципальной программы</w:t>
            </w:r>
          </w:p>
          <w:p w:rsidR="00A4275F" w:rsidRDefault="00A4275F">
            <w:pPr>
              <w:rPr>
                <w:color w:val="000000"/>
                <w:sz w:val="28"/>
                <w:szCs w:val="28"/>
              </w:rPr>
            </w:pPr>
          </w:p>
        </w:tc>
        <w:tc>
          <w:tcPr>
            <w:tcW w:w="2393"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 xml:space="preserve">« Благоустройство  города Кирсанова на 2019 – 2030 годы»  </w:t>
            </w:r>
          </w:p>
        </w:tc>
        <w:tc>
          <w:tcPr>
            <w:tcW w:w="2202"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6472,80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936,16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925,87</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4610,77</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14962,8</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562,25</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765,59</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12634,96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1000,00</w:t>
            </w:r>
          </w:p>
        </w:tc>
      </w:tr>
      <w:tr w:rsidR="00A4275F">
        <w:trPr>
          <w:trHeight w:val="181"/>
        </w:trPr>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2498,4</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378,30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717,10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1403,0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color w:val="C9211E"/>
              </w:rPr>
            </w:pPr>
            <w:r>
              <w:rPr>
                <w:color w:val="000000"/>
                <w:sz w:val="28"/>
                <w:szCs w:val="28"/>
              </w:rPr>
              <w:t>3891,7</w:t>
            </w:r>
          </w:p>
          <w:p w:rsidR="00A4275F" w:rsidRDefault="00A4275F">
            <w:pPr>
              <w:jc w:val="center"/>
              <w:rPr>
                <w:color w:val="000000"/>
                <w:sz w:val="28"/>
                <w:szCs w:val="28"/>
              </w:rPr>
            </w:pP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C9211E"/>
              </w:rPr>
            </w:pPr>
            <w:r>
              <w:rPr>
                <w:color w:val="000000"/>
                <w:sz w:val="28"/>
                <w:szCs w:val="28"/>
              </w:rPr>
              <w:t>367</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791,1</w:t>
            </w:r>
          </w:p>
        </w:tc>
        <w:tc>
          <w:tcPr>
            <w:tcW w:w="1461" w:type="dxa"/>
            <w:tcBorders>
              <w:top w:val="single" w:sz="4" w:space="0" w:color="000000"/>
              <w:left w:val="single" w:sz="4" w:space="0" w:color="000000"/>
              <w:bottom w:val="single" w:sz="4" w:space="0" w:color="000000"/>
            </w:tcBorders>
          </w:tcPr>
          <w:p w:rsidR="00A4275F" w:rsidRDefault="00A4275F">
            <w:pPr>
              <w:jc w:val="center"/>
            </w:pPr>
            <w:r>
              <w:rPr>
                <w:color w:val="000000"/>
                <w:sz w:val="28"/>
                <w:szCs w:val="28"/>
              </w:rPr>
              <w:t>2733,6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ответственный исполнитель – отдел ЖКХ и благоустройства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2031,69</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2031,69</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6525,63</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6525,63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1401,9</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1401,9</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2197,4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2197,4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4441,11</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936,16</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925,87</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2579,08</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8437,17</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562,25</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765,59</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6109,33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1000,00</w:t>
            </w: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1096,5</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378,30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717,1</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0,1</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color w:val="C9211E"/>
                <w:highlight w:val="yellow"/>
              </w:rPr>
            </w:pPr>
            <w:r>
              <w:rPr>
                <w:color w:val="000000"/>
                <w:sz w:val="28"/>
                <w:szCs w:val="28"/>
                <w:highlight w:val="white"/>
              </w:rPr>
              <w:t>3891,7</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367,0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791,1</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sz w:val="28"/>
                <w:szCs w:val="28"/>
              </w:rPr>
            </w:pPr>
          </w:p>
          <w:p w:rsidR="00A4275F" w:rsidRDefault="00A4275F">
            <w:pPr>
              <w:jc w:val="center"/>
            </w:pPr>
            <w:r>
              <w:rPr>
                <w:color w:val="000000"/>
                <w:sz w:val="28"/>
                <w:szCs w:val="28"/>
              </w:rPr>
              <w:t>2733,6</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Подпрограмма Муниципальной программы</w:t>
            </w:r>
          </w:p>
          <w:p w:rsidR="00A4275F" w:rsidRDefault="00A4275F">
            <w:pPr>
              <w:rPr>
                <w:color w:val="000000"/>
                <w:sz w:val="28"/>
                <w:szCs w:val="28"/>
              </w:rPr>
            </w:pPr>
          </w:p>
        </w:tc>
        <w:tc>
          <w:tcPr>
            <w:tcW w:w="2393" w:type="dxa"/>
            <w:vMerge w:val="restart"/>
            <w:tcBorders>
              <w:left w:val="single" w:sz="4" w:space="0" w:color="000000"/>
              <w:bottom w:val="single" w:sz="4" w:space="0" w:color="000000"/>
            </w:tcBorders>
            <w:vAlign w:val="center"/>
          </w:tcPr>
          <w:p w:rsidR="00A4275F" w:rsidRDefault="00A4275F">
            <w:pPr>
              <w:jc w:val="center"/>
              <w:rPr>
                <w:color w:val="000000"/>
              </w:rPr>
            </w:pPr>
            <w:r>
              <w:rPr>
                <w:color w:val="000000"/>
                <w:sz w:val="28"/>
                <w:szCs w:val="28"/>
              </w:rPr>
              <w:t>«Обеспечение жизнедеятельности муниципального образования - город Кирсанов</w:t>
            </w:r>
          </w:p>
          <w:p w:rsidR="00A4275F" w:rsidRDefault="00A4275F">
            <w:pPr>
              <w:rPr>
                <w:color w:val="000000"/>
              </w:rPr>
            </w:pPr>
            <w:r>
              <w:rPr>
                <w:color w:val="000000"/>
                <w:sz w:val="28"/>
                <w:szCs w:val="28"/>
              </w:rPr>
              <w:t>на 2019 – 2030 годы</w:t>
            </w:r>
            <w:r>
              <w:rPr>
                <w:b/>
                <w:color w:val="000000"/>
                <w:sz w:val="28"/>
                <w:szCs w:val="28"/>
              </w:rPr>
              <w:t>»,</w:t>
            </w:r>
          </w:p>
        </w:tc>
        <w:tc>
          <w:tcPr>
            <w:tcW w:w="2202" w:type="dxa"/>
            <w:vMerge w:val="restart"/>
            <w:tcBorders>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20110,3</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20110,3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19211,4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19211,4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26 411,4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26 411,4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12537,0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12537,0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val="restart"/>
            <w:tcBorders>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 отдел ЖКХ и благоустройства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2019</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20110,3</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20110,3</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2020</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19211,4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19211,4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26411,4</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26411,4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vMerge/>
            <w:tcBorders>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2022</w:t>
            </w:r>
          </w:p>
        </w:tc>
        <w:tc>
          <w:tcPr>
            <w:tcW w:w="1470" w:type="dxa"/>
            <w:tcBorders>
              <w:top w:val="single" w:sz="4" w:space="0" w:color="000000"/>
              <w:left w:val="single" w:sz="4" w:space="0" w:color="000000"/>
              <w:bottom w:val="single" w:sz="4" w:space="0" w:color="000000"/>
            </w:tcBorders>
          </w:tcPr>
          <w:p w:rsidR="00A4275F" w:rsidRDefault="00A4275F">
            <w:pPr>
              <w:jc w:val="center"/>
              <w:rPr>
                <w:color w:val="C9211E"/>
                <w:highlight w:val="yellow"/>
              </w:rPr>
            </w:pPr>
            <w:r>
              <w:rPr>
                <w:color w:val="000000"/>
                <w:sz w:val="28"/>
                <w:szCs w:val="28"/>
                <w:highlight w:val="white"/>
              </w:rPr>
              <w:t>12887,5</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pPr>
            <w:r>
              <w:rPr>
                <w:color w:val="000000"/>
                <w:sz w:val="28"/>
                <w:szCs w:val="28"/>
              </w:rPr>
              <w:t>12887,5</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Подпрограмма Муниципальной программы</w:t>
            </w:r>
          </w:p>
          <w:p w:rsidR="00A4275F" w:rsidRDefault="00A4275F">
            <w:pPr>
              <w:snapToGrid w:val="0"/>
              <w:rPr>
                <w:color w:val="000000"/>
                <w:sz w:val="28"/>
                <w:szCs w:val="28"/>
              </w:rPr>
            </w:pPr>
          </w:p>
        </w:tc>
        <w:tc>
          <w:tcPr>
            <w:tcW w:w="2393" w:type="dxa"/>
            <w:vMerge w:val="restart"/>
            <w:tcBorders>
              <w:left w:val="single" w:sz="4" w:space="0" w:color="000000"/>
              <w:bottom w:val="single" w:sz="4" w:space="0" w:color="000000"/>
            </w:tcBorders>
            <w:vAlign w:val="center"/>
          </w:tcPr>
          <w:p w:rsidR="00A4275F" w:rsidRDefault="00A4275F">
            <w:pPr>
              <w:jc w:val="center"/>
              <w:rPr>
                <w:color w:val="000000"/>
              </w:rPr>
            </w:pPr>
            <w:r>
              <w:rPr>
                <w:color w:val="000000"/>
                <w:sz w:val="28"/>
                <w:szCs w:val="28"/>
              </w:rPr>
              <w:t xml:space="preserve"> «Комплексное освоение и развитие территорий в целях жилищного строительства»</w:t>
            </w:r>
          </w:p>
        </w:tc>
        <w:tc>
          <w:tcPr>
            <w:tcW w:w="2202" w:type="dxa"/>
            <w:tcBorders>
              <w:left w:val="single" w:sz="4" w:space="0" w:color="000000"/>
              <w:bottom w:val="single" w:sz="4" w:space="0" w:color="000000"/>
            </w:tcBorders>
          </w:tcPr>
          <w:p w:rsidR="00A4275F" w:rsidRDefault="00A4275F">
            <w:pPr>
              <w:snapToGrid w:val="0"/>
              <w:rPr>
                <w:color w:val="000000"/>
              </w:rPr>
            </w:pPr>
            <w:r>
              <w:rPr>
                <w:color w:val="000000"/>
                <w:sz w:val="28"/>
                <w:szCs w:val="28"/>
              </w:rPr>
              <w:t xml:space="preserve"> Всего</w:t>
            </w:r>
          </w:p>
        </w:tc>
        <w:tc>
          <w:tcPr>
            <w:tcW w:w="1237" w:type="dxa"/>
            <w:tcBorders>
              <w:left w:val="single" w:sz="4" w:space="0" w:color="000000"/>
              <w:bottom w:val="single" w:sz="4" w:space="0" w:color="000000"/>
            </w:tcBorders>
          </w:tcPr>
          <w:p w:rsidR="00A4275F" w:rsidRDefault="00A4275F">
            <w:pPr>
              <w:jc w:val="center"/>
              <w:rPr>
                <w:color w:val="000000"/>
                <w:sz w:val="28"/>
                <w:szCs w:val="28"/>
              </w:rPr>
            </w:pPr>
          </w:p>
        </w:tc>
        <w:tc>
          <w:tcPr>
            <w:tcW w:w="1470" w:type="dxa"/>
            <w:tcBorders>
              <w:left w:val="single" w:sz="4" w:space="0" w:color="000000"/>
              <w:bottom w:val="single" w:sz="4" w:space="0" w:color="000000"/>
            </w:tcBorders>
          </w:tcPr>
          <w:p w:rsidR="00A4275F" w:rsidRDefault="00A4275F">
            <w:pPr>
              <w:jc w:val="center"/>
              <w:rPr>
                <w:color w:val="000000"/>
              </w:rPr>
            </w:pPr>
            <w:r>
              <w:rPr>
                <w:color w:val="000000"/>
                <w:sz w:val="28"/>
                <w:szCs w:val="28"/>
              </w:rPr>
              <w:t>23447,1</w:t>
            </w:r>
          </w:p>
        </w:tc>
        <w:tc>
          <w:tcPr>
            <w:tcW w:w="1350" w:type="dxa"/>
            <w:gridSpan w:val="2"/>
            <w:tcBorders>
              <w:left w:val="single" w:sz="4" w:space="0" w:color="000000"/>
              <w:bottom w:val="single" w:sz="4" w:space="0" w:color="000000"/>
            </w:tcBorders>
          </w:tcPr>
          <w:p w:rsidR="00A4275F" w:rsidRDefault="00A4275F">
            <w:pPr>
              <w:snapToGrid w:val="0"/>
              <w:jc w:val="center"/>
              <w:rPr>
                <w:color w:val="000000"/>
              </w:rPr>
            </w:pPr>
            <w:r>
              <w:rPr>
                <w:color w:val="000000"/>
                <w:sz w:val="28"/>
                <w:szCs w:val="28"/>
              </w:rPr>
              <w:t>21177,7</w:t>
            </w:r>
          </w:p>
        </w:tc>
        <w:tc>
          <w:tcPr>
            <w:tcW w:w="1470" w:type="dxa"/>
            <w:gridSpan w:val="2"/>
            <w:tcBorders>
              <w:left w:val="single" w:sz="4" w:space="0" w:color="000000"/>
              <w:bottom w:val="single" w:sz="4" w:space="0" w:color="000000"/>
            </w:tcBorders>
          </w:tcPr>
          <w:p w:rsidR="00A4275F" w:rsidRDefault="00A4275F">
            <w:pPr>
              <w:snapToGrid w:val="0"/>
              <w:jc w:val="center"/>
              <w:rPr>
                <w:color w:val="000000"/>
              </w:rPr>
            </w:pPr>
            <w:r>
              <w:rPr>
                <w:color w:val="000000"/>
                <w:sz w:val="28"/>
                <w:szCs w:val="28"/>
              </w:rPr>
              <w:t>2 247,8</w:t>
            </w:r>
          </w:p>
        </w:tc>
        <w:tc>
          <w:tcPr>
            <w:tcW w:w="1461" w:type="dxa"/>
            <w:tcBorders>
              <w:left w:val="single" w:sz="4" w:space="0" w:color="000000"/>
              <w:bottom w:val="single" w:sz="4" w:space="0" w:color="000000"/>
            </w:tcBorders>
          </w:tcPr>
          <w:p w:rsidR="00A4275F" w:rsidRDefault="00A4275F">
            <w:pPr>
              <w:jc w:val="center"/>
              <w:rPr>
                <w:color w:val="000000"/>
              </w:rPr>
            </w:pPr>
            <w:r>
              <w:rPr>
                <w:color w:val="000000"/>
                <w:sz w:val="28"/>
                <w:szCs w:val="28"/>
              </w:rPr>
              <w:t>21,60</w:t>
            </w:r>
          </w:p>
        </w:tc>
        <w:tc>
          <w:tcPr>
            <w:tcW w:w="1204" w:type="dxa"/>
            <w:gridSpan w:val="2"/>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202" w:type="dxa"/>
            <w:tcBorders>
              <w:left w:val="single" w:sz="4" w:space="0" w:color="000000"/>
              <w:bottom w:val="single" w:sz="4" w:space="0" w:color="000000"/>
            </w:tcBorders>
          </w:tcPr>
          <w:p w:rsidR="00A4275F" w:rsidRDefault="00A4275F">
            <w:pPr>
              <w:snapToGrid w:val="0"/>
              <w:rPr>
                <w:color w:val="000000"/>
              </w:rPr>
            </w:pPr>
            <w:r>
              <w:rPr>
                <w:color w:val="000000"/>
                <w:sz w:val="28"/>
                <w:szCs w:val="28"/>
              </w:rPr>
              <w:t>ответственный исполнитель- отдел архитектуры, строительства и перспектив развития города  администрации города</w:t>
            </w:r>
          </w:p>
        </w:tc>
        <w:tc>
          <w:tcPr>
            <w:tcW w:w="1237" w:type="dxa"/>
            <w:tcBorders>
              <w:left w:val="single" w:sz="4" w:space="0" w:color="000000"/>
              <w:bottom w:val="single" w:sz="4" w:space="0" w:color="000000"/>
            </w:tcBorders>
          </w:tcPr>
          <w:p w:rsidR="00A4275F" w:rsidRDefault="00A4275F">
            <w:pPr>
              <w:jc w:val="center"/>
              <w:rPr>
                <w:color w:val="000000"/>
              </w:rPr>
            </w:pPr>
            <w:r>
              <w:rPr>
                <w:color w:val="000000"/>
                <w:sz w:val="28"/>
                <w:szCs w:val="28"/>
              </w:rPr>
              <w:t>2021</w:t>
            </w:r>
          </w:p>
        </w:tc>
        <w:tc>
          <w:tcPr>
            <w:tcW w:w="1470" w:type="dxa"/>
            <w:tcBorders>
              <w:left w:val="single" w:sz="4" w:space="0" w:color="000000"/>
              <w:bottom w:val="single" w:sz="4" w:space="0" w:color="000000"/>
            </w:tcBorders>
          </w:tcPr>
          <w:p w:rsidR="00A4275F" w:rsidRDefault="00A4275F">
            <w:pPr>
              <w:jc w:val="center"/>
              <w:rPr>
                <w:color w:val="000000"/>
              </w:rPr>
            </w:pPr>
            <w:r>
              <w:rPr>
                <w:color w:val="000000"/>
                <w:sz w:val="28"/>
                <w:szCs w:val="28"/>
              </w:rPr>
              <w:t>23447,1</w:t>
            </w:r>
          </w:p>
        </w:tc>
        <w:tc>
          <w:tcPr>
            <w:tcW w:w="1350" w:type="dxa"/>
            <w:gridSpan w:val="2"/>
            <w:tcBorders>
              <w:left w:val="single" w:sz="4" w:space="0" w:color="000000"/>
              <w:bottom w:val="single" w:sz="4" w:space="0" w:color="000000"/>
            </w:tcBorders>
          </w:tcPr>
          <w:p w:rsidR="00A4275F" w:rsidRDefault="00A4275F">
            <w:pPr>
              <w:snapToGrid w:val="0"/>
              <w:jc w:val="center"/>
              <w:rPr>
                <w:color w:val="000000"/>
              </w:rPr>
            </w:pPr>
            <w:r>
              <w:rPr>
                <w:color w:val="000000"/>
                <w:sz w:val="28"/>
                <w:szCs w:val="28"/>
              </w:rPr>
              <w:t>21177,7</w:t>
            </w:r>
          </w:p>
        </w:tc>
        <w:tc>
          <w:tcPr>
            <w:tcW w:w="1470" w:type="dxa"/>
            <w:gridSpan w:val="2"/>
            <w:tcBorders>
              <w:left w:val="single" w:sz="4" w:space="0" w:color="000000"/>
              <w:bottom w:val="single" w:sz="4" w:space="0" w:color="000000"/>
            </w:tcBorders>
          </w:tcPr>
          <w:p w:rsidR="00A4275F" w:rsidRDefault="00A4275F">
            <w:pPr>
              <w:snapToGrid w:val="0"/>
              <w:jc w:val="center"/>
              <w:rPr>
                <w:color w:val="000000"/>
              </w:rPr>
            </w:pPr>
            <w:r>
              <w:rPr>
                <w:color w:val="000000"/>
                <w:sz w:val="28"/>
                <w:szCs w:val="28"/>
              </w:rPr>
              <w:t>2 247,8</w:t>
            </w:r>
          </w:p>
        </w:tc>
        <w:tc>
          <w:tcPr>
            <w:tcW w:w="1461" w:type="dxa"/>
            <w:tcBorders>
              <w:left w:val="single" w:sz="4" w:space="0" w:color="000000"/>
              <w:bottom w:val="single" w:sz="4" w:space="0" w:color="000000"/>
            </w:tcBorders>
          </w:tcPr>
          <w:p w:rsidR="00A4275F" w:rsidRDefault="00A4275F">
            <w:pPr>
              <w:jc w:val="center"/>
              <w:rPr>
                <w:color w:val="000000"/>
              </w:rPr>
            </w:pPr>
            <w:r>
              <w:rPr>
                <w:color w:val="000000"/>
                <w:sz w:val="28"/>
                <w:szCs w:val="28"/>
              </w:rPr>
              <w:t>21,60</w:t>
            </w:r>
          </w:p>
        </w:tc>
        <w:tc>
          <w:tcPr>
            <w:tcW w:w="1204" w:type="dxa"/>
            <w:gridSpan w:val="2"/>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40"/>
        </w:trPr>
        <w:tc>
          <w:tcPr>
            <w:tcW w:w="2851" w:type="dxa"/>
            <w:vMerge w:val="restart"/>
            <w:tcBorders>
              <w:top w:val="single" w:sz="4" w:space="0" w:color="000000"/>
              <w:left w:val="single" w:sz="4" w:space="0" w:color="000000"/>
            </w:tcBorders>
          </w:tcPr>
          <w:p w:rsidR="00A4275F" w:rsidRDefault="00A4275F">
            <w:pPr>
              <w:jc w:val="center"/>
              <w:rPr>
                <w:color w:val="000000"/>
              </w:rPr>
            </w:pPr>
            <w:r>
              <w:rPr>
                <w:color w:val="000000"/>
                <w:sz w:val="28"/>
                <w:szCs w:val="28"/>
              </w:rPr>
              <w:t>Ведомственная программа Муниципальной программы</w:t>
            </w:r>
          </w:p>
        </w:tc>
        <w:tc>
          <w:tcPr>
            <w:tcW w:w="2393" w:type="dxa"/>
            <w:vMerge w:val="restart"/>
            <w:tcBorders>
              <w:top w:val="single" w:sz="4" w:space="0" w:color="000000"/>
              <w:left w:val="single" w:sz="4" w:space="0" w:color="000000"/>
            </w:tcBorders>
          </w:tcPr>
          <w:p w:rsidR="00A4275F" w:rsidRDefault="00A4275F">
            <w:pPr>
              <w:jc w:val="center"/>
              <w:rPr>
                <w:color w:val="000000"/>
              </w:rPr>
            </w:pPr>
            <w:r>
              <w:rPr>
                <w:color w:val="000000"/>
                <w:sz w:val="28"/>
                <w:szCs w:val="28"/>
              </w:rPr>
              <w:t>«Благоустройство  города Кирсанова на 2014 – 2016 годы»</w:t>
            </w:r>
          </w:p>
          <w:p w:rsidR="00A4275F" w:rsidRDefault="00A4275F">
            <w:pPr>
              <w:jc w:val="center"/>
              <w:rPr>
                <w:color w:val="000000"/>
              </w:rPr>
            </w:pPr>
            <w:r>
              <w:rPr>
                <w:color w:val="000000"/>
                <w:sz w:val="28"/>
                <w:szCs w:val="28"/>
              </w:rPr>
              <w:t xml:space="preserve">«Благоустройство  города Кирсанова на 2017 – 2018 годы» </w:t>
            </w:r>
          </w:p>
        </w:tc>
        <w:tc>
          <w:tcPr>
            <w:tcW w:w="2202" w:type="dxa"/>
            <w:vMerge w:val="restart"/>
            <w:tcBorders>
              <w:top w:val="single" w:sz="4" w:space="0" w:color="000000"/>
              <w:left w:val="single" w:sz="4" w:space="0" w:color="000000"/>
            </w:tcBorders>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6551,20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highlight w:val="yellow"/>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300,00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4330,20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1921,00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2809,79</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914,79</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1 95,00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3800,00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3800,00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1504,10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325,47</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48,63</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1000.00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130,00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4167,40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4058,4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109,00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val="restart"/>
            <w:tcBorders>
              <w:top w:val="single" w:sz="4" w:space="0" w:color="000000"/>
              <w:left w:val="single" w:sz="4" w:space="0" w:color="000000"/>
            </w:tcBorders>
          </w:tcPr>
          <w:p w:rsidR="00A4275F" w:rsidRDefault="00A4275F">
            <w:pPr>
              <w:rPr>
                <w:color w:val="000000"/>
              </w:rPr>
            </w:pPr>
            <w:r>
              <w:rPr>
                <w:color w:val="000000"/>
                <w:sz w:val="28"/>
                <w:szCs w:val="28"/>
              </w:rPr>
              <w:t>ответственный исполнитель – отдел ЖКХ и благоустройства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6551,20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highlight w:val="yellow"/>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300,00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4330,20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1921,00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2809,79</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914,79</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1895,00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3800,00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3800,00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1504,10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325,47</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48,63</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1000.00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130,00</w:t>
            </w:r>
          </w:p>
        </w:tc>
      </w:tr>
      <w:tr w:rsidR="00A4275F">
        <w:trPr>
          <w:trHeight w:val="24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4167,40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4058,4</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109,00</w:t>
            </w:r>
          </w:p>
        </w:tc>
      </w:tr>
      <w:tr w:rsidR="00A4275F">
        <w:trPr>
          <w:trHeight w:val="18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val="restart"/>
            <w:tcBorders>
              <w:top w:val="single" w:sz="4" w:space="0" w:color="000000"/>
              <w:left w:val="single" w:sz="4" w:space="0" w:color="000000"/>
            </w:tcBorders>
          </w:tcPr>
          <w:p w:rsidR="00A4275F" w:rsidRDefault="00A4275F">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122"/>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16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16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160"/>
        </w:trPr>
        <w:tc>
          <w:tcPr>
            <w:tcW w:w="2851" w:type="dxa"/>
            <w:vMerge/>
            <w:tcBorders>
              <w:top w:val="single" w:sz="4" w:space="0" w:color="000000"/>
              <w:left w:val="single" w:sz="4" w:space="0" w:color="000000"/>
            </w:tcBorders>
          </w:tcPr>
          <w:p w:rsidR="00A4275F" w:rsidRDefault="00A4275F">
            <w:pPr>
              <w:rPr>
                <w:color w:val="000000"/>
                <w:sz w:val="28"/>
                <w:szCs w:val="28"/>
              </w:rPr>
            </w:pPr>
          </w:p>
        </w:tc>
        <w:tc>
          <w:tcPr>
            <w:tcW w:w="2393" w:type="dxa"/>
            <w:vMerge/>
            <w:tcBorders>
              <w:top w:val="single" w:sz="4" w:space="0" w:color="000000"/>
              <w:left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1807,9</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1807,9</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33"/>
        </w:trPr>
        <w:tc>
          <w:tcPr>
            <w:tcW w:w="2851" w:type="dxa"/>
            <w:vMerge w:val="restart"/>
            <w:tcBorders>
              <w:top w:val="single" w:sz="4" w:space="0" w:color="000000"/>
              <w:left w:val="single" w:sz="4" w:space="0" w:color="000000"/>
              <w:bottom w:val="single" w:sz="4" w:space="0" w:color="000000"/>
            </w:tcBorders>
            <w:tcMar>
              <w:top w:w="55" w:type="dxa"/>
              <w:bottom w:w="55" w:type="dxa"/>
            </w:tcMar>
          </w:tcPr>
          <w:p w:rsidR="00A4275F" w:rsidRDefault="00A4275F">
            <w:pPr>
              <w:jc w:val="center"/>
              <w:rPr>
                <w:color w:val="000000"/>
              </w:rPr>
            </w:pPr>
            <w:r>
              <w:rPr>
                <w:color w:val="000000"/>
                <w:sz w:val="28"/>
                <w:szCs w:val="28"/>
              </w:rPr>
              <w:t xml:space="preserve">Ведомственная программа Муниципальной программы                           </w:t>
            </w:r>
          </w:p>
        </w:tc>
        <w:tc>
          <w:tcPr>
            <w:tcW w:w="2393"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«Обеспечение жизнедеятельности муниципального образования -город Кирсанов» на 2014 – 2016 годы»</w:t>
            </w:r>
          </w:p>
          <w:p w:rsidR="00A4275F" w:rsidRDefault="00A4275F">
            <w:pPr>
              <w:jc w:val="center"/>
              <w:rPr>
                <w:color w:val="000000"/>
              </w:rPr>
            </w:pPr>
            <w:r>
              <w:rPr>
                <w:color w:val="000000"/>
                <w:sz w:val="28"/>
                <w:szCs w:val="28"/>
              </w:rPr>
              <w:t>«Обеспечение жизнедеятельности муниципального образования -город Кирсанов» на 2017 – 2018 годы»</w:t>
            </w:r>
          </w:p>
          <w:p w:rsidR="00A4275F" w:rsidRDefault="00A4275F">
            <w:pPr>
              <w:jc w:val="center"/>
              <w:rPr>
                <w:color w:val="000000"/>
                <w:sz w:val="28"/>
                <w:szCs w:val="28"/>
              </w:rPr>
            </w:pPr>
          </w:p>
        </w:tc>
        <w:tc>
          <w:tcPr>
            <w:tcW w:w="2202" w:type="dxa"/>
            <w:vMerge w:val="restart"/>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rPr>
            </w:pPr>
            <w:r>
              <w:rPr>
                <w:color w:val="000000"/>
                <w:sz w:val="28"/>
                <w:szCs w:val="28"/>
              </w:rPr>
              <w:t>Всего</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13128,40 </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13128,40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76"/>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17642,00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17642,00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62"/>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25358,70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1010,00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24348,70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42"/>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29 896,20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29 896,20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42"/>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22748,60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22748,60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66"/>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 отдел ЖКХ и благоустройства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13128,40 </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13 28,40 </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65"/>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17642,00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17642,00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98"/>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25358,70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1010,00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24348,70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65"/>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29 896,20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29 896,20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65"/>
        </w:trPr>
        <w:tc>
          <w:tcPr>
            <w:tcW w:w="2851" w:type="dxa"/>
            <w:vMerge/>
            <w:tcBorders>
              <w:top w:val="single" w:sz="4" w:space="0" w:color="000000"/>
              <w:left w:val="single" w:sz="4" w:space="0" w:color="000000"/>
              <w:bottom w:val="single" w:sz="4" w:space="0" w:color="000000"/>
            </w:tcBorders>
            <w:tcMar>
              <w:top w:w="55" w:type="dxa"/>
              <w:bottom w:w="55" w:type="dxa"/>
            </w:tcMa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22648,60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22648,60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315"/>
        </w:trPr>
        <w:tc>
          <w:tcPr>
            <w:tcW w:w="2851" w:type="dxa"/>
            <w:vMerge w:val="restart"/>
            <w:tcBorders>
              <w:left w:val="single" w:sz="4" w:space="0" w:color="000000"/>
              <w:bottom w:val="single" w:sz="4" w:space="0" w:color="000000"/>
            </w:tcBorders>
            <w:vAlign w:val="center"/>
          </w:tcPr>
          <w:p w:rsidR="00A4275F" w:rsidRDefault="00A4275F">
            <w:pPr>
              <w:snapToGrid w:val="0"/>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val="restart"/>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2014</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tabs>
                <w:tab w:val="left" w:pos="440"/>
                <w:tab w:val="center" w:pos="524"/>
              </w:tabs>
              <w:rPr>
                <w:color w:val="000000"/>
              </w:rPr>
            </w:pPr>
            <w:r>
              <w:rPr>
                <w:color w:val="000000"/>
                <w:sz w:val="28"/>
                <w:szCs w:val="28"/>
              </w:rPr>
              <w:tab/>
            </w:r>
            <w:r>
              <w:rPr>
                <w:color w:val="000000"/>
                <w:sz w:val="28"/>
                <w:szCs w:val="28"/>
              </w:rPr>
              <w:tab/>
              <w:t>0</w:t>
            </w:r>
          </w:p>
        </w:tc>
      </w:tr>
      <w:tr w:rsidR="00A4275F">
        <w:trPr>
          <w:trHeight w:val="315"/>
        </w:trPr>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2015</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tabs>
                <w:tab w:val="left" w:pos="440"/>
                <w:tab w:val="center" w:pos="524"/>
              </w:tabs>
              <w:rPr>
                <w:color w:val="000000"/>
              </w:rPr>
            </w:pPr>
            <w:r>
              <w:rPr>
                <w:color w:val="000000"/>
                <w:sz w:val="28"/>
                <w:szCs w:val="28"/>
              </w:rPr>
              <w:tab/>
            </w:r>
            <w:r>
              <w:rPr>
                <w:color w:val="000000"/>
                <w:sz w:val="28"/>
                <w:szCs w:val="28"/>
              </w:rPr>
              <w:tab/>
              <w:t>0</w:t>
            </w:r>
          </w:p>
        </w:tc>
      </w:tr>
      <w:tr w:rsidR="00A4275F">
        <w:trPr>
          <w:trHeight w:val="315"/>
        </w:trPr>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2016</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tabs>
                <w:tab w:val="left" w:pos="440"/>
                <w:tab w:val="center" w:pos="524"/>
              </w:tabs>
              <w:rPr>
                <w:color w:val="000000"/>
              </w:rPr>
            </w:pPr>
            <w:r>
              <w:rPr>
                <w:color w:val="000000"/>
                <w:sz w:val="28"/>
                <w:szCs w:val="28"/>
              </w:rPr>
              <w:tab/>
            </w:r>
            <w:r>
              <w:rPr>
                <w:color w:val="000000"/>
                <w:sz w:val="28"/>
                <w:szCs w:val="28"/>
              </w:rPr>
              <w:tab/>
              <w:t>0</w:t>
            </w:r>
          </w:p>
        </w:tc>
      </w:tr>
      <w:tr w:rsidR="00A4275F">
        <w:trPr>
          <w:trHeight w:val="315"/>
        </w:trPr>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2017</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5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tabs>
                <w:tab w:val="left" w:pos="440"/>
                <w:tab w:val="center" w:pos="524"/>
              </w:tabs>
              <w:rPr>
                <w:color w:val="000000"/>
              </w:rPr>
            </w:pPr>
            <w:r>
              <w:rPr>
                <w:color w:val="000000"/>
                <w:sz w:val="28"/>
                <w:szCs w:val="28"/>
              </w:rPr>
              <w:tab/>
            </w:r>
            <w:r>
              <w:rPr>
                <w:color w:val="000000"/>
                <w:sz w:val="28"/>
                <w:szCs w:val="28"/>
              </w:rPr>
              <w:tab/>
              <w:t>0</w:t>
            </w:r>
          </w:p>
        </w:tc>
      </w:tr>
      <w:tr w:rsidR="00A4275F">
        <w:trPr>
          <w:trHeight w:val="315"/>
        </w:trPr>
        <w:tc>
          <w:tcPr>
            <w:tcW w:w="2851"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93"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202"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37"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2018</w:t>
            </w:r>
          </w:p>
        </w:tc>
        <w:tc>
          <w:tcPr>
            <w:tcW w:w="1470"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100,00</w:t>
            </w:r>
          </w:p>
        </w:tc>
        <w:tc>
          <w:tcPr>
            <w:tcW w:w="135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7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6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100,00</w:t>
            </w:r>
          </w:p>
        </w:tc>
        <w:tc>
          <w:tcPr>
            <w:tcW w:w="1204" w:type="dxa"/>
            <w:gridSpan w:val="2"/>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bl>
    <w:p w:rsidR="00A4275F" w:rsidRDefault="00A4275F">
      <w:pPr>
        <w:spacing w:before="108" w:after="108"/>
        <w:ind w:left="3540"/>
        <w:jc w:val="both"/>
        <w:rPr>
          <w:b/>
          <w:bCs/>
          <w:color w:val="000000"/>
          <w:sz w:val="28"/>
          <w:szCs w:val="28"/>
        </w:rPr>
      </w:pPr>
    </w:p>
    <w:p w:rsidR="00A4275F" w:rsidRDefault="00A4275F">
      <w:pPr>
        <w:ind w:firstLine="698"/>
        <w:jc w:val="center"/>
        <w:rPr>
          <w:color w:val="000000"/>
        </w:rPr>
      </w:pPr>
      <w:r>
        <w:rPr>
          <w:bCs/>
          <w:color w:val="000000"/>
          <w:sz w:val="28"/>
          <w:szCs w:val="28"/>
        </w:rPr>
        <w:t xml:space="preserve">                                              </w:t>
      </w:r>
    </w:p>
    <w:p w:rsidR="00A4275F" w:rsidRDefault="00A4275F">
      <w:pPr>
        <w:spacing w:before="108" w:after="108"/>
        <w:jc w:val="center"/>
        <w:rPr>
          <w:color w:val="000000"/>
        </w:rPr>
      </w:pPr>
      <w:r>
        <w:rPr>
          <w:b/>
          <w:bCs/>
          <w:color w:val="000000"/>
          <w:sz w:val="28"/>
          <w:szCs w:val="28"/>
        </w:rPr>
        <w:t xml:space="preserve">    Ресурсное обеспечение 2 этап </w:t>
      </w:r>
      <w:r>
        <w:rPr>
          <w:b/>
          <w:bCs/>
          <w:color w:val="000000"/>
          <w:sz w:val="28"/>
          <w:szCs w:val="28"/>
        </w:rPr>
        <w:br/>
        <w:t>реализации Муниципальной программы "Обеспечение    комфортным и  доступным и</w:t>
      </w:r>
      <w:r>
        <w:rPr>
          <w:bCs/>
          <w:color w:val="000000"/>
          <w:sz w:val="28"/>
          <w:szCs w:val="28"/>
        </w:rPr>
        <w:t xml:space="preserve"> </w:t>
      </w:r>
      <w:r>
        <w:rPr>
          <w:b/>
          <w:bCs/>
          <w:color w:val="000000"/>
          <w:sz w:val="28"/>
          <w:szCs w:val="28"/>
        </w:rPr>
        <w:t>жильем и коммунальными услугами граждан                г. Кирсанова Тамбовской области " на 2014 - 2030годы за счет всех  источников финансирования 2 этап</w:t>
      </w:r>
    </w:p>
    <w:p w:rsidR="00A4275F" w:rsidRDefault="00A4275F">
      <w:pPr>
        <w:spacing w:before="108" w:after="108"/>
        <w:jc w:val="center"/>
        <w:rPr>
          <w:b/>
          <w:bCs/>
          <w:color w:val="000000"/>
          <w:sz w:val="28"/>
          <w:szCs w:val="28"/>
        </w:rPr>
      </w:pPr>
    </w:p>
    <w:tbl>
      <w:tblPr>
        <w:tblW w:w="14960" w:type="dxa"/>
        <w:tblInd w:w="1" w:type="dxa"/>
        <w:tblLook w:val="0000"/>
      </w:tblPr>
      <w:tblGrid>
        <w:gridCol w:w="2182"/>
        <w:gridCol w:w="2544"/>
        <w:gridCol w:w="2173"/>
        <w:gridCol w:w="776"/>
        <w:gridCol w:w="1126"/>
        <w:gridCol w:w="5"/>
        <w:gridCol w:w="1791"/>
        <w:gridCol w:w="16"/>
        <w:gridCol w:w="1615"/>
        <w:gridCol w:w="16"/>
        <w:gridCol w:w="1133"/>
        <w:gridCol w:w="2001"/>
      </w:tblGrid>
      <w:tr w:rsidR="00A4275F">
        <w:tc>
          <w:tcPr>
            <w:tcW w:w="2124"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Статус</w:t>
            </w:r>
          </w:p>
        </w:tc>
        <w:tc>
          <w:tcPr>
            <w:tcW w:w="2389" w:type="dxa"/>
            <w:tcBorders>
              <w:top w:val="single" w:sz="4" w:space="0" w:color="000000"/>
              <w:left w:val="single" w:sz="4" w:space="0" w:color="000000"/>
            </w:tcBorders>
          </w:tcPr>
          <w:p w:rsidR="00A4275F" w:rsidRDefault="00A4275F">
            <w:pPr>
              <w:jc w:val="center"/>
              <w:rPr>
                <w:color w:val="000000"/>
              </w:rPr>
            </w:pPr>
            <w:r>
              <w:rPr>
                <w:color w:val="000000"/>
                <w:sz w:val="28"/>
                <w:szCs w:val="28"/>
              </w:rPr>
              <w:t xml:space="preserve">Наименование программы </w:t>
            </w:r>
          </w:p>
        </w:tc>
        <w:tc>
          <w:tcPr>
            <w:tcW w:w="2428" w:type="dxa"/>
            <w:vMerge w:val="restart"/>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Ответственный исполнитель, соисполнители</w:t>
            </w:r>
          </w:p>
        </w:tc>
        <w:tc>
          <w:tcPr>
            <w:tcW w:w="8017" w:type="dxa"/>
            <w:gridSpan w:val="9"/>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Объем финансирования, тыс. рублей, в т.ч.:</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tcBorders>
              <w:left w:val="single" w:sz="4" w:space="0" w:color="000000"/>
              <w:bottom w:val="single" w:sz="4" w:space="0" w:color="000000"/>
            </w:tcBorders>
          </w:tcPr>
          <w:p w:rsidR="00A4275F" w:rsidRDefault="00A4275F">
            <w:pPr>
              <w:jc w:val="center"/>
              <w:rPr>
                <w:color w:val="000000"/>
              </w:rPr>
            </w:pPr>
            <w:r>
              <w:rPr>
                <w:color w:val="000000"/>
                <w:sz w:val="28"/>
                <w:szCs w:val="28"/>
              </w:rPr>
              <w:t>подпрограммы программы, мероприятия</w:t>
            </w: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691"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по годам, всего</w:t>
            </w:r>
          </w:p>
        </w:tc>
        <w:tc>
          <w:tcPr>
            <w:tcW w:w="148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федеральный бюджет</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 xml:space="preserve">бюджет Тамбовской области                                    </w:t>
            </w:r>
          </w:p>
        </w:tc>
        <w:tc>
          <w:tcPr>
            <w:tcW w:w="139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бюджет</w:t>
            </w:r>
          </w:p>
          <w:p w:rsidR="00A4275F" w:rsidRDefault="00A4275F">
            <w:pPr>
              <w:jc w:val="center"/>
              <w:rPr>
                <w:color w:val="000000"/>
              </w:rPr>
            </w:pPr>
            <w:r>
              <w:rPr>
                <w:color w:val="000000"/>
                <w:sz w:val="28"/>
                <w:szCs w:val="28"/>
              </w:rPr>
              <w:t>города</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внебюджетные средства</w:t>
            </w:r>
          </w:p>
        </w:tc>
      </w:tr>
      <w:tr w:rsidR="00A4275F">
        <w:tc>
          <w:tcPr>
            <w:tcW w:w="2124"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w:t>
            </w:r>
          </w:p>
        </w:tc>
        <w:tc>
          <w:tcPr>
            <w:tcW w:w="2389"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w:t>
            </w:r>
          </w:p>
        </w:tc>
        <w:tc>
          <w:tcPr>
            <w:tcW w:w="2428"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3</w:t>
            </w:r>
          </w:p>
        </w:tc>
        <w:tc>
          <w:tcPr>
            <w:tcW w:w="2691" w:type="dxa"/>
            <w:gridSpan w:val="3"/>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w:t>
            </w:r>
          </w:p>
        </w:tc>
        <w:tc>
          <w:tcPr>
            <w:tcW w:w="148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6</w:t>
            </w:r>
          </w:p>
        </w:tc>
        <w:tc>
          <w:tcPr>
            <w:tcW w:w="139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8</w:t>
            </w:r>
          </w:p>
        </w:tc>
      </w:tr>
      <w:tr w:rsidR="00A4275F">
        <w:tc>
          <w:tcPr>
            <w:tcW w:w="2124" w:type="dxa"/>
            <w:vMerge w:val="restart"/>
            <w:tcBorders>
              <w:top w:val="single" w:sz="4" w:space="0" w:color="000000"/>
              <w:left w:val="single" w:sz="4" w:space="0" w:color="000000"/>
              <w:bottom w:val="single" w:sz="4" w:space="0" w:color="000000"/>
            </w:tcBorders>
            <w:vAlign w:val="center"/>
          </w:tcPr>
          <w:p w:rsidR="00A4275F" w:rsidRDefault="00A4275F">
            <w:pPr>
              <w:snapToGrid w:val="0"/>
              <w:jc w:val="center"/>
              <w:rPr>
                <w:color w:val="000000"/>
                <w:sz w:val="28"/>
                <w:szCs w:val="28"/>
              </w:rPr>
            </w:pPr>
          </w:p>
          <w:p w:rsidR="00A4275F" w:rsidRDefault="00A4275F">
            <w:pPr>
              <w:jc w:val="center"/>
              <w:rPr>
                <w:color w:val="000000"/>
              </w:rPr>
            </w:pPr>
            <w:r>
              <w:rPr>
                <w:color w:val="000000"/>
                <w:sz w:val="28"/>
                <w:szCs w:val="28"/>
              </w:rPr>
              <w:t>Муниципальная программа</w:t>
            </w:r>
          </w:p>
          <w:p w:rsidR="00A4275F" w:rsidRDefault="00A4275F">
            <w:pPr>
              <w:jc w:val="center"/>
              <w:rPr>
                <w:color w:val="000000"/>
              </w:rPr>
            </w:pPr>
            <w:r>
              <w:rPr>
                <w:color w:val="000000"/>
                <w:sz w:val="28"/>
                <w:szCs w:val="28"/>
              </w:rPr>
              <w:t>г.Кирсанова</w:t>
            </w:r>
          </w:p>
          <w:p w:rsidR="00A4275F" w:rsidRDefault="00A4275F">
            <w:pPr>
              <w:jc w:val="center"/>
              <w:rPr>
                <w:color w:val="000000"/>
              </w:rPr>
            </w:pPr>
            <w:r>
              <w:rPr>
                <w:color w:val="000000"/>
                <w:sz w:val="28"/>
                <w:szCs w:val="28"/>
              </w:rPr>
              <w:t>Тамбовской области</w:t>
            </w: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tc>
        <w:tc>
          <w:tcPr>
            <w:tcW w:w="2389" w:type="dxa"/>
            <w:vMerge w:val="restart"/>
            <w:tcBorders>
              <w:top w:val="single" w:sz="4" w:space="0" w:color="000000"/>
              <w:left w:val="single" w:sz="4" w:space="0" w:color="000000"/>
              <w:bottom w:val="single" w:sz="4" w:space="0" w:color="000000"/>
            </w:tcBorders>
            <w:vAlign w:val="center"/>
          </w:tcPr>
          <w:p w:rsidR="00A4275F" w:rsidRDefault="00A4275F">
            <w:pPr>
              <w:jc w:val="center"/>
            </w:pPr>
            <w:r>
              <w:rPr>
                <w:rStyle w:val="14"/>
                <w:color w:val="000000"/>
                <w:sz w:val="28"/>
                <w:szCs w:val="28"/>
              </w:rPr>
              <w:t>"Обеспечение доступным и комфортным жильем</w:t>
            </w:r>
          </w:p>
          <w:p w:rsidR="00A4275F" w:rsidRDefault="00A4275F">
            <w:pPr>
              <w:jc w:val="center"/>
            </w:pPr>
            <w:r>
              <w:rPr>
                <w:rStyle w:val="14"/>
                <w:color w:val="000000"/>
                <w:sz w:val="28"/>
                <w:szCs w:val="28"/>
              </w:rPr>
              <w:t>и коммунальными услугами граждан г. Кирсанова Тамбовской области" на 2014 – 2030 годы</w:t>
            </w: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p w:rsidR="00A4275F" w:rsidRDefault="00A4275F">
            <w:pPr>
              <w:jc w:val="center"/>
              <w:rPr>
                <w:color w:val="000000"/>
                <w:sz w:val="28"/>
                <w:szCs w:val="28"/>
              </w:rPr>
            </w:pPr>
          </w:p>
        </w:tc>
        <w:tc>
          <w:tcPr>
            <w:tcW w:w="2428" w:type="dxa"/>
            <w:vMerge w:val="restart"/>
            <w:tcBorders>
              <w:top w:val="single" w:sz="4" w:space="0" w:color="000000"/>
              <w:left w:val="single" w:sz="4" w:space="0" w:color="000000"/>
              <w:bottom w:val="single" w:sz="4" w:space="0" w:color="000000"/>
            </w:tcBorders>
          </w:tcPr>
          <w:p w:rsidR="00A4275F" w:rsidRDefault="00A4275F">
            <w:pPr>
              <w:snapToGrid w:val="0"/>
              <w:rPr>
                <w:color w:val="000000"/>
                <w:sz w:val="28"/>
                <w:szCs w:val="28"/>
              </w:rPr>
            </w:pPr>
          </w:p>
          <w:p w:rsidR="00A4275F" w:rsidRDefault="00A4275F">
            <w:pPr>
              <w:rPr>
                <w:color w:val="000000"/>
              </w:rPr>
            </w:pPr>
            <w:r>
              <w:rPr>
                <w:color w:val="000000"/>
                <w:sz w:val="28"/>
                <w:szCs w:val="28"/>
              </w:rPr>
              <w:t>Всего</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24989,2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9298,2</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3390,6</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12300,4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11435,1</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775,2</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1355,2</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9304,7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rPr>
          <w:trHeight w:val="249"/>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9647,6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8934,1</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rPr>
          <w:trHeight w:val="268"/>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9647,6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8934,1</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9647,6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8934,1</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9647,6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8934,1</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9647,6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8934,1</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404"/>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9647,6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8934,1</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Итого</w:t>
            </w:r>
          </w:p>
        </w:tc>
        <w:tc>
          <w:tcPr>
            <w:tcW w:w="1251" w:type="dxa"/>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33" w:type="dxa"/>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94309,9</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11551,8</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highlight w:val="white"/>
              </w:rPr>
            </w:pPr>
            <w:r>
              <w:rPr>
                <w:color w:val="000000"/>
                <w:sz w:val="28"/>
                <w:szCs w:val="28"/>
                <w:highlight w:val="white"/>
              </w:rPr>
              <w:t>7548,4</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75209,7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Ответственный исполнитель – отдел ЖКХ и благоустройства администрации города </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9755,9</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sz w:val="28"/>
                <w:szCs w:val="28"/>
                <w:highlight w:val="red"/>
              </w:rPr>
            </w:pPr>
            <w:r>
              <w:rPr>
                <w:color w:val="000000"/>
                <w:sz w:val="28"/>
                <w:szCs w:val="28"/>
                <w:highlight w:val="white"/>
              </w:rPr>
              <w:t>9755,9</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tcBorders>
          </w:tcPr>
          <w:p w:rsidR="00A4275F" w:rsidRDefault="00A4275F">
            <w:pPr>
              <w:jc w:val="center"/>
              <w:rPr>
                <w:sz w:val="16"/>
                <w:szCs w:val="16"/>
              </w:rPr>
            </w:pPr>
            <w:r>
              <w:rPr>
                <w:color w:val="000000"/>
                <w:sz w:val="28"/>
                <w:szCs w:val="28"/>
                <w:highlight w:val="white"/>
              </w:rPr>
              <w:t>8804,6</w:t>
            </w:r>
          </w:p>
        </w:tc>
        <w:tc>
          <w:tcPr>
            <w:tcW w:w="1478" w:type="dxa"/>
            <w:gridSpan w:val="2"/>
            <w:tcBorders>
              <w:top w:val="single" w:sz="4" w:space="0" w:color="000000"/>
              <w:left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tcBorders>
          </w:tcPr>
          <w:p w:rsidR="00A4275F" w:rsidRDefault="00A4275F">
            <w:pPr>
              <w:jc w:val="center"/>
              <w:rPr>
                <w:sz w:val="16"/>
                <w:szCs w:val="16"/>
              </w:rPr>
            </w:pPr>
            <w:r>
              <w:rPr>
                <w:color w:val="000000"/>
                <w:sz w:val="28"/>
                <w:szCs w:val="28"/>
                <w:highlight w:val="white"/>
              </w:rPr>
              <w:t>8804,6</w:t>
            </w:r>
          </w:p>
        </w:tc>
        <w:tc>
          <w:tcPr>
            <w:tcW w:w="1113" w:type="dxa"/>
            <w:tcBorders>
              <w:top w:val="single" w:sz="4" w:space="0" w:color="000000"/>
              <w:left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82"/>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182"/>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highlight w:val="white"/>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val="restart"/>
            <w:tcBorders>
              <w:top w:val="single" w:sz="4" w:space="0" w:color="000000"/>
              <w:left w:val="single" w:sz="4" w:space="0" w:color="000000"/>
              <w:bottom w:val="single" w:sz="4" w:space="0" w:color="000000"/>
            </w:tcBorders>
            <w:vAlign w:val="center"/>
          </w:tcPr>
          <w:p w:rsidR="00A4275F" w:rsidRDefault="00A4275F">
            <w:pPr>
              <w:rPr>
                <w:color w:val="000000"/>
              </w:rPr>
            </w:pPr>
            <w:r>
              <w:rPr>
                <w:color w:val="000000"/>
                <w:sz w:val="28"/>
                <w:szCs w:val="28"/>
              </w:rPr>
              <w:t>соисполнитель- 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highlight w:val="red"/>
              </w:rPr>
            </w:pPr>
            <w:r>
              <w:rPr>
                <w:color w:val="000000"/>
                <w:sz w:val="28"/>
                <w:szCs w:val="28"/>
                <w:highlight w:val="white"/>
              </w:rPr>
              <w:t>4103,6</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highlight w:val="white"/>
              </w:rPr>
              <w:t>709,5</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highlight w:val="white"/>
              </w:rPr>
              <w:t>1360,3</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sz w:val="28"/>
                <w:szCs w:val="28"/>
                <w:highlight w:val="red"/>
              </w:rPr>
            </w:pPr>
            <w:r>
              <w:rPr>
                <w:color w:val="000000"/>
                <w:sz w:val="28"/>
                <w:szCs w:val="28"/>
                <w:highlight w:val="white"/>
              </w:rPr>
              <w:t>2033,8</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270"/>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rPr>
              <w:t>2630,5</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rPr>
              <w:t>775,2</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rPr>
              <w:t>1355,2</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sz w:val="16"/>
                <w:szCs w:val="16"/>
              </w:rPr>
            </w:pPr>
            <w:r>
              <w:rPr>
                <w:color w:val="000000"/>
                <w:sz w:val="28"/>
                <w:szCs w:val="28"/>
              </w:rPr>
              <w:t>500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90"/>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325"/>
        </w:trPr>
        <w:tc>
          <w:tcPr>
            <w:tcW w:w="2124"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val="restart"/>
            <w:tcBorders>
              <w:top w:val="single" w:sz="4" w:space="0" w:color="000000"/>
              <w:left w:val="single" w:sz="4" w:space="0" w:color="000000"/>
            </w:tcBorders>
            <w:tcMar>
              <w:top w:w="55" w:type="dxa"/>
              <w:bottom w:w="55" w:type="dxa"/>
            </w:tcMar>
          </w:tcPr>
          <w:p w:rsidR="00A4275F" w:rsidRDefault="00A4275F">
            <w:pPr>
              <w:rPr>
                <w:color w:val="000000"/>
              </w:rPr>
            </w:pPr>
            <w:r>
              <w:rPr>
                <w:color w:val="000000"/>
                <w:sz w:val="28"/>
                <w:szCs w:val="28"/>
              </w:rPr>
              <w:t>Подпрограмма Муниципальной программы</w:t>
            </w:r>
          </w:p>
        </w:tc>
        <w:tc>
          <w:tcPr>
            <w:tcW w:w="2389" w:type="dxa"/>
            <w:vMerge w:val="restart"/>
            <w:tcBorders>
              <w:top w:val="single" w:sz="4" w:space="0" w:color="000000"/>
              <w:left w:val="single" w:sz="4" w:space="0" w:color="000000"/>
            </w:tcBorders>
            <w:tcMar>
              <w:top w:w="55" w:type="dxa"/>
              <w:bottom w:w="55" w:type="dxa"/>
            </w:tcMar>
          </w:tcPr>
          <w:p w:rsidR="00A4275F" w:rsidRDefault="00A4275F">
            <w:pPr>
              <w:jc w:val="cente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2428"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203"/>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203"/>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203"/>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203"/>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 xml:space="preserve"> ответственный исполнитель – </w:t>
            </w:r>
          </w:p>
          <w:p w:rsidR="00A4275F" w:rsidRDefault="00A4275F">
            <w:pPr>
              <w:rPr>
                <w:color w:val="000000"/>
              </w:rPr>
            </w:pPr>
            <w:r>
              <w:rPr>
                <w:color w:val="000000"/>
                <w:sz w:val="28"/>
                <w:szCs w:val="28"/>
              </w:rPr>
              <w:t xml:space="preserve">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rPr>
          <w:trHeight w:val="466"/>
        </w:trPr>
        <w:tc>
          <w:tcPr>
            <w:tcW w:w="2124"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389" w:type="dxa"/>
            <w:vMerge/>
            <w:tcBorders>
              <w:top w:val="single" w:sz="4" w:space="0" w:color="000000"/>
              <w:left w:val="single" w:sz="4" w:space="0" w:color="000000"/>
            </w:tcBorders>
            <w:tcMar>
              <w:top w:w="55" w:type="dxa"/>
              <w:bottom w:w="55" w:type="dxa"/>
            </w:tcMar>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Подпрограмма Муниципальной программы</w:t>
            </w:r>
          </w:p>
          <w:p w:rsidR="00A4275F" w:rsidRDefault="00A4275F">
            <w:pPr>
              <w:rPr>
                <w:color w:val="000000"/>
              </w:rPr>
            </w:pPr>
            <w:r>
              <w:rPr>
                <w:color w:val="000000"/>
                <w:sz w:val="28"/>
                <w:szCs w:val="28"/>
              </w:rPr>
              <w:t> </w:t>
            </w: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tc>
        <w:tc>
          <w:tcPr>
            <w:tcW w:w="2389" w:type="dxa"/>
            <w:vMerge w:val="restart"/>
            <w:tcBorders>
              <w:top w:val="single" w:sz="4" w:space="0" w:color="000000"/>
              <w:left w:val="single" w:sz="4" w:space="0" w:color="000000"/>
              <w:bottom w:val="single" w:sz="4" w:space="0" w:color="000000"/>
            </w:tcBorders>
          </w:tcPr>
          <w:p w:rsidR="00A4275F" w:rsidRDefault="00A4275F">
            <w:pPr>
              <w:jc w:val="center"/>
            </w:pPr>
            <w:r>
              <w:rPr>
                <w:rStyle w:val="14"/>
                <w:color w:val="000000"/>
                <w:sz w:val="28"/>
                <w:szCs w:val="28"/>
              </w:rPr>
              <w:t>"Развитие водоснабжения, водоотведения и очистки сточных вод г. Кирсанова Тамбовской области"</w:t>
            </w:r>
          </w:p>
          <w:p w:rsidR="00A4275F" w:rsidRDefault="00A4275F">
            <w:pPr>
              <w:jc w:val="center"/>
              <w:rPr>
                <w:color w:val="000000"/>
              </w:rPr>
            </w:pPr>
            <w:r>
              <w:rPr>
                <w:color w:val="000000"/>
                <w:sz w:val="28"/>
                <w:szCs w:val="28"/>
              </w:rPr>
              <w:t> </w:t>
            </w:r>
          </w:p>
        </w:tc>
        <w:tc>
          <w:tcPr>
            <w:tcW w:w="2428"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sz w:val="28"/>
                <w:szCs w:val="28"/>
                <w:highlight w:val="red"/>
              </w:rPr>
            </w:pPr>
            <w:r>
              <w:rPr>
                <w:color w:val="000000"/>
                <w:sz w:val="28"/>
                <w:szCs w:val="28"/>
                <w:highlight w:val="white"/>
              </w:rPr>
              <w:t>11129,6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8586,7</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highlight w:val="white"/>
              </w:rPr>
            </w:pPr>
            <w:r>
              <w:rPr>
                <w:color w:val="000000"/>
                <w:sz w:val="28"/>
                <w:szCs w:val="28"/>
                <w:highlight w:val="white"/>
              </w:rPr>
              <w:t>2030,3</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512,6</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val="restart"/>
            <w:tcBorders>
              <w:top w:val="single" w:sz="4" w:space="0" w:color="000000"/>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pPr>
            <w:r>
              <w:rPr>
                <w:color w:val="000000"/>
                <w:sz w:val="28"/>
                <w:szCs w:val="28"/>
              </w:rPr>
              <w:t>11129,6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8586,7</w:t>
            </w:r>
          </w:p>
        </w:tc>
        <w:tc>
          <w:tcPr>
            <w:tcW w:w="1342" w:type="dxa"/>
            <w:gridSpan w:val="2"/>
            <w:tcBorders>
              <w:top w:val="single" w:sz="4" w:space="0" w:color="000000"/>
              <w:left w:val="single" w:sz="4" w:space="0" w:color="000000"/>
              <w:bottom w:val="single" w:sz="4" w:space="0" w:color="000000"/>
            </w:tcBorders>
          </w:tcPr>
          <w:p w:rsidR="00A4275F" w:rsidRDefault="00A4275F">
            <w:pPr>
              <w:jc w:val="center"/>
            </w:pPr>
            <w:r>
              <w:rPr>
                <w:color w:val="000000"/>
                <w:sz w:val="28"/>
                <w:szCs w:val="28"/>
              </w:rPr>
              <w:t>2030,3</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512,60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val="restart"/>
            <w:tcBorders>
              <w:left w:val="single" w:sz="4" w:space="0" w:color="000000"/>
              <w:bottom w:val="single" w:sz="4" w:space="0" w:color="000000"/>
            </w:tcBorders>
          </w:tcPr>
          <w:p w:rsidR="00A4275F" w:rsidRDefault="00A4275F">
            <w:pPr>
              <w:snapToGrid w:val="0"/>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389" w:type="dxa"/>
            <w:vMerge/>
            <w:tcBorders>
              <w:top w:val="single" w:sz="4" w:space="0" w:color="000000"/>
              <w:left w:val="single" w:sz="4" w:space="0" w:color="000000"/>
              <w:bottom w:val="single" w:sz="4" w:space="0" w:color="000000"/>
            </w:tcBorders>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Подпрограмма Муниципальной программы</w:t>
            </w:r>
          </w:p>
          <w:p w:rsidR="00A4275F" w:rsidRDefault="00A4275F">
            <w:pPr>
              <w:rPr>
                <w:color w:val="000000"/>
                <w:sz w:val="28"/>
                <w:szCs w:val="28"/>
              </w:rPr>
            </w:pPr>
          </w:p>
        </w:tc>
        <w:tc>
          <w:tcPr>
            <w:tcW w:w="2389"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 xml:space="preserve">« Благоустройство  города Кирсанова на 2019 – 2030 годы»  </w:t>
            </w:r>
          </w:p>
        </w:tc>
        <w:tc>
          <w:tcPr>
            <w:tcW w:w="2428"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Всего</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4103,6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709,5</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highlight w:val="white"/>
              </w:rPr>
              <w:t>1360,3</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2033,8</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sz w:val="16"/>
                <w:szCs w:val="16"/>
              </w:rPr>
            </w:pPr>
            <w:r>
              <w:rPr>
                <w:color w:val="000000"/>
                <w:sz w:val="28"/>
                <w:szCs w:val="28"/>
              </w:rPr>
              <w:t>2411,5</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2630,5</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775,2</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1355,2</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500,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sz w:val="16"/>
                <w:szCs w:val="16"/>
              </w:rPr>
            </w:pPr>
            <w:r>
              <w:rPr>
                <w:color w:val="000000"/>
                <w:sz w:val="28"/>
                <w:szCs w:val="28"/>
              </w:rPr>
              <w:t>2630,5</w:t>
            </w:r>
          </w:p>
        </w:tc>
      </w:tr>
      <w:tr w:rsidR="00A4275F">
        <w:trPr>
          <w:trHeight w:val="181"/>
        </w:trPr>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ответственный исполнитель –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0</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pPr>
            <w:r>
              <w:rPr>
                <w:color w:val="000000"/>
                <w:sz w:val="28"/>
                <w:szCs w:val="28"/>
              </w:rPr>
              <w:t>4103,6</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709,5</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1360,3</w:t>
            </w:r>
          </w:p>
        </w:tc>
        <w:tc>
          <w:tcPr>
            <w:tcW w:w="1400" w:type="dxa"/>
            <w:gridSpan w:val="2"/>
            <w:tcBorders>
              <w:top w:val="single" w:sz="4" w:space="0" w:color="000000"/>
              <w:left w:val="single" w:sz="4" w:space="0" w:color="000000"/>
              <w:bottom w:val="single" w:sz="4" w:space="0" w:color="000000"/>
            </w:tcBorders>
          </w:tcPr>
          <w:p w:rsidR="00A4275F" w:rsidRDefault="00A4275F">
            <w:pPr>
              <w:jc w:val="center"/>
            </w:pPr>
            <w:r>
              <w:rPr>
                <w:color w:val="000000"/>
                <w:sz w:val="28"/>
                <w:szCs w:val="28"/>
              </w:rPr>
              <w:t>2033,8</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sz w:val="16"/>
                <w:szCs w:val="16"/>
              </w:rPr>
            </w:pPr>
            <w:r>
              <w:rPr>
                <w:color w:val="000000"/>
                <w:sz w:val="28"/>
                <w:szCs w:val="28"/>
              </w:rPr>
              <w:t>2411,5</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2630,5</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775,2</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1355,2</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500</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sz w:val="16"/>
                <w:szCs w:val="16"/>
              </w:rPr>
            </w:pPr>
            <w:r>
              <w:rPr>
                <w:color w:val="000000"/>
                <w:sz w:val="28"/>
                <w:szCs w:val="28"/>
              </w:rPr>
              <w:t>2630,5</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rPr>
          <w:trHeight w:val="520"/>
        </w:trPr>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vAlign w:val="center"/>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1214,2</w:t>
            </w:r>
          </w:p>
        </w:tc>
        <w:tc>
          <w:tcPr>
            <w:tcW w:w="1478"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246,4</w:t>
            </w:r>
          </w:p>
        </w:tc>
        <w:tc>
          <w:tcPr>
            <w:tcW w:w="1342"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467,1</w:t>
            </w: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500,7</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jc w:val="center"/>
              <w:rPr>
                <w:color w:val="000000"/>
              </w:rPr>
            </w:pPr>
            <w:r>
              <w:rPr>
                <w:color w:val="000000"/>
                <w:sz w:val="28"/>
                <w:szCs w:val="28"/>
              </w:rPr>
              <w:t>1214,2</w:t>
            </w:r>
          </w:p>
        </w:tc>
      </w:tr>
      <w:tr w:rsidR="00A4275F">
        <w:tc>
          <w:tcPr>
            <w:tcW w:w="2124" w:type="dxa"/>
            <w:vMerge w:val="restart"/>
            <w:tcBorders>
              <w:left w:val="single" w:sz="4" w:space="0" w:color="000000"/>
              <w:bottom w:val="single" w:sz="4" w:space="0" w:color="000000"/>
            </w:tcBorders>
            <w:vAlign w:val="center"/>
          </w:tcPr>
          <w:p w:rsidR="00A4275F" w:rsidRDefault="00A4275F">
            <w:pPr>
              <w:rPr>
                <w:color w:val="000000"/>
              </w:rPr>
            </w:pPr>
            <w:r>
              <w:rPr>
                <w:color w:val="000000"/>
                <w:sz w:val="28"/>
                <w:szCs w:val="28"/>
              </w:rPr>
              <w:t>Подпрограмма Муниципальной программы</w:t>
            </w:r>
          </w:p>
          <w:p w:rsidR="00A4275F" w:rsidRDefault="00A4275F">
            <w:pPr>
              <w:rPr>
                <w:color w:val="000000"/>
                <w:sz w:val="28"/>
                <w:szCs w:val="28"/>
              </w:rPr>
            </w:pPr>
          </w:p>
        </w:tc>
        <w:tc>
          <w:tcPr>
            <w:tcW w:w="2389" w:type="dxa"/>
            <w:vMerge w:val="restart"/>
            <w:tcBorders>
              <w:left w:val="single" w:sz="4" w:space="0" w:color="000000"/>
              <w:bottom w:val="single" w:sz="4" w:space="0" w:color="000000"/>
            </w:tcBorders>
            <w:vAlign w:val="center"/>
          </w:tcPr>
          <w:p w:rsidR="00A4275F" w:rsidRDefault="00A4275F">
            <w:pPr>
              <w:jc w:val="center"/>
              <w:rPr>
                <w:color w:val="000000"/>
              </w:rPr>
            </w:pPr>
            <w:r>
              <w:rPr>
                <w:color w:val="000000"/>
                <w:sz w:val="28"/>
                <w:szCs w:val="28"/>
              </w:rPr>
              <w:t>«Обеспечение жизнедеятельности муниципального образования - город Кирсанов</w:t>
            </w:r>
          </w:p>
          <w:p w:rsidR="00A4275F" w:rsidRDefault="00A4275F">
            <w:pPr>
              <w:rPr>
                <w:color w:val="000000"/>
              </w:rPr>
            </w:pPr>
            <w:r>
              <w:rPr>
                <w:color w:val="000000"/>
                <w:sz w:val="28"/>
                <w:szCs w:val="28"/>
              </w:rPr>
              <w:t>на 2019 – 20230 годы</w:t>
            </w:r>
            <w:r>
              <w:rPr>
                <w:b/>
                <w:color w:val="000000"/>
                <w:sz w:val="28"/>
                <w:szCs w:val="28"/>
              </w:rPr>
              <w:t>»,</w:t>
            </w:r>
          </w:p>
        </w:tc>
        <w:tc>
          <w:tcPr>
            <w:tcW w:w="2428" w:type="dxa"/>
            <w:vMerge w:val="restart"/>
            <w:tcBorders>
              <w:left w:val="single" w:sz="4" w:space="0" w:color="000000"/>
              <w:bottom w:val="single" w:sz="4" w:space="0" w:color="000000"/>
            </w:tcBorders>
          </w:tcPr>
          <w:p w:rsidR="00A4275F" w:rsidRDefault="00A4275F">
            <w:pPr>
              <w:rPr>
                <w:color w:val="000000"/>
              </w:rPr>
            </w:pPr>
            <w:r>
              <w:rPr>
                <w:color w:val="000000"/>
                <w:sz w:val="28"/>
                <w:szCs w:val="28"/>
              </w:rPr>
              <w:t>Всего</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sz w:val="28"/>
                <w:szCs w:val="28"/>
                <w:highlight w:val="red"/>
              </w:rPr>
            </w:pPr>
            <w:r>
              <w:rPr>
                <w:color w:val="000000"/>
                <w:sz w:val="28"/>
                <w:szCs w:val="28"/>
                <w:highlight w:val="white"/>
              </w:rPr>
              <w:t>9755,9</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highlight w:val="white"/>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highlight w:val="white"/>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highlight w:val="red"/>
              </w:rPr>
            </w:pPr>
            <w:r>
              <w:rPr>
                <w:color w:val="000000"/>
                <w:sz w:val="28"/>
                <w:szCs w:val="28"/>
                <w:highlight w:val="white"/>
              </w:rPr>
              <w:t>9755,9</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8804,6</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8804,6</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2030</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val="restart"/>
            <w:tcBorders>
              <w:left w:val="single" w:sz="4" w:space="0" w:color="000000"/>
              <w:bottom w:val="single" w:sz="4" w:space="0" w:color="000000"/>
            </w:tcBorders>
          </w:tcPr>
          <w:p w:rsidR="00A4275F" w:rsidRDefault="00A4275F">
            <w:pPr>
              <w:rPr>
                <w:color w:val="000000"/>
              </w:rPr>
            </w:pPr>
            <w:r>
              <w:rPr>
                <w:color w:val="000000"/>
                <w:sz w:val="28"/>
                <w:szCs w:val="28"/>
              </w:rPr>
              <w:t>ответственный исполнитель –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2023</w:t>
            </w:r>
          </w:p>
        </w:tc>
        <w:tc>
          <w:tcPr>
            <w:tcW w:w="1433" w:type="dxa"/>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9145</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sz w:val="16"/>
                <w:szCs w:val="16"/>
              </w:rPr>
            </w:pPr>
            <w:r>
              <w:rPr>
                <w:color w:val="000000"/>
                <w:sz w:val="28"/>
                <w:szCs w:val="28"/>
              </w:rPr>
              <w:t>9145</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2024</w:t>
            </w:r>
          </w:p>
        </w:tc>
        <w:tc>
          <w:tcPr>
            <w:tcW w:w="1433" w:type="dxa"/>
            <w:tcBorders>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rPr>
          <w:trHeight w:val="314"/>
        </w:trPr>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color w:val="000000"/>
              </w:rPr>
            </w:pPr>
            <w:r>
              <w:rPr>
                <w:color w:val="000000"/>
                <w:sz w:val="28"/>
                <w:szCs w:val="28"/>
              </w:rPr>
              <w:t>2025</w:t>
            </w:r>
          </w:p>
        </w:tc>
        <w:tc>
          <w:tcPr>
            <w:tcW w:w="1433" w:type="dxa"/>
            <w:tcBorders>
              <w:left w:val="single" w:sz="4" w:space="0" w:color="000000"/>
              <w:bottom w:val="single" w:sz="4" w:space="0" w:color="000000"/>
            </w:tcBorders>
          </w:tcPr>
          <w:p w:rsidR="00A4275F" w:rsidRDefault="00A4275F">
            <w:pPr>
              <w:jc w:val="center"/>
              <w:rPr>
                <w:sz w:val="16"/>
                <w:szCs w:val="16"/>
              </w:rPr>
            </w:pPr>
            <w:r>
              <w:rPr>
                <w:color w:val="000000"/>
                <w:sz w:val="28"/>
                <w:szCs w:val="28"/>
              </w:rPr>
              <w:t>8804,6</w:t>
            </w:r>
          </w:p>
        </w:tc>
        <w:tc>
          <w:tcPr>
            <w:tcW w:w="1478"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left w:val="single" w:sz="4" w:space="0" w:color="000000"/>
              <w:bottom w:val="single" w:sz="4" w:space="0" w:color="000000"/>
            </w:tcBorders>
          </w:tcPr>
          <w:p w:rsidR="00A4275F" w:rsidRDefault="00A4275F">
            <w:pPr>
              <w:jc w:val="center"/>
              <w:rPr>
                <w:sz w:val="16"/>
                <w:szCs w:val="16"/>
              </w:rPr>
            </w:pPr>
            <w:r>
              <w:rPr>
                <w:color w:val="000000"/>
                <w:sz w:val="28"/>
                <w:szCs w:val="28"/>
              </w:rPr>
              <w:t>8804,6</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2026</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2027</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2028</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2029</w:t>
            </w:r>
          </w:p>
        </w:tc>
        <w:tc>
          <w:tcPr>
            <w:tcW w:w="1433" w:type="dxa"/>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478"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top w:val="single" w:sz="4" w:space="0" w:color="000000"/>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top w:val="single" w:sz="4" w:space="0" w:color="000000"/>
              <w:left w:val="single" w:sz="4" w:space="0" w:color="000000"/>
              <w:bottom w:val="single" w:sz="4" w:space="0" w:color="000000"/>
            </w:tcBorders>
          </w:tcPr>
          <w:p w:rsidR="00A4275F" w:rsidRDefault="00A4275F">
            <w:pPr>
              <w:jc w:val="center"/>
              <w:rPr>
                <w:color w:val="000000"/>
              </w:rPr>
            </w:pPr>
            <w:r>
              <w:rPr>
                <w:color w:val="000000"/>
                <w:sz w:val="28"/>
                <w:szCs w:val="28"/>
              </w:rPr>
              <w:t>8433,4</w:t>
            </w:r>
          </w:p>
        </w:tc>
        <w:tc>
          <w:tcPr>
            <w:tcW w:w="1113" w:type="dxa"/>
            <w:tcBorders>
              <w:top w:val="single" w:sz="4" w:space="0" w:color="000000"/>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r w:rsidR="00A4275F">
        <w:tc>
          <w:tcPr>
            <w:tcW w:w="2124"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389" w:type="dxa"/>
            <w:vMerge/>
            <w:tcBorders>
              <w:left w:val="single" w:sz="4" w:space="0" w:color="000000"/>
              <w:bottom w:val="single" w:sz="4" w:space="0" w:color="000000"/>
            </w:tcBorders>
            <w:vAlign w:val="center"/>
          </w:tcPr>
          <w:p w:rsidR="00A4275F" w:rsidRDefault="00A4275F">
            <w:pPr>
              <w:rPr>
                <w:color w:val="000000"/>
                <w:sz w:val="28"/>
                <w:szCs w:val="28"/>
              </w:rPr>
            </w:pPr>
          </w:p>
        </w:tc>
        <w:tc>
          <w:tcPr>
            <w:tcW w:w="2428" w:type="dxa"/>
            <w:vMerge/>
            <w:tcBorders>
              <w:left w:val="single" w:sz="4" w:space="0" w:color="000000"/>
              <w:bottom w:val="single" w:sz="4" w:space="0" w:color="000000"/>
            </w:tcBorders>
          </w:tcPr>
          <w:p w:rsidR="00A4275F" w:rsidRDefault="00A4275F">
            <w:pPr>
              <w:rPr>
                <w:color w:val="000000"/>
                <w:sz w:val="28"/>
                <w:szCs w:val="28"/>
              </w:rPr>
            </w:pPr>
          </w:p>
        </w:tc>
        <w:tc>
          <w:tcPr>
            <w:tcW w:w="1251" w:type="dxa"/>
            <w:tcBorders>
              <w:left w:val="single" w:sz="4" w:space="0" w:color="000000"/>
              <w:bottom w:val="single" w:sz="4" w:space="0" w:color="000000"/>
            </w:tcBorders>
          </w:tcPr>
          <w:p w:rsidR="00A4275F" w:rsidRDefault="00A4275F">
            <w:pPr>
              <w:jc w:val="center"/>
              <w:rPr>
                <w:sz w:val="16"/>
                <w:szCs w:val="16"/>
              </w:rPr>
            </w:pPr>
            <w:r>
              <w:rPr>
                <w:color w:val="000000"/>
                <w:sz w:val="28"/>
                <w:szCs w:val="28"/>
              </w:rPr>
              <w:t>2030</w:t>
            </w:r>
          </w:p>
        </w:tc>
        <w:tc>
          <w:tcPr>
            <w:tcW w:w="1433" w:type="dxa"/>
            <w:tcBorders>
              <w:left w:val="single" w:sz="4" w:space="0" w:color="000000"/>
              <w:bottom w:val="single" w:sz="4" w:space="0" w:color="000000"/>
            </w:tcBorders>
          </w:tcPr>
          <w:p w:rsidR="00A4275F" w:rsidRDefault="00A4275F">
            <w:pPr>
              <w:jc w:val="center"/>
              <w:rPr>
                <w:sz w:val="16"/>
                <w:szCs w:val="16"/>
              </w:rPr>
            </w:pPr>
            <w:r>
              <w:rPr>
                <w:color w:val="000000"/>
                <w:sz w:val="28"/>
                <w:szCs w:val="28"/>
              </w:rPr>
              <w:t>8433,4</w:t>
            </w:r>
          </w:p>
        </w:tc>
        <w:tc>
          <w:tcPr>
            <w:tcW w:w="1478"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342" w:type="dxa"/>
            <w:gridSpan w:val="2"/>
            <w:tcBorders>
              <w:left w:val="single" w:sz="4" w:space="0" w:color="000000"/>
              <w:bottom w:val="single" w:sz="4" w:space="0" w:color="000000"/>
            </w:tcBorders>
          </w:tcPr>
          <w:p w:rsidR="00A4275F" w:rsidRDefault="00A4275F">
            <w:pPr>
              <w:snapToGrid w:val="0"/>
              <w:jc w:val="center"/>
              <w:rPr>
                <w:color w:val="000000"/>
                <w:sz w:val="28"/>
                <w:szCs w:val="28"/>
              </w:rPr>
            </w:pPr>
          </w:p>
        </w:tc>
        <w:tc>
          <w:tcPr>
            <w:tcW w:w="1400" w:type="dxa"/>
            <w:gridSpan w:val="2"/>
            <w:tcBorders>
              <w:left w:val="single" w:sz="4" w:space="0" w:color="000000"/>
              <w:bottom w:val="single" w:sz="4" w:space="0" w:color="000000"/>
            </w:tcBorders>
          </w:tcPr>
          <w:p w:rsidR="00A4275F" w:rsidRDefault="00A4275F">
            <w:pPr>
              <w:jc w:val="center"/>
              <w:rPr>
                <w:sz w:val="16"/>
                <w:szCs w:val="16"/>
              </w:rPr>
            </w:pPr>
            <w:r>
              <w:rPr>
                <w:color w:val="000000"/>
                <w:sz w:val="28"/>
                <w:szCs w:val="28"/>
              </w:rPr>
              <w:t>8433,4</w:t>
            </w:r>
          </w:p>
        </w:tc>
        <w:tc>
          <w:tcPr>
            <w:tcW w:w="1113" w:type="dxa"/>
            <w:tcBorders>
              <w:left w:val="single" w:sz="4" w:space="0" w:color="000000"/>
              <w:bottom w:val="single" w:sz="4" w:space="0" w:color="000000"/>
              <w:right w:val="single" w:sz="4" w:space="0" w:color="000000"/>
            </w:tcBorders>
          </w:tcPr>
          <w:p w:rsidR="00A4275F" w:rsidRDefault="00A4275F">
            <w:pPr>
              <w:snapToGrid w:val="0"/>
              <w:jc w:val="center"/>
              <w:rPr>
                <w:color w:val="000000"/>
                <w:sz w:val="28"/>
                <w:szCs w:val="28"/>
              </w:rPr>
            </w:pPr>
          </w:p>
        </w:tc>
      </w:tr>
    </w:tbl>
    <w:p w:rsidR="00A4275F" w:rsidRDefault="00A4275F">
      <w:pPr>
        <w:jc w:val="center"/>
        <w:rPr>
          <w:sz w:val="16"/>
          <w:szCs w:val="16"/>
        </w:rPr>
      </w:pPr>
      <w:r>
        <w:rPr>
          <w:bCs/>
          <w:color w:val="000000"/>
          <w:sz w:val="28"/>
          <w:szCs w:val="28"/>
        </w:rPr>
        <w:t xml:space="preserve">             </w:t>
      </w:r>
    </w:p>
    <w:p w:rsidR="00A4275F" w:rsidRDefault="00A4275F">
      <w:pPr>
        <w:ind w:firstLine="698"/>
        <w:jc w:val="center"/>
        <w:rPr>
          <w:sz w:val="16"/>
          <w:szCs w:val="16"/>
        </w:rPr>
        <w:sectPr w:rsidR="00A4275F">
          <w:headerReference w:type="default" r:id="rId21"/>
          <w:pgSz w:w="16838" w:h="11906" w:orient="landscape"/>
          <w:pgMar w:top="539" w:right="414" w:bottom="719" w:left="1134" w:header="0" w:footer="0" w:gutter="0"/>
          <w:cols w:space="720"/>
          <w:formProt w:val="0"/>
          <w:docGrid w:linePitch="360"/>
        </w:sectPr>
      </w:pPr>
      <w:r>
        <w:rPr>
          <w:bCs/>
          <w:color w:val="000000"/>
          <w:sz w:val="28"/>
          <w:szCs w:val="28"/>
        </w:rPr>
        <w:t xml:space="preserve">                                                      </w:t>
      </w:r>
    </w:p>
    <w:p w:rsidR="00A4275F" w:rsidRDefault="00A4275F">
      <w:pPr>
        <w:ind w:firstLine="698"/>
        <w:jc w:val="center"/>
        <w:rPr>
          <w:color w:val="000000"/>
        </w:rPr>
      </w:pPr>
      <w:r>
        <w:rPr>
          <w:color w:val="000000"/>
          <w:sz w:val="28"/>
          <w:szCs w:val="28"/>
        </w:rPr>
        <w:t xml:space="preserve">          ПРИЛОЖЕНИЕ №4</w:t>
      </w:r>
    </w:p>
    <w:p w:rsidR="00A4275F" w:rsidRDefault="00A4275F">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w:t>
      </w:r>
    </w:p>
    <w:p w:rsidR="00A4275F" w:rsidRDefault="00A4275F">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"Обеспечение доступным и комфортным </w:t>
      </w:r>
    </w:p>
    <w:p w:rsidR="00A4275F" w:rsidRDefault="00A4275F">
      <w:pPr>
        <w:ind w:firstLine="698"/>
        <w:jc w:val="both"/>
        <w:rPr>
          <w:color w:val="000000"/>
        </w:rPr>
      </w:pPr>
      <w:r>
        <w:rPr>
          <w:color w:val="000000"/>
          <w:sz w:val="28"/>
          <w:szCs w:val="28"/>
        </w:rPr>
        <w:tab/>
      </w:r>
      <w:r>
        <w:rPr>
          <w:bCs/>
          <w:color w:val="000000"/>
          <w:sz w:val="28"/>
          <w:szCs w:val="28"/>
        </w:rPr>
        <w:t xml:space="preserve">                                               жильем и коммунальными  услугами        </w:t>
      </w:r>
    </w:p>
    <w:p w:rsidR="00A4275F" w:rsidRDefault="00A4275F">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A4275F" w:rsidRDefault="00A4275F">
      <w:pPr>
        <w:ind w:firstLine="698"/>
        <w:jc w:val="center"/>
        <w:rPr>
          <w:color w:val="000000"/>
        </w:rPr>
      </w:pPr>
      <w:r>
        <w:rPr>
          <w:color w:val="000000"/>
          <w:sz w:val="28"/>
          <w:szCs w:val="28"/>
        </w:rPr>
        <w:tab/>
        <w:t xml:space="preserve">    </w:t>
      </w:r>
      <w:r>
        <w:rPr>
          <w:bCs/>
          <w:color w:val="000000"/>
          <w:sz w:val="28"/>
          <w:szCs w:val="28"/>
        </w:rPr>
        <w:t>на 2014 - 20</w:t>
      </w:r>
      <w:r>
        <w:rPr>
          <w:color w:val="000000"/>
          <w:sz w:val="28"/>
          <w:szCs w:val="28"/>
        </w:rPr>
        <w:t>30</w:t>
      </w:r>
      <w:r>
        <w:rPr>
          <w:bCs/>
          <w:color w:val="000000"/>
          <w:sz w:val="28"/>
          <w:szCs w:val="28"/>
        </w:rPr>
        <w:t>годы</w:t>
      </w:r>
    </w:p>
    <w:p w:rsidR="00A4275F" w:rsidRDefault="00A4275F">
      <w:pPr>
        <w:pStyle w:val="ConsPlusNormal"/>
        <w:widowControl/>
        <w:ind w:firstLine="0"/>
        <w:outlineLvl w:val="1"/>
        <w:rPr>
          <w:rFonts w:ascii="Times New Roman" w:hAnsi="Times New Roman" w:cs="Times New Roman"/>
          <w:color w:val="000000"/>
          <w:sz w:val="28"/>
          <w:szCs w:val="28"/>
        </w:rPr>
      </w:pPr>
    </w:p>
    <w:p w:rsidR="00A4275F" w:rsidRDefault="00A4275F">
      <w:pPr>
        <w:pStyle w:val="ConsPlusNormal"/>
        <w:widowControl/>
        <w:ind w:firstLine="0"/>
        <w:jc w:val="center"/>
        <w:outlineLvl w:val="1"/>
        <w:rPr>
          <w:rFonts w:ascii="Times New Roman" w:hAnsi="Times New Roman" w:cs="Times New Roman"/>
          <w:b/>
          <w:bCs/>
          <w:color w:val="000000"/>
          <w:sz w:val="28"/>
          <w:szCs w:val="28"/>
        </w:rPr>
      </w:pPr>
    </w:p>
    <w:p w:rsidR="00A4275F" w:rsidRDefault="00A4275F">
      <w:pPr>
        <w:pStyle w:val="ConsPlusNormal"/>
        <w:widowControl/>
        <w:ind w:firstLine="0"/>
        <w:jc w:val="center"/>
        <w:outlineLvl w:val="1"/>
        <w:rPr>
          <w:rFonts w:ascii="Times New Roman" w:hAnsi="Times New Roman" w:cs="Times New Roman"/>
          <w:b/>
          <w:bCs/>
          <w:color w:val="000000"/>
          <w:sz w:val="28"/>
          <w:szCs w:val="28"/>
        </w:rPr>
      </w:pPr>
      <w:r>
        <w:rPr>
          <w:rFonts w:ascii="Times New Roman" w:hAnsi="Times New Roman" w:cs="Times New Roman"/>
          <w:b/>
          <w:bCs/>
          <w:color w:val="000000"/>
          <w:sz w:val="28"/>
          <w:szCs w:val="28"/>
        </w:rPr>
        <w:t>ПАСПОРТ ПОДПРОГРАММЫ</w:t>
      </w:r>
    </w:p>
    <w:p w:rsidR="00A4275F" w:rsidRDefault="00A4275F">
      <w:pPr>
        <w:pStyle w:val="ConsPlusNormal"/>
        <w:widowControl/>
        <w:ind w:firstLine="0"/>
        <w:jc w:val="center"/>
        <w:outlineLvl w:val="1"/>
        <w:rPr>
          <w:rFonts w:ascii="Times New Roman" w:hAnsi="Times New Roman" w:cs="Times New Roman"/>
          <w:b/>
          <w:bCs/>
          <w:color w:val="000000"/>
          <w:sz w:val="28"/>
          <w:szCs w:val="28"/>
        </w:rPr>
      </w:pPr>
    </w:p>
    <w:tbl>
      <w:tblPr>
        <w:tblW w:w="9781" w:type="dxa"/>
        <w:tblInd w:w="-214" w:type="dxa"/>
        <w:tblLook w:val="0000"/>
      </w:tblPr>
      <w:tblGrid>
        <w:gridCol w:w="2886"/>
        <w:gridCol w:w="6895"/>
      </w:tblGrid>
      <w:tr w:rsidR="00A4275F">
        <w:tc>
          <w:tcPr>
            <w:tcW w:w="2886"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rmal"/>
              <w:widowControl/>
              <w:ind w:firstLine="0"/>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Наименование подпрограммы   </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rmal"/>
              <w:widowControl/>
              <w:ind w:firstLine="0"/>
              <w:jc w:val="both"/>
              <w:rPr>
                <w:color w:val="000000"/>
              </w:rPr>
            </w:pPr>
            <w:r>
              <w:rPr>
                <w:rFonts w:ascii="Times New Roman" w:hAnsi="Times New Roman" w:cs="Times New Roman"/>
                <w:color w:val="000000"/>
                <w:sz w:val="28"/>
                <w:szCs w:val="28"/>
              </w:rPr>
              <w:t>«П</w:t>
            </w:r>
            <w:r>
              <w:rPr>
                <w:rFonts w:ascii="Times New Roman" w:hAnsi="Times New Roman" w:cs="Times New Roman"/>
                <w:bCs/>
                <w:color w:val="000000"/>
                <w:sz w:val="28"/>
                <w:szCs w:val="28"/>
              </w:rPr>
              <w:t xml:space="preserve">ереселение граждан из аварийного жилищного фонда города Кирсанова» на 2014-2030 годы </w:t>
            </w:r>
            <w:r>
              <w:rPr>
                <w:rFonts w:ascii="Times New Roman" w:hAnsi="Times New Roman" w:cs="Times New Roman"/>
                <w:color w:val="000000"/>
                <w:sz w:val="28"/>
                <w:szCs w:val="28"/>
              </w:rPr>
              <w:t xml:space="preserve"> (далее Подпрограмма)</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Ответственный исполнитель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spacing w:after="60"/>
              <w:jc w:val="both"/>
              <w:outlineLvl w:val="0"/>
              <w:rPr>
                <w:color w:val="000000"/>
                <w:sz w:val="28"/>
                <w:szCs w:val="28"/>
              </w:rPr>
            </w:pPr>
            <w:r>
              <w:rPr>
                <w:color w:val="000000"/>
                <w:sz w:val="28"/>
                <w:szCs w:val="28"/>
              </w:rPr>
              <w:t>Администрация города Кирсанова Тамбовской области</w:t>
            </w:r>
          </w:p>
          <w:p w:rsidR="00A4275F" w:rsidRDefault="00A4275F">
            <w:pPr>
              <w:spacing w:after="60"/>
              <w:jc w:val="both"/>
              <w:outlineLvl w:val="0"/>
              <w:rPr>
                <w:color w:val="000000"/>
                <w:sz w:val="28"/>
                <w:szCs w:val="28"/>
              </w:rPr>
            </w:pP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Соисполнитель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spacing w:after="60"/>
              <w:jc w:val="both"/>
              <w:outlineLvl w:val="0"/>
              <w:rPr>
                <w:color w:val="000000"/>
                <w:sz w:val="28"/>
                <w:szCs w:val="28"/>
              </w:rPr>
            </w:pPr>
            <w:r>
              <w:rPr>
                <w:color w:val="000000"/>
                <w:sz w:val="28"/>
                <w:szCs w:val="28"/>
              </w:rPr>
              <w:t>Отдел ЖКХ и благоустройства администрации города</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Цели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nformat0"/>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Улучшение условий проживания граждан; </w:t>
            </w:r>
          </w:p>
          <w:p w:rsidR="00A4275F" w:rsidRDefault="00A4275F">
            <w:pPr>
              <w:pStyle w:val="ConsPlusNonformat0"/>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финансовое и организационное обеспечение переселения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Задачи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nformat0"/>
              <w:widowControl/>
              <w:spacing w:after="60"/>
              <w:jc w:val="both"/>
              <w:rPr>
                <w:rFonts w:ascii="Times New Roman" w:hAnsi="Times New Roman" w:cs="Times New Roman"/>
                <w:color w:val="000000"/>
                <w:sz w:val="28"/>
                <w:szCs w:val="28"/>
              </w:rPr>
            </w:pPr>
            <w:r>
              <w:rPr>
                <w:rFonts w:ascii="Times New Roman" w:hAnsi="Times New Roman" w:cs="Times New Roman"/>
                <w:color w:val="000000"/>
                <w:sz w:val="28"/>
                <w:szCs w:val="28"/>
              </w:rPr>
              <w:t>Формирование жилищного фонда и финансовых ресурсов для переселения граждан из аварийного жилищного фонда;</w:t>
            </w:r>
          </w:p>
          <w:p w:rsidR="00A4275F" w:rsidRDefault="00A4275F">
            <w:pPr>
              <w:pStyle w:val="ConsPlusNonformat0"/>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переселение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p w:rsidR="00A4275F" w:rsidRDefault="00A4275F">
            <w:pPr>
              <w:jc w:val="both"/>
              <w:outlineLvl w:val="0"/>
              <w:rPr>
                <w:color w:val="000000"/>
                <w:sz w:val="28"/>
                <w:szCs w:val="28"/>
              </w:rPr>
            </w:pPr>
            <w:r>
              <w:rPr>
                <w:color w:val="000000"/>
                <w:sz w:val="28"/>
                <w:szCs w:val="28"/>
              </w:rPr>
              <w:t>ликвидация существующего аварийного жилищного фонда</w:t>
            </w:r>
          </w:p>
        </w:tc>
      </w:tr>
      <w:tr w:rsidR="00A4275F">
        <w:trPr>
          <w:trHeight w:val="398"/>
        </w:trPr>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Целевые индикаторы и показатели подпрограммы, их значения на последний год реализации</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jc w:val="both"/>
              <w:rPr>
                <w:color w:val="000000"/>
                <w:sz w:val="28"/>
                <w:szCs w:val="28"/>
              </w:rPr>
            </w:pPr>
            <w:r>
              <w:rPr>
                <w:color w:val="000000"/>
                <w:sz w:val="28"/>
                <w:szCs w:val="28"/>
              </w:rPr>
              <w:t xml:space="preserve">        В результате реализации подпрограммы  будет обеспечено:</w:t>
            </w:r>
          </w:p>
          <w:p w:rsidR="00A4275F" w:rsidRDefault="00A4275F">
            <w:pPr>
              <w:jc w:val="both"/>
              <w:rPr>
                <w:color w:val="000000"/>
              </w:rPr>
            </w:pPr>
            <w:r>
              <w:rPr>
                <w:color w:val="000000"/>
                <w:sz w:val="28"/>
                <w:szCs w:val="28"/>
              </w:rPr>
              <w:t>Расселение аварийных жилых помещений в многоквартирных жилых домах – 4,75 тыс.,м</w:t>
            </w:r>
            <w:r>
              <w:rPr>
                <w:color w:val="000000"/>
                <w:sz w:val="28"/>
                <w:szCs w:val="28"/>
                <w:vertAlign w:val="superscript"/>
              </w:rPr>
              <w:t>2</w:t>
            </w:r>
            <w:r>
              <w:rPr>
                <w:color w:val="000000"/>
                <w:sz w:val="28"/>
                <w:szCs w:val="28"/>
              </w:rPr>
              <w:t xml:space="preserve">; </w:t>
            </w:r>
          </w:p>
          <w:p w:rsidR="00A4275F" w:rsidRDefault="00A4275F">
            <w:pPr>
              <w:suppressAutoHyphens/>
              <w:jc w:val="both"/>
              <w:rPr>
                <w:color w:val="000000"/>
              </w:rPr>
            </w:pPr>
            <w:r>
              <w:rPr>
                <w:color w:val="000000"/>
                <w:sz w:val="28"/>
                <w:szCs w:val="28"/>
                <w:lang w:eastAsia="zh-CN"/>
              </w:rPr>
              <w:t xml:space="preserve">         Доля ветхого и аварийного жилищного фонда в общем объеме – 9,7%;</w:t>
            </w:r>
          </w:p>
          <w:p w:rsidR="00A4275F" w:rsidRDefault="00A4275F">
            <w:pPr>
              <w:suppressAutoHyphens/>
              <w:ind w:firstLine="697"/>
              <w:jc w:val="both"/>
              <w:rPr>
                <w:color w:val="000000"/>
                <w:sz w:val="28"/>
                <w:szCs w:val="28"/>
                <w:lang w:eastAsia="zh-CN"/>
              </w:rPr>
            </w:pPr>
            <w:r>
              <w:rPr>
                <w:color w:val="000000"/>
                <w:sz w:val="28"/>
                <w:szCs w:val="28"/>
                <w:lang w:eastAsia="zh-CN"/>
              </w:rPr>
              <w:t>Ликвидация жилищного фонда города Кирсанова, признанного аварийным в соответствии с Федеральным законом»</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240" w:lineRule="auto"/>
              <w:ind w:left="283"/>
              <w:rPr>
                <w:lang w:eastAsia="ru-RU"/>
              </w:rPr>
            </w:pPr>
            <w:r>
              <w:rPr>
                <w:rStyle w:val="21"/>
                <w:color w:val="000000"/>
                <w:sz w:val="28"/>
                <w:szCs w:val="28"/>
                <w:lang w:eastAsia="ru-RU"/>
              </w:rPr>
              <w:t>Сроки и этапы реализации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2014-2030 гг., реализуется в 1 этапа:</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 этап:2014-2022гг.</w:t>
            </w:r>
          </w:p>
          <w:p w:rsidR="00A4275F" w:rsidRDefault="00A4275F">
            <w:pPr>
              <w:pStyle w:val="ConsPlusNonformat0"/>
              <w:widowControl/>
              <w:spacing w:after="60"/>
              <w:jc w:val="both"/>
              <w:rPr>
                <w:color w:val="8D1D75"/>
              </w:rPr>
            </w:pPr>
            <w:r>
              <w:rPr>
                <w:rFonts w:ascii="Times New Roman" w:hAnsi="Times New Roman" w:cs="Times New Roman"/>
                <w:color w:val="000000"/>
                <w:sz w:val="28"/>
                <w:szCs w:val="28"/>
              </w:rPr>
              <w:t>II этап:2023-2030гг.</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Объемы и источники финансирования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1d"/>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Источниками финансирования Подпрограммы являются:</w:t>
            </w:r>
          </w:p>
          <w:p w:rsidR="00A4275F" w:rsidRDefault="00A4275F">
            <w:pPr>
              <w:pStyle w:val="1d"/>
              <w:jc w:val="both"/>
              <w:rPr>
                <w:color w:val="000000"/>
              </w:rPr>
            </w:pPr>
            <w:r>
              <w:rPr>
                <w:rFonts w:ascii="Times New Roman" w:hAnsi="Times New Roman" w:cs="Times New Roman"/>
                <w:color w:val="000000"/>
                <w:sz w:val="28"/>
                <w:szCs w:val="28"/>
              </w:rPr>
              <w:t>федеральный бюджет (Фонд содействия реформированию жилищно-коммунального хозяйства) ;</w:t>
            </w:r>
          </w:p>
          <w:p w:rsidR="00A4275F" w:rsidRDefault="00A4275F">
            <w:pPr>
              <w:pStyle w:val="1d"/>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Бюджет области;</w:t>
            </w:r>
          </w:p>
          <w:p w:rsidR="00A4275F" w:rsidRDefault="00A4275F">
            <w:pPr>
              <w:pStyle w:val="1d"/>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бюджета  города.</w:t>
            </w:r>
          </w:p>
          <w:p w:rsidR="00A4275F" w:rsidRDefault="00A4275F">
            <w:pPr>
              <w:pStyle w:val="1d"/>
              <w:rPr>
                <w:color w:val="000000"/>
              </w:rPr>
            </w:pPr>
            <w:r>
              <w:rPr>
                <w:rFonts w:ascii="Times New Roman" w:hAnsi="Times New Roman" w:cs="Times New Roman"/>
                <w:color w:val="000000"/>
                <w:spacing w:val="-2"/>
                <w:sz w:val="28"/>
                <w:szCs w:val="28"/>
              </w:rPr>
              <w:t xml:space="preserve">.Общий объем </w:t>
            </w:r>
            <w:r>
              <w:rPr>
                <w:rFonts w:ascii="Times New Roman" w:hAnsi="Times New Roman" w:cs="Times New Roman"/>
                <w:color w:val="000000"/>
                <w:spacing w:val="-1"/>
                <w:sz w:val="28"/>
                <w:szCs w:val="28"/>
              </w:rPr>
              <w:t xml:space="preserve">финансирования на 2014-2030 годы составляет 138 470,21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pacing w:val="-2"/>
                <w:sz w:val="28"/>
                <w:szCs w:val="28"/>
              </w:rPr>
              <w:t>федеральный бюджет-80 503,34</w:t>
            </w:r>
            <w:r>
              <w:rPr>
                <w:rFonts w:ascii="Times New Roman" w:hAnsi="Times New Roman" w:cs="Times New Roman"/>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области - 56 396,380</w:t>
            </w:r>
            <w:r>
              <w:rPr>
                <w:rFonts w:ascii="Times New Roman" w:hAnsi="Times New Roman" w:cs="Times New Roman"/>
                <w:bCs/>
                <w:color w:val="000000"/>
                <w:sz w:val="28"/>
                <w:szCs w:val="28"/>
              </w:rPr>
              <w:t xml:space="preserve">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z w:val="28"/>
                <w:szCs w:val="28"/>
              </w:rPr>
              <w:t>средства  бюджета  города -1570,49</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rPr>
                <w:b/>
                <w:bCs/>
              </w:rPr>
            </w:pPr>
            <w:r>
              <w:rPr>
                <w:rFonts w:ascii="Times New Roman" w:hAnsi="Times New Roman" w:cs="Times New Roman"/>
                <w:b/>
                <w:bCs/>
                <w:color w:val="000000"/>
                <w:spacing w:val="-2"/>
                <w:sz w:val="28"/>
                <w:szCs w:val="28"/>
              </w:rPr>
              <w:t>1 этап</w:t>
            </w:r>
          </w:p>
          <w:p w:rsidR="00A4275F" w:rsidRDefault="00A4275F">
            <w:pPr>
              <w:pStyle w:val="1d"/>
              <w:jc w:val="both"/>
              <w:rPr>
                <w:color w:val="000000"/>
              </w:rPr>
            </w:pPr>
            <w:r>
              <w:rPr>
                <w:rFonts w:ascii="Times New Roman" w:hAnsi="Times New Roman" w:cs="Times New Roman"/>
                <w:color w:val="000000"/>
                <w:sz w:val="28"/>
                <w:szCs w:val="28"/>
                <w:u w:val="single"/>
              </w:rPr>
              <w:t>2014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31 551,45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pacing w:val="-2"/>
                <w:sz w:val="28"/>
                <w:szCs w:val="28"/>
              </w:rPr>
              <w:t>федеральный бюджет - 16 999,16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области - 14 292,43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города   - 259,86 тыс. рублей.</w:t>
            </w:r>
          </w:p>
          <w:p w:rsidR="00A4275F" w:rsidRDefault="00A4275F">
            <w:pPr>
              <w:pStyle w:val="1d"/>
              <w:rPr>
                <w:color w:val="000000"/>
              </w:rPr>
            </w:pPr>
            <w:r>
              <w:rPr>
                <w:rFonts w:ascii="Times New Roman" w:hAnsi="Times New Roman" w:cs="Times New Roman"/>
                <w:color w:val="000000"/>
                <w:sz w:val="28"/>
                <w:szCs w:val="28"/>
                <w:u w:val="single"/>
              </w:rPr>
              <w:t>2015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-31 805,16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- 16 323,58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w:t>
            </w:r>
            <w:r>
              <w:rPr>
                <w:rFonts w:ascii="Times New Roman" w:hAnsi="Times New Roman" w:cs="Times New Roman"/>
                <w:bCs/>
                <w:color w:val="000000"/>
                <w:sz w:val="28"/>
                <w:szCs w:val="28"/>
              </w:rPr>
              <w:t xml:space="preserve">14 225,45 тыс.  </w:t>
            </w:r>
            <w:r>
              <w:rPr>
                <w:rFonts w:ascii="Times New Roman" w:hAnsi="Times New Roman" w:cs="Times New Roman"/>
                <w:color w:val="000000"/>
                <w:spacing w:val="-2"/>
                <w:sz w:val="28"/>
                <w:szCs w:val="28"/>
              </w:rPr>
              <w:t>рублей;</w:t>
            </w:r>
          </w:p>
          <w:p w:rsidR="00A4275F" w:rsidRDefault="00A4275F">
            <w:pPr>
              <w:pStyle w:val="1d"/>
              <w:snapToGrid w:val="0"/>
              <w:jc w:val="both"/>
              <w:rPr>
                <w:color w:val="000000"/>
              </w:rPr>
            </w:pPr>
            <w:r>
              <w:rPr>
                <w:rFonts w:ascii="Times New Roman" w:hAnsi="Times New Roman" w:cs="Times New Roman"/>
                <w:color w:val="000000"/>
                <w:sz w:val="28"/>
                <w:szCs w:val="28"/>
              </w:rPr>
              <w:t xml:space="preserve">средства  бюджета  города - </w:t>
            </w:r>
            <w:r>
              <w:rPr>
                <w:rFonts w:ascii="Times New Roman" w:hAnsi="Times New Roman" w:cs="Times New Roman"/>
                <w:bCs/>
                <w:color w:val="000000"/>
                <w:sz w:val="28"/>
                <w:szCs w:val="28"/>
              </w:rPr>
              <w:t xml:space="preserve">1 256,13 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z w:val="28"/>
                <w:szCs w:val="28"/>
                <w:u w:val="single"/>
              </w:rPr>
              <w:t>2021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финансирования составляет-17 695,70 тыс. рублей,</w:t>
            </w:r>
          </w:p>
          <w:p w:rsidR="00A4275F" w:rsidRDefault="00A4275F">
            <w:pPr>
              <w:pStyle w:val="1d"/>
              <w:jc w:val="both"/>
              <w:rPr>
                <w:color w:val="000000"/>
              </w:rPr>
            </w:pPr>
            <w:r>
              <w:rPr>
                <w:rFonts w:ascii="Times New Roman" w:hAnsi="Times New Roman" w:cs="Times New Roman"/>
                <w:color w:val="000000"/>
                <w:spacing w:val="-1"/>
                <w:sz w:val="28"/>
                <w:szCs w:val="28"/>
              </w:rPr>
              <w:t xml:space="preserve"> 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- 15 729,10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1 949,00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snapToGrid w:val="0"/>
              <w:jc w:val="both"/>
              <w:rPr>
                <w:color w:val="000000"/>
              </w:rPr>
            </w:pPr>
            <w:r>
              <w:rPr>
                <w:rFonts w:ascii="Times New Roman" w:hAnsi="Times New Roman" w:cs="Times New Roman"/>
                <w:color w:val="000000"/>
                <w:spacing w:val="-2"/>
                <w:sz w:val="28"/>
                <w:szCs w:val="28"/>
              </w:rPr>
              <w:t xml:space="preserve">средства  бюджета  города - 17,60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z w:val="28"/>
                <w:szCs w:val="28"/>
                <w:u w:val="single"/>
              </w:rPr>
              <w:t>2022 год</w:t>
            </w:r>
          </w:p>
          <w:p w:rsidR="00A4275F" w:rsidRDefault="00A4275F">
            <w:pPr>
              <w:pStyle w:val="1d"/>
              <w:jc w:val="both"/>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w:t>
            </w:r>
            <w:r>
              <w:rPr>
                <w:rFonts w:ascii="Times New Roman" w:hAnsi="Times New Roman" w:cs="Times New Roman"/>
                <w:color w:val="000000"/>
                <w:spacing w:val="-1"/>
                <w:sz w:val="28"/>
                <w:szCs w:val="28"/>
                <w:highlight w:val="white"/>
              </w:rPr>
              <w:t>41272,1</w:t>
            </w:r>
            <w:r>
              <w:rPr>
                <w:rFonts w:ascii="Times New Roman" w:hAnsi="Times New Roman" w:cs="Times New Roman"/>
                <w:color w:val="000000"/>
                <w:spacing w:val="-1"/>
                <w:sz w:val="28"/>
                <w:szCs w:val="28"/>
              </w:rPr>
              <w:t xml:space="preserve">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pPr>
            <w:r>
              <w:rPr>
                <w:rFonts w:ascii="Times New Roman" w:hAnsi="Times New Roman" w:cs="Times New Roman"/>
                <w:color w:val="000000"/>
                <w:sz w:val="28"/>
                <w:szCs w:val="28"/>
              </w:rPr>
              <w:t>федеральный бюджет — 31452,5тыс. рублей;</w:t>
            </w:r>
          </w:p>
          <w:p w:rsidR="00A4275F" w:rsidRDefault="00A4275F">
            <w:pPr>
              <w:pStyle w:val="1d"/>
              <w:jc w:val="both"/>
            </w:pPr>
            <w:r>
              <w:rPr>
                <w:rFonts w:ascii="Times New Roman" w:hAnsi="Times New Roman" w:cs="Times New Roman"/>
                <w:color w:val="000000"/>
                <w:spacing w:val="-2"/>
                <w:sz w:val="28"/>
                <w:szCs w:val="28"/>
              </w:rPr>
              <w:t xml:space="preserve">средства бюджета области — 9779,6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A4275F" w:rsidRDefault="00A4275F">
            <w:pPr>
              <w:jc w:val="both"/>
              <w:rPr>
                <w:color w:val="000000"/>
              </w:rPr>
            </w:pPr>
            <w:r>
              <w:rPr>
                <w:b/>
                <w:bCs/>
                <w:color w:val="000000"/>
                <w:spacing w:val="-2"/>
                <w:sz w:val="28"/>
                <w:szCs w:val="28"/>
                <w:lang w:val="en-US"/>
              </w:rPr>
              <w:t>II</w:t>
            </w:r>
            <w:r w:rsidRPr="008E702C">
              <w:rPr>
                <w:b/>
                <w:bCs/>
                <w:color w:val="000000"/>
                <w:spacing w:val="-2"/>
                <w:sz w:val="28"/>
                <w:szCs w:val="28"/>
              </w:rPr>
              <w:t xml:space="preserve"> </w:t>
            </w:r>
            <w:r>
              <w:rPr>
                <w:b/>
                <w:bCs/>
                <w:color w:val="000000"/>
                <w:spacing w:val="-2"/>
                <w:sz w:val="28"/>
                <w:szCs w:val="28"/>
              </w:rPr>
              <w:t>этап</w:t>
            </w:r>
          </w:p>
          <w:p w:rsidR="00A4275F" w:rsidRDefault="00A4275F">
            <w:pPr>
              <w:pStyle w:val="1d"/>
              <w:jc w:val="both"/>
              <w:rPr>
                <w:color w:val="000000"/>
              </w:rPr>
            </w:pPr>
            <w:r>
              <w:rPr>
                <w:rFonts w:ascii="Times New Roman" w:hAnsi="Times New Roman" w:cs="Times New Roman"/>
                <w:color w:val="000000"/>
                <w:sz w:val="28"/>
                <w:szCs w:val="28"/>
                <w:u w:val="single"/>
              </w:rPr>
              <w:t>2023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pacing w:val="-2"/>
                <w:sz w:val="28"/>
                <w:szCs w:val="28"/>
              </w:rPr>
              <w:t>федеральный бюджет - 0,00тыс.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области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города   - 0,00 тыс. рублей.</w:t>
            </w:r>
          </w:p>
          <w:p w:rsidR="00A4275F" w:rsidRDefault="00A4275F">
            <w:pPr>
              <w:pStyle w:val="1d"/>
              <w:rPr>
                <w:color w:val="000000"/>
              </w:rPr>
            </w:pPr>
            <w:r>
              <w:rPr>
                <w:rFonts w:ascii="Times New Roman" w:hAnsi="Times New Roman" w:cs="Times New Roman"/>
                <w:color w:val="000000"/>
                <w:sz w:val="28"/>
                <w:szCs w:val="28"/>
                <w:u w:val="single"/>
              </w:rPr>
              <w:t>2024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 </w:t>
            </w:r>
            <w:r>
              <w:rPr>
                <w:rFonts w:ascii="Times New Roman" w:hAnsi="Times New Roman" w:cs="Times New Roman"/>
                <w:bCs/>
                <w:color w:val="000000"/>
                <w:sz w:val="28"/>
                <w:szCs w:val="28"/>
              </w:rPr>
              <w:t xml:space="preserve">тыс. </w:t>
            </w:r>
            <w:r>
              <w:rPr>
                <w:rFonts w:ascii="Times New Roman" w:hAnsi="Times New Roman" w:cs="Times New Roman"/>
                <w:color w:val="000000"/>
                <w:spacing w:val="-2"/>
                <w:sz w:val="28"/>
                <w:szCs w:val="28"/>
              </w:rPr>
              <w:t>рублей;</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z w:val="28"/>
                <w:szCs w:val="28"/>
                <w:u w:val="single"/>
              </w:rPr>
              <w:t>2025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финансирования составляет-0,00 тыс. рублей,</w:t>
            </w:r>
          </w:p>
          <w:p w:rsidR="00A4275F" w:rsidRDefault="00A4275F">
            <w:pPr>
              <w:pStyle w:val="1d"/>
              <w:jc w:val="both"/>
              <w:rPr>
                <w:color w:val="000000"/>
              </w:rPr>
            </w:pPr>
            <w:r>
              <w:rPr>
                <w:rFonts w:ascii="Times New Roman" w:hAnsi="Times New Roman" w:cs="Times New Roman"/>
                <w:color w:val="000000"/>
                <w:spacing w:val="-1"/>
                <w:sz w:val="28"/>
                <w:szCs w:val="28"/>
              </w:rPr>
              <w:t xml:space="preserve"> 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snapToGrid w:val="0"/>
              <w:jc w:val="both"/>
              <w:rPr>
                <w:color w:val="000000"/>
              </w:rPr>
            </w:pPr>
            <w:r>
              <w:rPr>
                <w:rFonts w:ascii="Times New Roman" w:hAnsi="Times New Roman" w:cs="Times New Roman"/>
                <w:color w:val="000000"/>
                <w:spacing w:val="-2"/>
                <w:sz w:val="28"/>
                <w:szCs w:val="28"/>
              </w:rPr>
              <w:t xml:space="preserve">средства  бюджета  города - 0,00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z w:val="28"/>
                <w:szCs w:val="28"/>
                <w:u w:val="single"/>
              </w:rPr>
              <w:t>2026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- 0,00 тыс. рублей;</w:t>
            </w:r>
          </w:p>
          <w:p w:rsidR="00A4275F" w:rsidRDefault="00A4275F">
            <w:pPr>
              <w:pStyle w:val="1d"/>
              <w:jc w:val="both"/>
            </w:pPr>
            <w:r>
              <w:rPr>
                <w:rFonts w:ascii="Times New Roman" w:hAnsi="Times New Roman" w:cs="Times New Roman"/>
                <w:color w:val="000000"/>
                <w:spacing w:val="-2"/>
                <w:sz w:val="28"/>
                <w:szCs w:val="28"/>
              </w:rPr>
              <w:t>средства бюджета области - 0,00 тыс.  рублей;</w:t>
            </w:r>
          </w:p>
          <w:p w:rsidR="00A4275F" w:rsidRDefault="00A4275F">
            <w:pPr>
              <w:pStyle w:val="1d"/>
              <w:jc w:val="both"/>
              <w:rPr>
                <w:color w:val="000000"/>
              </w:rPr>
            </w:pPr>
            <w:r>
              <w:rPr>
                <w:rFonts w:ascii="Times New Roman" w:hAnsi="Times New Roman" w:cs="Times New Roman"/>
                <w:color w:val="000000"/>
                <w:sz w:val="28"/>
                <w:szCs w:val="28"/>
                <w:u w:val="single"/>
              </w:rPr>
              <w:t>2027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pacing w:val="-2"/>
                <w:sz w:val="28"/>
                <w:szCs w:val="28"/>
              </w:rPr>
              <w:t>федеральный бюджет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области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  города   - 0,00 тыс. рублей.</w:t>
            </w:r>
          </w:p>
          <w:p w:rsidR="00A4275F" w:rsidRDefault="00A4275F">
            <w:pPr>
              <w:pStyle w:val="1d"/>
              <w:rPr>
                <w:color w:val="000000"/>
              </w:rPr>
            </w:pPr>
            <w:r>
              <w:rPr>
                <w:rFonts w:ascii="Times New Roman" w:hAnsi="Times New Roman" w:cs="Times New Roman"/>
                <w:color w:val="000000"/>
                <w:sz w:val="28"/>
                <w:szCs w:val="28"/>
                <w:u w:val="single"/>
              </w:rPr>
              <w:t>2028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ублей.</w:t>
            </w:r>
          </w:p>
          <w:p w:rsidR="00A4275F" w:rsidRDefault="00A4275F">
            <w:pPr>
              <w:pStyle w:val="1d"/>
              <w:rPr>
                <w:color w:val="000000"/>
              </w:rPr>
            </w:pPr>
            <w:r>
              <w:rPr>
                <w:rFonts w:ascii="Times New Roman" w:hAnsi="Times New Roman" w:cs="Times New Roman"/>
                <w:color w:val="000000"/>
                <w:sz w:val="28"/>
                <w:szCs w:val="28"/>
                <w:u w:val="single"/>
              </w:rPr>
              <w:t>2029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финансирования составляет-0,00 тыс. рублей,</w:t>
            </w:r>
          </w:p>
          <w:p w:rsidR="00A4275F" w:rsidRDefault="00A4275F">
            <w:pPr>
              <w:pStyle w:val="1d"/>
              <w:jc w:val="both"/>
              <w:rPr>
                <w:color w:val="000000"/>
              </w:rPr>
            </w:pPr>
            <w:r>
              <w:rPr>
                <w:rFonts w:ascii="Times New Roman" w:hAnsi="Times New Roman" w:cs="Times New Roman"/>
                <w:color w:val="000000"/>
                <w:spacing w:val="-1"/>
                <w:sz w:val="28"/>
                <w:szCs w:val="28"/>
              </w:rPr>
              <w:t xml:space="preserve"> 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—- 0,00 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snapToGrid w:val="0"/>
              <w:jc w:val="both"/>
              <w:rPr>
                <w:color w:val="000000"/>
              </w:rPr>
            </w:pPr>
            <w:r>
              <w:rPr>
                <w:rFonts w:ascii="Times New Roman" w:hAnsi="Times New Roman" w:cs="Times New Roman"/>
                <w:color w:val="000000"/>
                <w:spacing w:val="-2"/>
                <w:sz w:val="28"/>
                <w:szCs w:val="28"/>
              </w:rPr>
              <w:t xml:space="preserve">средства  бюджета  города - 10,00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A4275F" w:rsidRDefault="00A4275F">
            <w:pPr>
              <w:pStyle w:val="1d"/>
              <w:rPr>
                <w:color w:val="000000"/>
              </w:rPr>
            </w:pPr>
            <w:r>
              <w:rPr>
                <w:rFonts w:ascii="Times New Roman" w:hAnsi="Times New Roman" w:cs="Times New Roman"/>
                <w:color w:val="000000"/>
                <w:sz w:val="28"/>
                <w:szCs w:val="28"/>
                <w:u w:val="single"/>
              </w:rPr>
              <w:t>2030 год</w:t>
            </w:r>
          </w:p>
          <w:p w:rsidR="00A4275F" w:rsidRDefault="00A4275F">
            <w:pPr>
              <w:pStyle w:val="1d"/>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A4275F" w:rsidRDefault="00A4275F">
            <w:pPr>
              <w:pStyle w:val="1d"/>
              <w:jc w:val="both"/>
              <w:rPr>
                <w:color w:val="000000"/>
              </w:rPr>
            </w:pPr>
            <w:r>
              <w:rPr>
                <w:rFonts w:ascii="Times New Roman" w:hAnsi="Times New Roman" w:cs="Times New Roman"/>
                <w:color w:val="000000"/>
                <w:spacing w:val="-1"/>
                <w:sz w:val="28"/>
                <w:szCs w:val="28"/>
              </w:rPr>
              <w:t>в том числе:</w:t>
            </w:r>
          </w:p>
          <w:p w:rsidR="00A4275F" w:rsidRDefault="00A4275F">
            <w:pPr>
              <w:pStyle w:val="1d"/>
              <w:rPr>
                <w:color w:val="000000"/>
              </w:rPr>
            </w:pPr>
            <w:r>
              <w:rPr>
                <w:rFonts w:ascii="Times New Roman" w:hAnsi="Times New Roman" w:cs="Times New Roman"/>
                <w:color w:val="000000"/>
                <w:sz w:val="28"/>
                <w:szCs w:val="28"/>
              </w:rPr>
              <w:t>федеральный бюджет - 0,00тыс. рублей;</w:t>
            </w:r>
          </w:p>
          <w:p w:rsidR="00A4275F" w:rsidRDefault="00A4275F">
            <w:pPr>
              <w:pStyle w:val="1d"/>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A4275F" w:rsidRDefault="00A4275F">
            <w:pPr>
              <w:pStyle w:val="1d"/>
              <w:snapToGrid w:val="0"/>
              <w:jc w:val="both"/>
            </w:pPr>
            <w:r>
              <w:rPr>
                <w:rFonts w:ascii="Times New Roman" w:hAnsi="Times New Roman" w:cs="Times New Roman"/>
                <w:color w:val="000000"/>
                <w:spacing w:val="-2"/>
                <w:sz w:val="28"/>
                <w:szCs w:val="28"/>
              </w:rPr>
              <w:t>средства  бюджета  города - 0,00 тыс. ублей.</w:t>
            </w:r>
          </w:p>
        </w:tc>
      </w:tr>
    </w:tbl>
    <w:p w:rsidR="00A4275F" w:rsidRDefault="00A4275F">
      <w:pPr>
        <w:rPr>
          <w:color w:val="000000"/>
          <w:sz w:val="28"/>
          <w:szCs w:val="28"/>
        </w:rPr>
      </w:pPr>
    </w:p>
    <w:p w:rsidR="00A4275F" w:rsidRDefault="00A4275F">
      <w:pPr>
        <w:pStyle w:val="NormalWeb"/>
        <w:suppressAutoHyphens w:val="0"/>
        <w:spacing w:before="0" w:after="120" w:line="240" w:lineRule="auto"/>
        <w:ind w:left="283"/>
        <w:jc w:val="center"/>
        <w:rPr>
          <w:b/>
          <w:color w:val="000000"/>
          <w:sz w:val="28"/>
          <w:szCs w:val="28"/>
          <w:lang w:val="de-DE" w:eastAsia="ru-RU"/>
        </w:rPr>
      </w:pPr>
    </w:p>
    <w:p w:rsidR="00A4275F" w:rsidRDefault="00A4275F">
      <w:pPr>
        <w:pStyle w:val="NormalWeb"/>
        <w:suppressAutoHyphens w:val="0"/>
        <w:spacing w:before="0" w:after="120" w:line="240" w:lineRule="auto"/>
        <w:ind w:left="283"/>
        <w:jc w:val="center"/>
        <w:rPr>
          <w:b/>
          <w:color w:val="000000"/>
          <w:sz w:val="28"/>
          <w:szCs w:val="28"/>
          <w:lang w:val="de-DE" w:eastAsia="ru-RU"/>
        </w:rPr>
      </w:pPr>
    </w:p>
    <w:p w:rsidR="00A4275F" w:rsidRDefault="00A4275F">
      <w:pPr>
        <w:pStyle w:val="NormalWeb"/>
        <w:suppressAutoHyphens w:val="0"/>
        <w:spacing w:before="0" w:after="120" w:line="240" w:lineRule="auto"/>
        <w:ind w:left="283"/>
        <w:jc w:val="center"/>
        <w:rPr>
          <w:color w:val="000000"/>
          <w:lang w:eastAsia="ru-RU"/>
        </w:rPr>
      </w:pPr>
      <w:r>
        <w:rPr>
          <w:b/>
          <w:color w:val="000000"/>
          <w:sz w:val="28"/>
          <w:szCs w:val="28"/>
          <w:lang w:val="de-DE" w:eastAsia="ru-RU"/>
        </w:rPr>
        <w:t xml:space="preserve">1. </w:t>
      </w:r>
      <w:r>
        <w:rPr>
          <w:b/>
          <w:color w:val="000000"/>
          <w:sz w:val="28"/>
          <w:szCs w:val="28"/>
          <w:lang w:eastAsia="ru-RU"/>
        </w:rPr>
        <w:t>Общая х</w:t>
      </w:r>
      <w:r>
        <w:rPr>
          <w:b/>
          <w:color w:val="000000"/>
          <w:sz w:val="28"/>
          <w:szCs w:val="28"/>
          <w:lang w:val="de-DE" w:eastAsia="ru-RU"/>
        </w:rPr>
        <w:t>арактеристика</w:t>
      </w:r>
      <w:r>
        <w:rPr>
          <w:color w:val="000000"/>
          <w:sz w:val="28"/>
          <w:szCs w:val="28"/>
          <w:lang w:val="de-DE" w:eastAsia="ru-RU"/>
        </w:rPr>
        <w:t xml:space="preserve"> </w:t>
      </w:r>
      <w:r>
        <w:rPr>
          <w:b/>
          <w:color w:val="000000"/>
          <w:sz w:val="28"/>
          <w:szCs w:val="28"/>
          <w:lang w:eastAsia="ru-RU"/>
        </w:rPr>
        <w:t>сферы реализации Подпрограммы</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w:t>
      </w:r>
      <w:r>
        <w:rPr>
          <w:color w:val="000000"/>
          <w:sz w:val="28"/>
          <w:szCs w:val="28"/>
          <w:lang w:val="de-DE" w:eastAsia="ru-RU"/>
        </w:rPr>
        <w:t xml:space="preserve">Значительная часть жилищного фонда, расположенного на территории </w:t>
      </w:r>
      <w:r>
        <w:rPr>
          <w:color w:val="000000"/>
          <w:sz w:val="28"/>
          <w:szCs w:val="28"/>
          <w:lang w:eastAsia="ru-RU"/>
        </w:rPr>
        <w:t>города Кирсанова</w:t>
      </w:r>
      <w:r>
        <w:rPr>
          <w:color w:val="000000"/>
          <w:sz w:val="28"/>
          <w:szCs w:val="28"/>
          <w:lang w:val="de-DE" w:eastAsia="ru-RU"/>
        </w:rPr>
        <w:t>, не удовлетворяет сегодня потребности населения не только по объему, но и по своим качественным характеристикам. Это продолжает оставаться одной из наиболее острых социальных проблем.</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Суммарная площадь жилищного фонда</w:t>
      </w:r>
      <w:r>
        <w:rPr>
          <w:color w:val="000000"/>
          <w:sz w:val="28"/>
          <w:szCs w:val="28"/>
          <w:lang w:eastAsia="ru-RU"/>
        </w:rPr>
        <w:t xml:space="preserve"> города</w:t>
      </w:r>
      <w:r>
        <w:rPr>
          <w:color w:val="000000"/>
          <w:sz w:val="28"/>
          <w:szCs w:val="28"/>
          <w:lang w:val="de-DE" w:eastAsia="ru-RU"/>
        </w:rPr>
        <w:t>, техническое состояние которого не соответствует стандартам проживания, в настоящее время составляет</w:t>
      </w:r>
      <w:r>
        <w:rPr>
          <w:color w:val="000000"/>
          <w:sz w:val="28"/>
          <w:szCs w:val="28"/>
          <w:lang w:eastAsia="ru-RU"/>
        </w:rPr>
        <w:t xml:space="preserve"> 45,06</w:t>
      </w:r>
      <w:r>
        <w:rPr>
          <w:color w:val="000000"/>
          <w:sz w:val="28"/>
          <w:szCs w:val="28"/>
          <w:lang w:val="de-DE" w:eastAsia="ru-RU"/>
        </w:rPr>
        <w:t xml:space="preserve"> тыс. м</w:t>
      </w:r>
      <w:r>
        <w:rPr>
          <w:color w:val="000000"/>
          <w:sz w:val="28"/>
          <w:szCs w:val="28"/>
          <w:vertAlign w:val="superscript"/>
          <w:lang w:eastAsia="ru-RU"/>
        </w:rPr>
        <w:t xml:space="preserve">2 </w:t>
      </w:r>
      <w:r>
        <w:rPr>
          <w:color w:val="000000"/>
          <w:sz w:val="28"/>
          <w:szCs w:val="28"/>
          <w:lang w:eastAsia="ru-RU"/>
        </w:rPr>
        <w:t xml:space="preserve">  </w:t>
      </w:r>
      <w:r>
        <w:rPr>
          <w:color w:val="000000"/>
          <w:sz w:val="28"/>
          <w:szCs w:val="28"/>
          <w:lang w:val="de-DE" w:eastAsia="ru-RU"/>
        </w:rPr>
        <w:t>или</w:t>
      </w:r>
      <w:r>
        <w:rPr>
          <w:color w:val="000000"/>
          <w:sz w:val="28"/>
          <w:szCs w:val="28"/>
          <w:lang w:eastAsia="ru-RU"/>
        </w:rPr>
        <w:t xml:space="preserve"> 10,9</w:t>
      </w:r>
      <w:r>
        <w:rPr>
          <w:color w:val="000000"/>
          <w:sz w:val="28"/>
          <w:szCs w:val="28"/>
          <w:lang w:val="de-DE" w:eastAsia="ru-RU"/>
        </w:rPr>
        <w:t xml:space="preserve"> </w:t>
      </w:r>
      <w:r>
        <w:rPr>
          <w:color w:val="000000"/>
          <w:sz w:val="28"/>
          <w:szCs w:val="28"/>
          <w:lang w:eastAsia="ru-RU"/>
        </w:rPr>
        <w:t xml:space="preserve">%  </w:t>
      </w:r>
      <w:r>
        <w:rPr>
          <w:color w:val="000000"/>
          <w:sz w:val="28"/>
          <w:szCs w:val="28"/>
          <w:lang w:val="de-DE" w:eastAsia="ru-RU"/>
        </w:rPr>
        <w:t>всего жилищного фонда, из них</w:t>
      </w:r>
      <w:r>
        <w:rPr>
          <w:color w:val="000000"/>
          <w:sz w:val="28"/>
          <w:szCs w:val="28"/>
          <w:lang w:eastAsia="ru-RU"/>
        </w:rPr>
        <w:t>  3,26</w:t>
      </w:r>
      <w:r>
        <w:rPr>
          <w:color w:val="000000"/>
          <w:sz w:val="28"/>
          <w:szCs w:val="28"/>
          <w:lang w:val="de-DE" w:eastAsia="ru-RU"/>
        </w:rPr>
        <w:t xml:space="preserve"> </w:t>
      </w:r>
      <w:r>
        <w:rPr>
          <w:color w:val="000000"/>
          <w:sz w:val="28"/>
          <w:szCs w:val="28"/>
          <w:lang w:eastAsia="ru-RU"/>
        </w:rPr>
        <w:t xml:space="preserve">тыс. </w:t>
      </w:r>
      <w:r>
        <w:rPr>
          <w:color w:val="000000"/>
          <w:sz w:val="28"/>
          <w:szCs w:val="28"/>
          <w:lang w:val="de-DE" w:eastAsia="ru-RU"/>
        </w:rPr>
        <w:t>мІ. признаны аварийными.</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До 20</w:t>
      </w:r>
      <w:r>
        <w:rPr>
          <w:color w:val="000000"/>
          <w:sz w:val="28"/>
          <w:szCs w:val="28"/>
          <w:lang w:eastAsia="ru-RU"/>
        </w:rPr>
        <w:t>10</w:t>
      </w:r>
      <w:r>
        <w:rPr>
          <w:color w:val="000000"/>
          <w:sz w:val="28"/>
          <w:szCs w:val="28"/>
          <w:lang w:val="de-DE" w:eastAsia="ru-RU"/>
        </w:rPr>
        <w:t xml:space="preserve"> года капитальный ремонт жилых зданий практически не проводился, что усилило процесс ветшания жилищного фонда.</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результате хронического недофинансирования</w:t>
      </w:r>
      <w:r>
        <w:rPr>
          <w:color w:val="000000"/>
          <w:sz w:val="28"/>
          <w:szCs w:val="28"/>
          <w:lang w:eastAsia="ru-RU"/>
        </w:rPr>
        <w:t xml:space="preserve"> расселение </w:t>
      </w:r>
      <w:r>
        <w:rPr>
          <w:color w:val="000000"/>
          <w:sz w:val="28"/>
          <w:szCs w:val="28"/>
          <w:lang w:val="de-DE" w:eastAsia="ru-RU"/>
        </w:rPr>
        <w:t>семей из</w:t>
      </w:r>
      <w:r>
        <w:rPr>
          <w:color w:val="000000"/>
          <w:sz w:val="28"/>
          <w:szCs w:val="28"/>
          <w:lang w:eastAsia="ru-RU"/>
        </w:rPr>
        <w:t xml:space="preserve"> аварийного </w:t>
      </w:r>
      <w:r>
        <w:rPr>
          <w:color w:val="000000"/>
          <w:sz w:val="28"/>
          <w:szCs w:val="28"/>
          <w:lang w:val="de-DE" w:eastAsia="ru-RU"/>
        </w:rPr>
        <w:t>жилищного фонда</w:t>
      </w:r>
      <w:r>
        <w:rPr>
          <w:color w:val="000000"/>
          <w:sz w:val="28"/>
          <w:szCs w:val="28"/>
          <w:lang w:eastAsia="ru-RU"/>
        </w:rPr>
        <w:t xml:space="preserve"> производилось </w:t>
      </w:r>
      <w:r>
        <w:rPr>
          <w:color w:val="000000"/>
          <w:sz w:val="28"/>
          <w:szCs w:val="28"/>
          <w:lang w:val="de-DE" w:eastAsia="ru-RU"/>
        </w:rPr>
        <w:t>только из</w:t>
      </w:r>
      <w:r>
        <w:rPr>
          <w:color w:val="000000"/>
          <w:sz w:val="28"/>
          <w:szCs w:val="28"/>
          <w:lang w:eastAsia="ru-RU"/>
        </w:rPr>
        <w:t xml:space="preserve"> отдельных</w:t>
      </w:r>
      <w:r>
        <w:rPr>
          <w:color w:val="000000"/>
          <w:sz w:val="28"/>
          <w:szCs w:val="28"/>
          <w:lang w:val="de-DE" w:eastAsia="ru-RU"/>
        </w:rPr>
        <w:t xml:space="preserve"> непригодных для проживания жилых помещений</w:t>
      </w:r>
      <w:r>
        <w:rPr>
          <w:color w:val="000000"/>
          <w:sz w:val="28"/>
          <w:szCs w:val="28"/>
          <w:lang w:eastAsia="ru-RU"/>
        </w:rPr>
        <w:t xml:space="preserve">. Такая практика </w:t>
      </w:r>
      <w:r>
        <w:rPr>
          <w:color w:val="000000"/>
          <w:sz w:val="28"/>
          <w:szCs w:val="28"/>
          <w:lang w:val="de-DE" w:eastAsia="ru-RU"/>
        </w:rPr>
        <w:t>не</w:t>
      </w:r>
      <w:r>
        <w:rPr>
          <w:color w:val="000000"/>
          <w:sz w:val="28"/>
          <w:szCs w:val="28"/>
          <w:lang w:eastAsia="ru-RU"/>
        </w:rPr>
        <w:t xml:space="preserve"> решает </w:t>
      </w:r>
      <w:r>
        <w:rPr>
          <w:color w:val="000000"/>
          <w:sz w:val="28"/>
          <w:szCs w:val="28"/>
          <w:lang w:val="de-DE" w:eastAsia="ru-RU"/>
        </w:rPr>
        <w:t>проблемы аварийного дома в комплексе, поскольку расселение части жилых помещений не влечет</w:t>
      </w:r>
      <w:r>
        <w:rPr>
          <w:color w:val="000000"/>
          <w:sz w:val="28"/>
          <w:szCs w:val="28"/>
          <w:lang w:eastAsia="ru-RU"/>
        </w:rPr>
        <w:t xml:space="preserve"> за собой </w:t>
      </w:r>
      <w:r>
        <w:rPr>
          <w:color w:val="000000"/>
          <w:sz w:val="28"/>
          <w:szCs w:val="28"/>
          <w:lang w:val="de-DE" w:eastAsia="ru-RU"/>
        </w:rPr>
        <w:t>ликвидацию всего дома.</w:t>
      </w:r>
    </w:p>
    <w:p w:rsidR="00A4275F" w:rsidRDefault="00A4275F">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Аварийный жилищный фонд создаёт угрозу безопасному проживанию граждан, а также ухудшает внешний облик</w:t>
      </w:r>
      <w:r>
        <w:rPr>
          <w:color w:val="000000"/>
          <w:sz w:val="28"/>
          <w:szCs w:val="28"/>
          <w:lang w:eastAsia="ru-RU"/>
        </w:rPr>
        <w:t xml:space="preserve"> города Кирсанова</w:t>
      </w:r>
      <w:r>
        <w:rPr>
          <w:color w:val="000000"/>
          <w:sz w:val="28"/>
          <w:szCs w:val="28"/>
          <w:lang w:val="de-DE" w:eastAsia="ru-RU"/>
        </w:rPr>
        <w:t xml:space="preserve">, сдерживает развитие инженерной инфраструктуры, снижает </w:t>
      </w:r>
      <w:r>
        <w:rPr>
          <w:color w:val="000000"/>
          <w:sz w:val="28"/>
          <w:szCs w:val="28"/>
          <w:lang w:eastAsia="ru-RU"/>
        </w:rPr>
        <w:t xml:space="preserve">его </w:t>
      </w:r>
      <w:r>
        <w:rPr>
          <w:color w:val="000000"/>
          <w:sz w:val="28"/>
          <w:szCs w:val="28"/>
          <w:lang w:val="de-DE" w:eastAsia="ru-RU"/>
        </w:rPr>
        <w:t>инвестиционную привлекательность</w:t>
      </w:r>
      <w:r>
        <w:rPr>
          <w:color w:val="000000"/>
          <w:sz w:val="28"/>
          <w:szCs w:val="28"/>
          <w:lang w:eastAsia="ru-RU"/>
        </w:rPr>
        <w:t xml:space="preserve">. </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Граждане, проживающие в многоквартирных ветхих и аварийных жилых домах, не могут в полной мере реализовать свои</w:t>
      </w:r>
      <w:r>
        <w:rPr>
          <w:color w:val="000000"/>
          <w:sz w:val="28"/>
          <w:szCs w:val="28"/>
          <w:lang w:eastAsia="ru-RU"/>
        </w:rPr>
        <w:t xml:space="preserve"> права </w:t>
      </w:r>
      <w:r>
        <w:rPr>
          <w:color w:val="000000"/>
          <w:sz w:val="28"/>
          <w:szCs w:val="28"/>
          <w:lang w:val="de-DE" w:eastAsia="ru-RU"/>
        </w:rPr>
        <w:t>на</w:t>
      </w:r>
      <w:r>
        <w:rPr>
          <w:color w:val="000000"/>
          <w:sz w:val="28"/>
          <w:szCs w:val="28"/>
          <w:lang w:eastAsia="ru-RU"/>
        </w:rPr>
        <w:t xml:space="preserve"> управление жилищным фондом</w:t>
      </w:r>
      <w:r>
        <w:rPr>
          <w:color w:val="000000"/>
          <w:sz w:val="28"/>
          <w:szCs w:val="28"/>
          <w:lang w:val="de-DE" w:eastAsia="ru-RU"/>
        </w:rPr>
        <w:t>,</w:t>
      </w:r>
      <w:r>
        <w:rPr>
          <w:color w:val="000000"/>
          <w:sz w:val="28"/>
          <w:szCs w:val="28"/>
          <w:lang w:eastAsia="ru-RU"/>
        </w:rPr>
        <w:t xml:space="preserve"> предусмотренные действующим </w:t>
      </w:r>
      <w:r>
        <w:rPr>
          <w:color w:val="000000"/>
          <w:sz w:val="28"/>
          <w:szCs w:val="28"/>
          <w:lang w:val="de-DE" w:eastAsia="ru-RU"/>
        </w:rPr>
        <w:t>жилищным законодательством, получать полный набор жилищно-коммунальных услуг надлежащего качества.</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целях ускорения решения жилищной проблемы в интересах граждан, эффективного проведения жилищной реформы в современных экономических условиях и повышения её социальной направленности необходимо комплексное решение проблемы</w:t>
      </w:r>
      <w:r>
        <w:rPr>
          <w:color w:val="000000"/>
          <w:sz w:val="28"/>
          <w:szCs w:val="28"/>
          <w:lang w:eastAsia="ru-RU"/>
        </w:rPr>
        <w:t xml:space="preserve"> ликвидации </w:t>
      </w:r>
      <w:r>
        <w:rPr>
          <w:color w:val="000000"/>
          <w:sz w:val="28"/>
          <w:szCs w:val="28"/>
          <w:lang w:val="de-DE" w:eastAsia="ru-RU"/>
        </w:rPr>
        <w:t>жилищного фонда, признанного в установленном порядке аварийным.</w:t>
      </w:r>
    </w:p>
    <w:p w:rsidR="00A4275F" w:rsidRDefault="00A4275F">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В соответствии с Федеральным законом от 21.07.2007 №185-ФЗ «О</w:t>
      </w:r>
      <w:r>
        <w:rPr>
          <w:color w:val="000000"/>
          <w:sz w:val="28"/>
          <w:szCs w:val="28"/>
          <w:lang w:eastAsia="ru-RU"/>
        </w:rPr>
        <w:t xml:space="preserve"> Фонде </w:t>
      </w:r>
      <w:r>
        <w:rPr>
          <w:color w:val="000000"/>
          <w:sz w:val="28"/>
          <w:szCs w:val="28"/>
          <w:lang w:val="de-DE" w:eastAsia="ru-RU"/>
        </w:rPr>
        <w:t>содействия реформированию жилищно-коммунального хозяйства» одним из</w:t>
      </w:r>
      <w:r>
        <w:rPr>
          <w:color w:val="000000"/>
          <w:sz w:val="28"/>
          <w:szCs w:val="28"/>
          <w:lang w:eastAsia="ru-RU"/>
        </w:rPr>
        <w:t xml:space="preserve"> условий </w:t>
      </w:r>
      <w:r>
        <w:rPr>
          <w:color w:val="000000"/>
          <w:sz w:val="28"/>
          <w:szCs w:val="28"/>
          <w:lang w:val="de-DE" w:eastAsia="ru-RU"/>
        </w:rPr>
        <w:t>предоставления средств федерального бюджета для переселения граждан из жилищного фонда, признанного аварийным, является наличие региональной адресной программы по переселению граждан из аварийного жилищного фонда. Таким образом, мероприятия, предусмотренные Программой, имеют большую социальную значимость и могут решаться исключительно программными методами.</w:t>
      </w:r>
    </w:p>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 xml:space="preserve">  </w:t>
      </w:r>
    </w:p>
    <w:p w:rsidR="00A4275F" w:rsidRDefault="00A4275F">
      <w:pPr>
        <w:pStyle w:val="NormalWeb"/>
        <w:suppressAutoHyphens w:val="0"/>
        <w:spacing w:before="0" w:after="120" w:line="240" w:lineRule="auto"/>
        <w:ind w:left="283"/>
        <w:jc w:val="center"/>
        <w:rPr>
          <w:color w:val="000000"/>
          <w:lang w:eastAsia="ru-RU"/>
        </w:rPr>
      </w:pPr>
      <w:r>
        <w:rPr>
          <w:b/>
          <w:color w:val="000000"/>
          <w:sz w:val="28"/>
          <w:szCs w:val="28"/>
          <w:lang w:val="de-DE" w:eastAsia="ru-RU"/>
        </w:rPr>
        <w:t xml:space="preserve">2. </w:t>
      </w:r>
      <w:r>
        <w:rPr>
          <w:b/>
          <w:color w:val="000000"/>
          <w:sz w:val="28"/>
          <w:szCs w:val="28"/>
          <w:lang w:eastAsia="ru-RU"/>
        </w:rPr>
        <w:t xml:space="preserve">Приоритеты, </w:t>
      </w:r>
      <w:r>
        <w:rPr>
          <w:b/>
          <w:color w:val="000000"/>
          <w:sz w:val="28"/>
          <w:szCs w:val="28"/>
          <w:lang w:val="de-DE" w:eastAsia="ru-RU"/>
        </w:rPr>
        <w:t>цели</w:t>
      </w:r>
      <w:r>
        <w:rPr>
          <w:color w:val="000000"/>
          <w:sz w:val="28"/>
          <w:szCs w:val="28"/>
          <w:lang w:eastAsia="ru-RU"/>
        </w:rPr>
        <w:t xml:space="preserve">, </w:t>
      </w:r>
      <w:r>
        <w:rPr>
          <w:b/>
          <w:color w:val="000000"/>
          <w:sz w:val="28"/>
          <w:szCs w:val="28"/>
          <w:lang w:val="de-DE" w:eastAsia="ru-RU"/>
        </w:rPr>
        <w:t>задачи</w:t>
      </w:r>
      <w:r>
        <w:rPr>
          <w:b/>
          <w:color w:val="000000"/>
          <w:sz w:val="28"/>
          <w:szCs w:val="28"/>
          <w:lang w:eastAsia="ru-RU"/>
        </w:rPr>
        <w:t>,</w:t>
      </w:r>
      <w:r>
        <w:rPr>
          <w:color w:val="000000"/>
          <w:sz w:val="28"/>
          <w:szCs w:val="28"/>
          <w:lang w:eastAsia="ru-RU"/>
        </w:rPr>
        <w:t xml:space="preserve"> </w:t>
      </w:r>
      <w:r>
        <w:rPr>
          <w:b/>
          <w:color w:val="000000"/>
          <w:sz w:val="28"/>
          <w:szCs w:val="28"/>
          <w:lang w:eastAsia="ru-RU"/>
        </w:rPr>
        <w:t>сроки реализации</w:t>
      </w:r>
      <w:r>
        <w:rPr>
          <w:color w:val="000000"/>
          <w:sz w:val="28"/>
          <w:szCs w:val="28"/>
          <w:lang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p>
    <w:p w:rsidR="00A4275F" w:rsidRDefault="00A4275F">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Основными целями П</w:t>
      </w:r>
      <w:r>
        <w:rPr>
          <w:color w:val="000000"/>
          <w:sz w:val="28"/>
          <w:szCs w:val="28"/>
          <w:lang w:eastAsia="ru-RU"/>
        </w:rPr>
        <w:t>одп</w:t>
      </w:r>
      <w:r>
        <w:rPr>
          <w:color w:val="000000"/>
          <w:sz w:val="28"/>
          <w:szCs w:val="28"/>
          <w:lang w:val="de-DE" w:eastAsia="ru-RU"/>
        </w:rPr>
        <w:t>рограммы являются:</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улучшение условий проживания граждан;</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финансовое и организационное обеспечение переселения граждан, проживающих в аварийном жилищном фонде, расположенном на территории</w:t>
      </w:r>
      <w:r>
        <w:rPr>
          <w:color w:val="000000"/>
          <w:sz w:val="28"/>
          <w:szCs w:val="28"/>
          <w:lang w:eastAsia="ru-RU"/>
        </w:rPr>
        <w:t xml:space="preserve"> города Кирсанова</w:t>
      </w:r>
      <w:r>
        <w:rPr>
          <w:color w:val="000000"/>
          <w:sz w:val="28"/>
          <w:szCs w:val="28"/>
          <w:lang w:val="de-DE" w:eastAsia="ru-RU"/>
        </w:rPr>
        <w:t>,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 в жилые помещения, отвечающие установленным требованиям.</w:t>
      </w:r>
    </w:p>
    <w:p w:rsidR="00A4275F" w:rsidRDefault="00A4275F">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рамках реализации П</w:t>
      </w:r>
      <w:r>
        <w:rPr>
          <w:color w:val="000000"/>
          <w:sz w:val="28"/>
          <w:szCs w:val="28"/>
          <w:lang w:eastAsia="ru-RU"/>
        </w:rPr>
        <w:t>одп</w:t>
      </w:r>
      <w:r>
        <w:rPr>
          <w:color w:val="000000"/>
          <w:sz w:val="28"/>
          <w:szCs w:val="28"/>
          <w:lang w:val="de-DE" w:eastAsia="ru-RU"/>
        </w:rPr>
        <w:t>рограммы необходимо решить следующие задачи:</w:t>
      </w:r>
    </w:p>
    <w:p w:rsidR="00A4275F" w:rsidRDefault="00A4275F">
      <w:pPr>
        <w:pStyle w:val="NormalWeb"/>
        <w:suppressAutoHyphens w:val="0"/>
        <w:spacing w:before="0" w:after="120" w:line="240" w:lineRule="auto"/>
        <w:ind w:left="283" w:firstLine="708"/>
        <w:jc w:val="both"/>
        <w:rPr>
          <w:color w:val="000000"/>
          <w:lang w:eastAsia="ru-RU"/>
        </w:rPr>
      </w:pPr>
      <w:r>
        <w:rPr>
          <w:color w:val="000000"/>
          <w:sz w:val="28"/>
          <w:szCs w:val="28"/>
          <w:lang w:eastAsia="ru-RU"/>
        </w:rPr>
        <w:t xml:space="preserve">- </w:t>
      </w:r>
      <w:r>
        <w:rPr>
          <w:color w:val="000000"/>
          <w:sz w:val="28"/>
          <w:szCs w:val="28"/>
          <w:lang w:val="de-DE" w:eastAsia="ru-RU"/>
        </w:rPr>
        <w:t>формирование жилищного фонда и финансовых ресурсов для переселения граждан из аварийного жилищного фонда;</w:t>
      </w:r>
      <w:r>
        <w:rPr>
          <w:color w:val="000000"/>
          <w:sz w:val="28"/>
          <w:szCs w:val="28"/>
          <w:lang w:eastAsia="ru-RU"/>
        </w:rPr>
        <w:t xml:space="preserve">- </w:t>
      </w:r>
      <w:r>
        <w:rPr>
          <w:color w:val="000000"/>
          <w:sz w:val="28"/>
          <w:szCs w:val="28"/>
          <w:lang w:val="de-DE" w:eastAsia="ru-RU"/>
        </w:rPr>
        <w:t>переселение граждан из аварийного жилищного фонда,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A4275F" w:rsidRDefault="00A4275F">
      <w:pPr>
        <w:pStyle w:val="NormalWeb"/>
        <w:suppressAutoHyphens w:val="0"/>
        <w:spacing w:before="0" w:after="120" w:line="240" w:lineRule="auto"/>
        <w:ind w:left="283" w:firstLine="708"/>
        <w:jc w:val="both"/>
        <w:rPr>
          <w:color w:val="000000"/>
          <w:lang w:eastAsia="ru-RU"/>
        </w:rPr>
      </w:pPr>
      <w:r>
        <w:rPr>
          <w:color w:val="000000"/>
          <w:sz w:val="28"/>
          <w:szCs w:val="28"/>
          <w:lang w:eastAsia="ru-RU"/>
        </w:rPr>
        <w:t xml:space="preserve">-  </w:t>
      </w:r>
      <w:r>
        <w:rPr>
          <w:color w:val="000000"/>
          <w:sz w:val="28"/>
          <w:szCs w:val="28"/>
          <w:lang w:val="de-DE" w:eastAsia="ru-RU"/>
        </w:rPr>
        <w:t>ликвидация существующего аварийного жилищного фонда.</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val="de-DE" w:eastAsia="ru-RU"/>
        </w:rPr>
        <w:t>Реализация мероприятий П</w:t>
      </w:r>
      <w:r>
        <w:rPr>
          <w:color w:val="000000"/>
          <w:sz w:val="28"/>
          <w:szCs w:val="28"/>
          <w:lang w:eastAsia="ru-RU"/>
        </w:rPr>
        <w:t>одп</w:t>
      </w:r>
      <w:r>
        <w:rPr>
          <w:color w:val="000000"/>
          <w:sz w:val="28"/>
          <w:szCs w:val="28"/>
          <w:lang w:val="de-DE" w:eastAsia="ru-RU"/>
        </w:rPr>
        <w:t xml:space="preserve">рограммы будет осуществляться в </w:t>
      </w:r>
      <w:r>
        <w:rPr>
          <w:color w:val="000000"/>
          <w:sz w:val="28"/>
          <w:szCs w:val="28"/>
          <w:lang w:eastAsia="ru-RU"/>
        </w:rPr>
        <w:t>два этапа:.I этап:2014-2022гг.</w:t>
      </w:r>
    </w:p>
    <w:p w:rsidR="00A4275F" w:rsidRDefault="00A4275F">
      <w:pPr>
        <w:pStyle w:val="NormalWeb"/>
        <w:suppressAutoHyphens w:val="0"/>
        <w:spacing w:before="0" w:after="120" w:line="240" w:lineRule="auto"/>
        <w:ind w:left="283" w:firstLine="720"/>
        <w:jc w:val="both"/>
        <w:rPr>
          <w:color w:val="8D1D75"/>
          <w:lang w:eastAsia="ru-RU"/>
        </w:rPr>
      </w:pPr>
      <w:r>
        <w:rPr>
          <w:color w:val="000000"/>
          <w:sz w:val="28"/>
          <w:szCs w:val="28"/>
          <w:lang w:eastAsia="ru-RU"/>
        </w:rPr>
        <w:t>II этап:2023-2030гг.</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b/>
          <w:color w:val="000000"/>
          <w:sz w:val="28"/>
          <w:szCs w:val="28"/>
          <w:lang w:eastAsia="ru-RU"/>
        </w:rPr>
        <w:t>3. Показатели (индикаторы) достижения целей и решения задач, основные ожидаемые и конечные результаты Подпрограммы</w:t>
      </w:r>
    </w:p>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 xml:space="preserve">                 </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соответствии с поставленными целями и задачами П</w:t>
      </w:r>
      <w:r>
        <w:rPr>
          <w:color w:val="000000"/>
          <w:sz w:val="28"/>
          <w:szCs w:val="28"/>
          <w:lang w:eastAsia="ru-RU"/>
        </w:rPr>
        <w:t>одп</w:t>
      </w:r>
      <w:r>
        <w:rPr>
          <w:color w:val="000000"/>
          <w:sz w:val="28"/>
          <w:szCs w:val="28"/>
          <w:lang w:val="de-DE" w:eastAsia="ru-RU"/>
        </w:rPr>
        <w:t>рограмма предусматривает следующие организационные меры по её реализации:</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правовое обеспечение улучшения жилищных условий граждан, проживающих в аварийном жилищном фонде,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финансовое обеспечение П</w:t>
      </w:r>
      <w:r>
        <w:rPr>
          <w:color w:val="000000"/>
          <w:sz w:val="28"/>
          <w:szCs w:val="28"/>
          <w:lang w:eastAsia="ru-RU"/>
        </w:rPr>
        <w:t>одп</w:t>
      </w:r>
      <w:r>
        <w:rPr>
          <w:color w:val="000000"/>
          <w:sz w:val="28"/>
          <w:szCs w:val="28"/>
          <w:lang w:val="de-DE" w:eastAsia="ru-RU"/>
        </w:rPr>
        <w:t>рограммы;</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определение способов переселения, согласованных с собственниками этих помещений:</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приобретение у застройщиков жилых помещений в многоквартирных домах для переселения граждан из аварийного жилищного фонда</w:t>
      </w:r>
      <w:r>
        <w:rPr>
          <w:color w:val="000000"/>
          <w:sz w:val="28"/>
          <w:szCs w:val="28"/>
          <w:lang w:eastAsia="ru-RU"/>
        </w:rPr>
        <w:t xml:space="preserve"> города Кирсанова;      </w:t>
      </w:r>
    </w:p>
    <w:p w:rsidR="00A4275F" w:rsidRDefault="00A4275F">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ликвидаци</w:t>
      </w:r>
      <w:r>
        <w:rPr>
          <w:color w:val="000000"/>
          <w:sz w:val="28"/>
          <w:szCs w:val="28"/>
          <w:lang w:eastAsia="ru-RU"/>
        </w:rPr>
        <w:t xml:space="preserve">ю </w:t>
      </w:r>
      <w:r>
        <w:rPr>
          <w:color w:val="000000"/>
          <w:sz w:val="28"/>
          <w:szCs w:val="28"/>
          <w:lang w:val="de-DE" w:eastAsia="ru-RU"/>
        </w:rPr>
        <w:t>аварийного жилищного фонда</w:t>
      </w:r>
      <w:r>
        <w:rPr>
          <w:color w:val="000000"/>
          <w:sz w:val="28"/>
          <w:szCs w:val="28"/>
          <w:lang w:eastAsia="ru-RU"/>
        </w:rPr>
        <w:t xml:space="preserve"> города Кирсанова.</w:t>
      </w:r>
    </w:p>
    <w:p w:rsidR="00A4275F" w:rsidRDefault="00A4275F">
      <w:pPr>
        <w:ind w:firstLine="697"/>
        <w:jc w:val="both"/>
        <w:rPr>
          <w:color w:val="000000"/>
        </w:rPr>
      </w:pPr>
      <w:r>
        <w:rPr>
          <w:color w:val="000000"/>
          <w:sz w:val="28"/>
          <w:szCs w:val="28"/>
          <w:lang w:eastAsia="zh-CN"/>
        </w:rPr>
        <w:t>Реализация мероприятий подпрограммы позволит достичь следующих результатов к 2030 году:</w:t>
      </w:r>
    </w:p>
    <w:p w:rsidR="00A4275F" w:rsidRDefault="00A4275F">
      <w:pPr>
        <w:suppressAutoHyphens/>
        <w:ind w:firstLine="697"/>
        <w:jc w:val="both"/>
        <w:rPr>
          <w:color w:val="000000"/>
        </w:rPr>
      </w:pPr>
      <w:r>
        <w:rPr>
          <w:color w:val="000000"/>
          <w:sz w:val="28"/>
          <w:szCs w:val="28"/>
          <w:lang w:eastAsia="zh-CN"/>
        </w:rPr>
        <w:t>Расселение аварийных жилых помещений в многоквартирных жилых домах -  4,75 тыс. м</w:t>
      </w:r>
      <w:r>
        <w:rPr>
          <w:color w:val="000000"/>
          <w:sz w:val="28"/>
          <w:szCs w:val="28"/>
          <w:vertAlign w:val="superscript"/>
          <w:lang w:eastAsia="zh-CN"/>
        </w:rPr>
        <w:t>2</w:t>
      </w:r>
      <w:r>
        <w:rPr>
          <w:color w:val="000000"/>
          <w:sz w:val="28"/>
          <w:szCs w:val="28"/>
          <w:lang w:eastAsia="zh-CN"/>
        </w:rPr>
        <w:t xml:space="preserve">; </w:t>
      </w:r>
    </w:p>
    <w:p w:rsidR="00A4275F" w:rsidRDefault="00A4275F">
      <w:pPr>
        <w:suppressAutoHyphens/>
        <w:ind w:firstLine="697"/>
        <w:jc w:val="both"/>
        <w:rPr>
          <w:color w:val="000000"/>
        </w:rPr>
      </w:pPr>
      <w:r>
        <w:rPr>
          <w:color w:val="000000"/>
          <w:sz w:val="28"/>
          <w:szCs w:val="28"/>
          <w:lang w:eastAsia="zh-CN"/>
        </w:rPr>
        <w:t>доля ветхого и аварийного жилищного фонда в общем объеме – 9,7%;</w:t>
      </w:r>
    </w:p>
    <w:p w:rsidR="00A4275F" w:rsidRDefault="00A4275F">
      <w:pPr>
        <w:suppressAutoHyphens/>
        <w:ind w:firstLine="697"/>
        <w:jc w:val="both"/>
        <w:rPr>
          <w:color w:val="000000"/>
          <w:sz w:val="28"/>
          <w:szCs w:val="28"/>
          <w:lang w:eastAsia="zh-CN"/>
        </w:rPr>
      </w:pPr>
      <w:r>
        <w:rPr>
          <w:color w:val="000000"/>
          <w:sz w:val="28"/>
          <w:szCs w:val="28"/>
          <w:lang w:eastAsia="zh-CN"/>
        </w:rPr>
        <w:t>ликвидация жилищного фонда города Кирсанова, признанного аварийным в соответствии с Федеральным законом.</w:t>
      </w:r>
    </w:p>
    <w:p w:rsidR="00A4275F" w:rsidRDefault="00A4275F">
      <w:pPr>
        <w:ind w:firstLine="698"/>
        <w:jc w:val="center"/>
        <w:rPr>
          <w:b/>
          <w:color w:val="000000"/>
          <w:sz w:val="28"/>
          <w:szCs w:val="28"/>
        </w:rPr>
      </w:pPr>
    </w:p>
    <w:p w:rsidR="00A4275F" w:rsidRDefault="00A4275F">
      <w:pPr>
        <w:ind w:firstLine="698"/>
        <w:jc w:val="center"/>
        <w:rPr>
          <w:color w:val="000000"/>
        </w:rPr>
      </w:pPr>
      <w:r>
        <w:rPr>
          <w:b/>
          <w:color w:val="000000"/>
          <w:sz w:val="28"/>
          <w:szCs w:val="28"/>
          <w:lang w:val="de-DE"/>
        </w:rPr>
        <w:t>4</w:t>
      </w:r>
      <w:r>
        <w:rPr>
          <w:b/>
          <w:color w:val="000000"/>
          <w:sz w:val="28"/>
          <w:szCs w:val="28"/>
        </w:rPr>
        <w:t xml:space="preserve">. Обоснование объема финансовых ресурсов, необходимых для  реализации  подпрограммы  </w:t>
      </w:r>
    </w:p>
    <w:p w:rsidR="00A4275F" w:rsidRDefault="00A4275F">
      <w:pPr>
        <w:ind w:firstLine="698"/>
        <w:jc w:val="center"/>
        <w:rPr>
          <w:b/>
          <w:color w:val="000000"/>
          <w:sz w:val="28"/>
          <w:szCs w:val="28"/>
        </w:rPr>
      </w:pPr>
      <w:r>
        <w:rPr>
          <w:b/>
          <w:color w:val="000000"/>
          <w:sz w:val="28"/>
          <w:szCs w:val="28"/>
        </w:rPr>
        <w:t xml:space="preserve">                                                                                                                 </w:t>
      </w:r>
    </w:p>
    <w:p w:rsidR="00A4275F" w:rsidRDefault="00A4275F">
      <w:pPr>
        <w:spacing w:after="120"/>
        <w:jc w:val="both"/>
        <w:rPr>
          <w:color w:val="000000"/>
        </w:rPr>
      </w:pPr>
      <w:r>
        <w:rPr>
          <w:color w:val="000000"/>
          <w:sz w:val="28"/>
          <w:szCs w:val="28"/>
        </w:rPr>
        <w:t xml:space="preserve">  </w:t>
      </w:r>
      <w:r>
        <w:rPr>
          <w:color w:val="000000"/>
          <w:sz w:val="28"/>
          <w:szCs w:val="28"/>
          <w:lang w:val="de-DE"/>
        </w:rPr>
        <w:t>Источниками финансирования П</w:t>
      </w:r>
      <w:r>
        <w:rPr>
          <w:color w:val="000000"/>
          <w:sz w:val="28"/>
          <w:szCs w:val="28"/>
        </w:rPr>
        <w:t>одп</w:t>
      </w:r>
      <w:r>
        <w:rPr>
          <w:color w:val="000000"/>
          <w:sz w:val="28"/>
          <w:szCs w:val="28"/>
          <w:lang w:val="de-DE"/>
        </w:rPr>
        <w:t>рограммы являются:</w:t>
      </w:r>
    </w:p>
    <w:p w:rsidR="00A4275F" w:rsidRDefault="00A4275F">
      <w:pPr>
        <w:spacing w:after="120"/>
        <w:jc w:val="both"/>
        <w:rPr>
          <w:color w:val="000000"/>
        </w:rPr>
      </w:pPr>
      <w:r>
        <w:rPr>
          <w:color w:val="000000"/>
          <w:sz w:val="28"/>
          <w:szCs w:val="28"/>
        </w:rPr>
        <w:t>        федеральный бюджет</w:t>
      </w:r>
      <w:r>
        <w:rPr>
          <w:color w:val="000000"/>
          <w:sz w:val="28"/>
          <w:szCs w:val="28"/>
        </w:rPr>
        <w:tab/>
        <w:t>(</w:t>
      </w:r>
      <w:r>
        <w:rPr>
          <w:color w:val="000000"/>
          <w:sz w:val="28"/>
          <w:szCs w:val="28"/>
          <w:lang w:val="de-DE"/>
        </w:rPr>
        <w:t>Фонд содействия реформированию жилищно - коммунального хозяйства)</w:t>
      </w:r>
    </w:p>
    <w:p w:rsidR="00A4275F" w:rsidRDefault="00A4275F">
      <w:pPr>
        <w:spacing w:after="120"/>
        <w:jc w:val="both"/>
        <w:rPr>
          <w:color w:val="000000"/>
        </w:rPr>
      </w:pPr>
      <w:r>
        <w:rPr>
          <w:color w:val="000000"/>
          <w:sz w:val="28"/>
          <w:szCs w:val="28"/>
        </w:rPr>
        <w:t>           бюджет Тамбовской области</w:t>
      </w:r>
      <w:r>
        <w:rPr>
          <w:color w:val="000000"/>
          <w:sz w:val="28"/>
          <w:szCs w:val="28"/>
          <w:lang w:val="de-DE"/>
        </w:rPr>
        <w:t>;</w:t>
      </w:r>
    </w:p>
    <w:p w:rsidR="00A4275F" w:rsidRDefault="00A4275F">
      <w:pPr>
        <w:spacing w:after="120"/>
        <w:jc w:val="both"/>
        <w:rPr>
          <w:color w:val="000000"/>
          <w:sz w:val="28"/>
          <w:szCs w:val="28"/>
        </w:rPr>
      </w:pPr>
      <w:r>
        <w:rPr>
          <w:color w:val="000000"/>
          <w:sz w:val="28"/>
          <w:szCs w:val="28"/>
        </w:rPr>
        <w:t>           бюджет города Кирсанова.</w:t>
      </w:r>
    </w:p>
    <w:p w:rsidR="00A4275F" w:rsidRDefault="00A4275F">
      <w:pPr>
        <w:spacing w:after="120"/>
        <w:ind w:firstLine="708"/>
        <w:jc w:val="both"/>
        <w:rPr>
          <w:color w:val="000000"/>
        </w:rPr>
      </w:pPr>
      <w:r>
        <w:rPr>
          <w:color w:val="000000"/>
          <w:kern w:val="0"/>
          <w:sz w:val="28"/>
          <w:szCs w:val="28"/>
          <w:highlight w:val="white"/>
          <w:lang w:eastAsia="zh-CN"/>
        </w:rPr>
        <w:t xml:space="preserve">В рамках Федерального закона от 21.07.2007 № 185-ФЗ «О Фонде содействия реформированию жилищно-коммунального хозяйства» потребность на реализацию мероприятий Подпрограммы составляет              138 470,21 </w:t>
      </w:r>
      <w:r>
        <w:rPr>
          <w:color w:val="000000"/>
          <w:spacing w:val="-1"/>
          <w:kern w:val="0"/>
          <w:sz w:val="28"/>
          <w:szCs w:val="28"/>
          <w:highlight w:val="white"/>
          <w:lang w:eastAsia="zh-CN"/>
        </w:rPr>
        <w:t>тыс. рублей</w:t>
      </w:r>
      <w:r>
        <w:rPr>
          <w:color w:val="000000"/>
          <w:kern w:val="0"/>
          <w:sz w:val="28"/>
          <w:szCs w:val="28"/>
          <w:highlight w:val="white"/>
          <w:lang w:eastAsia="zh-CN"/>
        </w:rPr>
        <w:t>.</w:t>
      </w:r>
    </w:p>
    <w:p w:rsidR="00A4275F" w:rsidRDefault="00A4275F">
      <w:pPr>
        <w:spacing w:after="120"/>
        <w:ind w:firstLine="720"/>
        <w:jc w:val="both"/>
        <w:rPr>
          <w:color w:val="000000"/>
        </w:rPr>
      </w:pPr>
      <w:r>
        <w:rPr>
          <w:color w:val="000000"/>
          <w:kern w:val="0"/>
          <w:sz w:val="28"/>
          <w:szCs w:val="28"/>
          <w:highlight w:val="white"/>
          <w:lang w:eastAsia="zh-CN"/>
        </w:rPr>
        <w:t xml:space="preserve">Объём финансирования Подпрограммы из средст федерального  составляет  80 503,34 тыс. </w:t>
      </w:r>
      <w:r>
        <w:rPr>
          <w:color w:val="000000"/>
          <w:spacing w:val="-2"/>
          <w:kern w:val="0"/>
          <w:sz w:val="28"/>
          <w:szCs w:val="28"/>
          <w:highlight w:val="white"/>
          <w:lang w:eastAsia="zh-CN"/>
        </w:rPr>
        <w:t>рублей</w:t>
      </w:r>
      <w:r>
        <w:rPr>
          <w:color w:val="000000"/>
          <w:kern w:val="0"/>
          <w:sz w:val="28"/>
          <w:szCs w:val="28"/>
          <w:highlight w:val="white"/>
          <w:lang w:eastAsia="zh-CN"/>
        </w:rPr>
        <w:t>.</w:t>
      </w:r>
    </w:p>
    <w:p w:rsidR="00A4275F" w:rsidRDefault="00A4275F">
      <w:pPr>
        <w:spacing w:after="120"/>
        <w:ind w:firstLine="720"/>
        <w:jc w:val="both"/>
        <w:rPr>
          <w:color w:val="000000"/>
        </w:rPr>
      </w:pPr>
      <w:r>
        <w:rPr>
          <w:color w:val="000000"/>
          <w:spacing w:val="-2"/>
          <w:kern w:val="0"/>
          <w:sz w:val="28"/>
          <w:szCs w:val="28"/>
          <w:highlight w:val="white"/>
          <w:lang w:eastAsia="zh-CN"/>
        </w:rPr>
        <w:t>Объём средств бюджета области — 56 396,38</w:t>
      </w:r>
      <w:r>
        <w:rPr>
          <w:bCs/>
          <w:color w:val="000000"/>
          <w:spacing w:val="-2"/>
          <w:kern w:val="0"/>
          <w:sz w:val="28"/>
          <w:szCs w:val="28"/>
          <w:highlight w:val="white"/>
          <w:lang w:eastAsia="zh-CN"/>
        </w:rPr>
        <w:t xml:space="preserve">тыс. </w:t>
      </w:r>
      <w:r>
        <w:rPr>
          <w:color w:val="000000"/>
          <w:spacing w:val="-2"/>
          <w:kern w:val="0"/>
          <w:sz w:val="28"/>
          <w:szCs w:val="28"/>
          <w:highlight w:val="white"/>
          <w:lang w:eastAsia="zh-CN"/>
        </w:rPr>
        <w:t>рублей.</w:t>
      </w:r>
    </w:p>
    <w:p w:rsidR="00A4275F" w:rsidRDefault="00A4275F">
      <w:pPr>
        <w:spacing w:after="120"/>
        <w:ind w:firstLine="708"/>
        <w:jc w:val="both"/>
        <w:rPr>
          <w:color w:val="000000"/>
        </w:rPr>
      </w:pPr>
      <w:r>
        <w:rPr>
          <w:bCs/>
          <w:color w:val="000000"/>
          <w:spacing w:val="-2"/>
          <w:kern w:val="0"/>
          <w:sz w:val="28"/>
          <w:szCs w:val="28"/>
          <w:highlight w:val="white"/>
          <w:lang w:eastAsia="zh-CN"/>
        </w:rPr>
        <w:t>Объём средств  бюджета города  - 1 570,49 тыс.</w:t>
      </w:r>
      <w:r>
        <w:rPr>
          <w:b/>
          <w:bCs/>
          <w:color w:val="000000"/>
          <w:spacing w:val="-2"/>
          <w:kern w:val="0"/>
          <w:sz w:val="28"/>
          <w:szCs w:val="28"/>
          <w:highlight w:val="white"/>
          <w:lang w:eastAsia="zh-CN"/>
        </w:rPr>
        <w:t xml:space="preserve"> </w:t>
      </w:r>
      <w:r>
        <w:rPr>
          <w:bCs/>
          <w:color w:val="000000"/>
          <w:spacing w:val="-2"/>
          <w:kern w:val="0"/>
          <w:sz w:val="28"/>
          <w:szCs w:val="28"/>
          <w:highlight w:val="white"/>
          <w:lang w:eastAsia="zh-CN"/>
        </w:rPr>
        <w:t>рублей.»</w:t>
      </w:r>
    </w:p>
    <w:p w:rsidR="00A4275F" w:rsidRDefault="00A4275F">
      <w:pPr>
        <w:spacing w:after="120"/>
        <w:ind w:firstLine="708"/>
        <w:jc w:val="both"/>
        <w:rPr>
          <w:color w:val="000000"/>
        </w:rPr>
      </w:pPr>
      <w:r>
        <w:rPr>
          <w:color w:val="000000"/>
          <w:sz w:val="28"/>
          <w:szCs w:val="28"/>
          <w:lang w:val="de-DE"/>
        </w:rPr>
        <w:t>Потребность в средствах на переселение граждан из аварийного жилищного фонда рассчитана</w:t>
      </w:r>
      <w:r>
        <w:rPr>
          <w:color w:val="000000"/>
          <w:sz w:val="28"/>
          <w:szCs w:val="28"/>
        </w:rPr>
        <w:t xml:space="preserve">, </w:t>
      </w:r>
      <w:r>
        <w:rPr>
          <w:color w:val="000000"/>
          <w:sz w:val="28"/>
          <w:szCs w:val="28"/>
          <w:lang w:val="de-DE"/>
        </w:rPr>
        <w:t>исходя из предельной стоимости одного квадратного метра общей площади жилых помещений.</w:t>
      </w:r>
    </w:p>
    <w:p w:rsidR="00A4275F" w:rsidRDefault="00A4275F">
      <w:pPr>
        <w:spacing w:after="120"/>
        <w:ind w:firstLine="720"/>
        <w:jc w:val="both"/>
        <w:rPr>
          <w:color w:val="000000"/>
        </w:rPr>
      </w:pPr>
      <w:r>
        <w:rPr>
          <w:color w:val="000000"/>
          <w:sz w:val="28"/>
          <w:szCs w:val="28"/>
          <w:lang w:val="de-DE"/>
        </w:rPr>
        <w:t>Предельная стоимость одного квадратного метра общей площади жилых помещений, определ</w:t>
      </w:r>
      <w:r>
        <w:rPr>
          <w:color w:val="000000"/>
          <w:sz w:val="28"/>
          <w:szCs w:val="28"/>
        </w:rPr>
        <w:t xml:space="preserve">яется </w:t>
      </w:r>
      <w:r>
        <w:rPr>
          <w:color w:val="000000"/>
          <w:sz w:val="28"/>
          <w:szCs w:val="28"/>
          <w:lang w:val="de-DE"/>
        </w:rPr>
        <w:t>приказом</w:t>
      </w:r>
      <w:r>
        <w:rPr>
          <w:color w:val="000000"/>
          <w:sz w:val="28"/>
          <w:szCs w:val="28"/>
        </w:rPr>
        <w:t xml:space="preserve"> Министерства регионального развития  </w:t>
      </w:r>
      <w:r>
        <w:rPr>
          <w:color w:val="000000"/>
          <w:sz w:val="28"/>
          <w:szCs w:val="28"/>
          <w:lang w:val="de-DE"/>
        </w:rPr>
        <w:t>России</w:t>
      </w:r>
      <w:r>
        <w:rPr>
          <w:color w:val="000000"/>
          <w:sz w:val="28"/>
          <w:szCs w:val="28"/>
        </w:rPr>
        <w:t xml:space="preserve">йской Федерации  «О стоимости одного квадратного метра общей площади жилого помещения» ежегодно. </w:t>
      </w:r>
    </w:p>
    <w:p w:rsidR="00A4275F" w:rsidRDefault="00A4275F">
      <w:pPr>
        <w:spacing w:after="120"/>
        <w:ind w:firstLine="720"/>
        <w:jc w:val="both"/>
        <w:rPr>
          <w:color w:val="000000"/>
        </w:rPr>
      </w:pPr>
      <w:r>
        <w:rPr>
          <w:color w:val="000000"/>
          <w:sz w:val="28"/>
          <w:szCs w:val="28"/>
          <w:lang w:val="de-DE"/>
        </w:rPr>
        <w:t>В мероприятиях П</w:t>
      </w:r>
      <w:r>
        <w:rPr>
          <w:color w:val="000000"/>
          <w:sz w:val="28"/>
          <w:szCs w:val="28"/>
        </w:rPr>
        <w:t>одп</w:t>
      </w:r>
      <w:r>
        <w:rPr>
          <w:color w:val="000000"/>
          <w:sz w:val="28"/>
          <w:szCs w:val="28"/>
          <w:lang w:val="de-DE"/>
        </w:rPr>
        <w:t>рограммы учтены положения статьи 89 Жилищного кодекса Российской Федерации, согласно которым предоставляемое гражданам в связи с выселением другое жилое помещение должно быть равнозначным по общей площади ранее занимаемому жилому помещению.</w:t>
      </w:r>
    </w:p>
    <w:p w:rsidR="00A4275F" w:rsidRDefault="00A4275F">
      <w:pPr>
        <w:spacing w:after="120"/>
        <w:ind w:firstLine="708"/>
        <w:jc w:val="both"/>
        <w:rPr>
          <w:color w:val="000000"/>
        </w:rPr>
      </w:pPr>
      <w:r>
        <w:rPr>
          <w:color w:val="000000"/>
          <w:sz w:val="28"/>
          <w:szCs w:val="28"/>
          <w:lang w:val="de-DE"/>
        </w:rPr>
        <w:t>Общая потребность в финансовых ресурсах на реализацию мероприятий П</w:t>
      </w:r>
      <w:r>
        <w:rPr>
          <w:color w:val="000000"/>
          <w:sz w:val="28"/>
          <w:szCs w:val="28"/>
        </w:rPr>
        <w:t>одп</w:t>
      </w:r>
      <w:r>
        <w:rPr>
          <w:color w:val="000000"/>
          <w:sz w:val="28"/>
          <w:szCs w:val="28"/>
          <w:lang w:val="de-DE"/>
        </w:rPr>
        <w:t xml:space="preserve">рограммы из всех источников составляет </w:t>
      </w:r>
      <w:r>
        <w:rPr>
          <w:color w:val="000000"/>
          <w:spacing w:val="-1"/>
          <w:sz w:val="28"/>
          <w:szCs w:val="28"/>
        </w:rPr>
        <w:t xml:space="preserve">  138 470,021</w:t>
      </w:r>
      <w:r>
        <w:rPr>
          <w:color w:val="000000"/>
          <w:sz w:val="28"/>
          <w:szCs w:val="28"/>
        </w:rPr>
        <w:t xml:space="preserve"> </w:t>
      </w:r>
      <w:r>
        <w:rPr>
          <w:color w:val="000000"/>
          <w:spacing w:val="-1"/>
          <w:sz w:val="28"/>
          <w:szCs w:val="28"/>
        </w:rPr>
        <w:t>тыс. рублей</w:t>
      </w:r>
      <w:r>
        <w:rPr>
          <w:color w:val="000000"/>
          <w:sz w:val="28"/>
          <w:szCs w:val="28"/>
          <w:lang w:val="de-DE"/>
        </w:rPr>
        <w:t>, в том числе:</w:t>
      </w:r>
    </w:p>
    <w:p w:rsidR="00A4275F" w:rsidRDefault="00A4275F">
      <w:pPr>
        <w:spacing w:after="120"/>
        <w:ind w:firstLine="708"/>
        <w:jc w:val="both"/>
        <w:rPr>
          <w:color w:val="000000"/>
        </w:rPr>
      </w:pPr>
      <w:r>
        <w:rPr>
          <w:color w:val="000000"/>
          <w:sz w:val="28"/>
          <w:szCs w:val="28"/>
          <w:lang w:eastAsia="en-US"/>
        </w:rPr>
        <w:t> </w:t>
      </w:r>
      <w:r>
        <w:rPr>
          <w:color w:val="000000"/>
          <w:spacing w:val="-2"/>
          <w:sz w:val="28"/>
          <w:szCs w:val="28"/>
          <w:lang w:eastAsia="en-US"/>
        </w:rPr>
        <w:t xml:space="preserve">средства Федерального бюджета – </w:t>
      </w:r>
      <w:r>
        <w:rPr>
          <w:color w:val="000000"/>
          <w:sz w:val="28"/>
          <w:szCs w:val="28"/>
          <w:lang w:eastAsia="en-US"/>
        </w:rPr>
        <w:t xml:space="preserve"> 80 503,34 тыс. </w:t>
      </w:r>
      <w:r>
        <w:rPr>
          <w:color w:val="000000"/>
          <w:spacing w:val="-2"/>
          <w:sz w:val="28"/>
          <w:szCs w:val="28"/>
          <w:lang w:eastAsia="en-US"/>
        </w:rPr>
        <w:t>рубля;</w:t>
      </w:r>
    </w:p>
    <w:p w:rsidR="00A4275F" w:rsidRDefault="00A4275F">
      <w:pPr>
        <w:jc w:val="both"/>
        <w:rPr>
          <w:color w:val="000000"/>
        </w:rPr>
      </w:pPr>
      <w:r>
        <w:rPr>
          <w:color w:val="000000"/>
          <w:spacing w:val="-2"/>
          <w:sz w:val="28"/>
          <w:szCs w:val="28"/>
          <w:lang w:eastAsia="en-US"/>
        </w:rPr>
        <w:t>средства областного бюджета</w:t>
      </w:r>
      <w:r>
        <w:rPr>
          <w:color w:val="000000"/>
          <w:sz w:val="28"/>
          <w:szCs w:val="28"/>
          <w:lang w:eastAsia="en-US"/>
        </w:rPr>
        <w:t xml:space="preserve"> </w:t>
      </w:r>
      <w:r>
        <w:rPr>
          <w:color w:val="000000"/>
          <w:spacing w:val="-2"/>
          <w:sz w:val="28"/>
          <w:szCs w:val="28"/>
          <w:lang w:eastAsia="en-US"/>
        </w:rPr>
        <w:t>– 56 396,38</w:t>
      </w:r>
      <w:r>
        <w:rPr>
          <w:bCs/>
          <w:color w:val="000000"/>
          <w:sz w:val="28"/>
          <w:szCs w:val="28"/>
          <w:lang w:eastAsia="en-US"/>
        </w:rPr>
        <w:t xml:space="preserve"> тыс. </w:t>
      </w:r>
      <w:r>
        <w:rPr>
          <w:color w:val="000000"/>
          <w:spacing w:val="-2"/>
          <w:sz w:val="28"/>
          <w:szCs w:val="28"/>
          <w:lang w:eastAsia="en-US"/>
        </w:rPr>
        <w:t>рубля;</w:t>
      </w:r>
    </w:p>
    <w:p w:rsidR="00A4275F" w:rsidRDefault="00A4275F">
      <w:pPr>
        <w:jc w:val="both"/>
        <w:rPr>
          <w:color w:val="000000"/>
        </w:rPr>
      </w:pPr>
      <w:r>
        <w:rPr>
          <w:color w:val="000000"/>
          <w:sz w:val="28"/>
          <w:szCs w:val="28"/>
          <w:lang w:eastAsia="en-US"/>
        </w:rPr>
        <w:t xml:space="preserve">средства  бюджета  города  Кирсанова – </w:t>
      </w:r>
      <w:r>
        <w:rPr>
          <w:bCs/>
          <w:color w:val="000000"/>
          <w:sz w:val="28"/>
          <w:szCs w:val="28"/>
          <w:lang w:eastAsia="en-US"/>
        </w:rPr>
        <w:t xml:space="preserve"> 1 570,49 тыс.</w:t>
      </w:r>
      <w:r>
        <w:rPr>
          <w:b/>
          <w:bCs/>
          <w:color w:val="000000"/>
          <w:sz w:val="28"/>
          <w:szCs w:val="28"/>
          <w:lang w:eastAsia="en-US"/>
        </w:rPr>
        <w:t xml:space="preserve">    </w:t>
      </w:r>
      <w:r>
        <w:rPr>
          <w:color w:val="000000"/>
          <w:spacing w:val="-2"/>
          <w:sz w:val="28"/>
          <w:szCs w:val="28"/>
          <w:lang w:eastAsia="en-US"/>
        </w:rPr>
        <w:t>рублей ( в  т.ч. снос -269,7 тыс. рублей).</w:t>
      </w:r>
    </w:p>
    <w:p w:rsidR="00A4275F" w:rsidRDefault="00A4275F">
      <w:pPr>
        <w:spacing w:after="120"/>
        <w:jc w:val="both"/>
        <w:rPr>
          <w:color w:val="000000"/>
        </w:rPr>
      </w:pPr>
      <w:r>
        <w:rPr>
          <w:color w:val="000000"/>
          <w:sz w:val="28"/>
          <w:szCs w:val="28"/>
        </w:rPr>
        <w:t xml:space="preserve">    </w:t>
      </w:r>
      <w:r>
        <w:rPr>
          <w:color w:val="000000"/>
          <w:sz w:val="28"/>
          <w:szCs w:val="28"/>
          <w:lang w:val="de-DE"/>
        </w:rPr>
        <w:t> </w:t>
      </w:r>
    </w:p>
    <w:p w:rsidR="00A4275F" w:rsidRDefault="00A4275F">
      <w:pPr>
        <w:pStyle w:val="NormalWeb"/>
        <w:suppressAutoHyphens w:val="0"/>
        <w:spacing w:before="0" w:after="120" w:line="240" w:lineRule="auto"/>
        <w:ind w:left="283"/>
        <w:jc w:val="center"/>
        <w:rPr>
          <w:color w:val="000000"/>
          <w:lang w:eastAsia="ru-RU"/>
        </w:rPr>
      </w:pPr>
      <w:r>
        <w:rPr>
          <w:b/>
          <w:color w:val="000000"/>
          <w:sz w:val="28"/>
          <w:szCs w:val="28"/>
          <w:lang w:val="de-DE" w:eastAsia="ru-RU"/>
        </w:rPr>
        <w:t>5. Механизм</w:t>
      </w:r>
      <w:r>
        <w:rPr>
          <w:color w:val="000000"/>
          <w:sz w:val="28"/>
          <w:szCs w:val="28"/>
          <w:lang w:val="de-DE" w:eastAsia="ru-RU"/>
        </w:rPr>
        <w:t xml:space="preserve"> </w:t>
      </w:r>
      <w:r>
        <w:rPr>
          <w:b/>
          <w:color w:val="000000"/>
          <w:sz w:val="28"/>
          <w:szCs w:val="28"/>
          <w:lang w:val="de-DE" w:eastAsia="ru-RU"/>
        </w:rPr>
        <w:t>реализации</w:t>
      </w:r>
      <w:r>
        <w:rPr>
          <w:color w:val="000000"/>
          <w:sz w:val="28"/>
          <w:szCs w:val="28"/>
          <w:lang w:val="de-DE"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r>
        <w:rPr>
          <w:color w:val="000000"/>
          <w:sz w:val="28"/>
          <w:szCs w:val="28"/>
          <w:lang w:val="de-DE" w:eastAsia="ru-RU"/>
        </w:rPr>
        <w:t xml:space="preserve"> </w:t>
      </w:r>
      <w:r>
        <w:rPr>
          <w:b/>
          <w:color w:val="000000"/>
          <w:sz w:val="28"/>
          <w:szCs w:val="28"/>
          <w:lang w:val="de-DE" w:eastAsia="ru-RU"/>
        </w:rPr>
        <w:t>и</w:t>
      </w:r>
      <w:r>
        <w:rPr>
          <w:color w:val="000000"/>
          <w:sz w:val="28"/>
          <w:szCs w:val="28"/>
          <w:lang w:val="de-DE" w:eastAsia="ru-RU"/>
        </w:rPr>
        <w:t xml:space="preserve"> </w:t>
      </w:r>
      <w:r>
        <w:rPr>
          <w:b/>
          <w:color w:val="000000"/>
          <w:sz w:val="28"/>
          <w:szCs w:val="28"/>
          <w:lang w:val="de-DE" w:eastAsia="ru-RU"/>
        </w:rPr>
        <w:t>порядок</w:t>
      </w:r>
      <w:r>
        <w:rPr>
          <w:color w:val="000000"/>
          <w:sz w:val="28"/>
          <w:szCs w:val="28"/>
          <w:lang w:val="de-DE" w:eastAsia="ru-RU"/>
        </w:rPr>
        <w:t xml:space="preserve"> </w:t>
      </w:r>
      <w:r>
        <w:rPr>
          <w:b/>
          <w:color w:val="000000"/>
          <w:sz w:val="28"/>
          <w:szCs w:val="28"/>
          <w:lang w:val="de-DE" w:eastAsia="ru-RU"/>
        </w:rPr>
        <w:t>осуществления</w:t>
      </w:r>
    </w:p>
    <w:p w:rsidR="00A4275F" w:rsidRDefault="00A4275F">
      <w:pPr>
        <w:pStyle w:val="NormalWeb"/>
        <w:suppressAutoHyphens w:val="0"/>
        <w:spacing w:before="0" w:after="120" w:line="240" w:lineRule="auto"/>
        <w:ind w:left="283"/>
        <w:jc w:val="center"/>
        <w:rPr>
          <w:color w:val="000000"/>
          <w:lang w:eastAsia="ru-RU"/>
        </w:rPr>
      </w:pPr>
      <w:r>
        <w:rPr>
          <w:b/>
          <w:color w:val="000000"/>
          <w:sz w:val="28"/>
          <w:szCs w:val="28"/>
          <w:lang w:val="de-DE" w:eastAsia="ru-RU"/>
        </w:rPr>
        <w:t>контроля</w:t>
      </w:r>
      <w:r>
        <w:rPr>
          <w:color w:val="000000"/>
          <w:sz w:val="28"/>
          <w:szCs w:val="28"/>
          <w:lang w:val="de-DE" w:eastAsia="ru-RU"/>
        </w:rPr>
        <w:t xml:space="preserve"> </w:t>
      </w:r>
      <w:r>
        <w:rPr>
          <w:b/>
          <w:color w:val="000000"/>
          <w:sz w:val="28"/>
          <w:szCs w:val="28"/>
          <w:lang w:val="de-DE" w:eastAsia="ru-RU"/>
        </w:rPr>
        <w:t>за</w:t>
      </w:r>
      <w:r>
        <w:rPr>
          <w:color w:val="000000"/>
          <w:sz w:val="28"/>
          <w:szCs w:val="28"/>
          <w:lang w:val="de-DE" w:eastAsia="ru-RU"/>
        </w:rPr>
        <w:t xml:space="preserve"> </w:t>
      </w:r>
      <w:r>
        <w:rPr>
          <w:b/>
          <w:color w:val="000000"/>
          <w:sz w:val="28"/>
          <w:szCs w:val="28"/>
          <w:lang w:val="de-DE" w:eastAsia="ru-RU"/>
        </w:rPr>
        <w:t>ходом</w:t>
      </w:r>
      <w:r>
        <w:rPr>
          <w:color w:val="000000"/>
          <w:sz w:val="28"/>
          <w:szCs w:val="28"/>
          <w:lang w:val="de-DE" w:eastAsia="ru-RU"/>
        </w:rPr>
        <w:t xml:space="preserve"> </w:t>
      </w:r>
      <w:r>
        <w:rPr>
          <w:b/>
          <w:color w:val="000000"/>
          <w:sz w:val="28"/>
          <w:szCs w:val="28"/>
          <w:lang w:val="de-DE" w:eastAsia="ru-RU"/>
        </w:rPr>
        <w:t>её</w:t>
      </w:r>
      <w:r>
        <w:rPr>
          <w:color w:val="000000"/>
          <w:sz w:val="28"/>
          <w:szCs w:val="28"/>
          <w:lang w:val="de-DE" w:eastAsia="ru-RU"/>
        </w:rPr>
        <w:t xml:space="preserve"> </w:t>
      </w:r>
      <w:r>
        <w:rPr>
          <w:b/>
          <w:color w:val="000000"/>
          <w:sz w:val="28"/>
          <w:szCs w:val="28"/>
          <w:lang w:val="de-DE" w:eastAsia="ru-RU"/>
        </w:rPr>
        <w:t>исполнения</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Реализация мероприятий П</w:t>
      </w:r>
      <w:r>
        <w:rPr>
          <w:color w:val="000000"/>
          <w:sz w:val="28"/>
          <w:szCs w:val="28"/>
          <w:lang w:eastAsia="ru-RU"/>
        </w:rPr>
        <w:t>одп</w:t>
      </w:r>
      <w:r>
        <w:rPr>
          <w:color w:val="000000"/>
          <w:sz w:val="28"/>
          <w:szCs w:val="28"/>
          <w:lang w:val="de-DE" w:eastAsia="ru-RU"/>
        </w:rPr>
        <w:t>рограммы предусматривает применение комплекса экономических, организационных, нормативно-правовых мер и осуществляется путём выделения средств для долевого финансирования мероприятий П</w:t>
      </w:r>
      <w:r>
        <w:rPr>
          <w:color w:val="000000"/>
          <w:sz w:val="28"/>
          <w:szCs w:val="28"/>
          <w:lang w:eastAsia="ru-RU"/>
        </w:rPr>
        <w:t>одпр</w:t>
      </w:r>
      <w:r>
        <w:rPr>
          <w:color w:val="000000"/>
          <w:sz w:val="28"/>
          <w:szCs w:val="28"/>
          <w:lang w:val="de-DE" w:eastAsia="ru-RU"/>
        </w:rPr>
        <w:t>рограммы из средств Фонда и областного бюджета.</w:t>
      </w:r>
      <w:r>
        <w:rPr>
          <w:color w:val="000000"/>
          <w:sz w:val="28"/>
          <w:szCs w:val="28"/>
          <w:lang w:eastAsia="ru-RU"/>
        </w:rPr>
        <w:t xml:space="preserve">  </w:t>
      </w:r>
      <w:r>
        <w:rPr>
          <w:color w:val="000000"/>
          <w:sz w:val="28"/>
          <w:szCs w:val="28"/>
          <w:lang w:eastAsia="ru-RU"/>
        </w:rPr>
        <w:tab/>
      </w:r>
    </w:p>
    <w:p w:rsidR="00A4275F" w:rsidRDefault="00A4275F">
      <w:pPr>
        <w:pStyle w:val="NormalWeb"/>
        <w:suppressAutoHyphens w:val="0"/>
        <w:spacing w:before="0" w:after="120" w:line="240" w:lineRule="auto"/>
        <w:ind w:left="283" w:firstLine="708"/>
        <w:jc w:val="both"/>
        <w:rPr>
          <w:color w:val="000000"/>
          <w:lang w:eastAsia="ru-RU"/>
        </w:rPr>
      </w:pPr>
      <w:r>
        <w:rPr>
          <w:color w:val="000000"/>
          <w:sz w:val="28"/>
          <w:szCs w:val="28"/>
          <w:lang w:val="de-DE" w:eastAsia="ru-RU"/>
        </w:rPr>
        <w:t>Финансирование из средств Фонда и областного бюджета в рамках П</w:t>
      </w:r>
      <w:r>
        <w:rPr>
          <w:color w:val="000000"/>
          <w:sz w:val="28"/>
          <w:szCs w:val="28"/>
          <w:lang w:eastAsia="ru-RU"/>
        </w:rPr>
        <w:t>одп</w:t>
      </w:r>
      <w:r>
        <w:rPr>
          <w:color w:val="000000"/>
          <w:sz w:val="28"/>
          <w:szCs w:val="28"/>
          <w:lang w:val="de-DE" w:eastAsia="ru-RU"/>
        </w:rPr>
        <w:t>рограммы осуществляется в виде субсидий на оказание государственной поддержки органам местного самоуправления для решения проблемы переселения граждан из аварийного жилищного фонда.</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Администрация города Кирсанова  </w:t>
      </w:r>
      <w:r>
        <w:rPr>
          <w:color w:val="000000"/>
          <w:sz w:val="28"/>
          <w:szCs w:val="28"/>
          <w:lang w:val="de-DE" w:eastAsia="ru-RU"/>
        </w:rPr>
        <w:t>осуществля</w:t>
      </w:r>
      <w:r>
        <w:rPr>
          <w:color w:val="000000"/>
          <w:sz w:val="28"/>
          <w:szCs w:val="28"/>
          <w:lang w:eastAsia="ru-RU"/>
        </w:rPr>
        <w:t>е</w:t>
      </w:r>
      <w:r>
        <w:rPr>
          <w:color w:val="000000"/>
          <w:sz w:val="28"/>
          <w:szCs w:val="28"/>
          <w:lang w:val="de-DE" w:eastAsia="ru-RU"/>
        </w:rPr>
        <w:t>т:</w:t>
      </w:r>
    </w:p>
    <w:p w:rsidR="00A4275F" w:rsidRDefault="00A4275F">
      <w:pPr>
        <w:pStyle w:val="NormalWeb"/>
        <w:suppressAutoHyphens w:val="0"/>
        <w:spacing w:before="0" w:after="120" w:line="240" w:lineRule="auto"/>
        <w:ind w:left="283" w:firstLine="708"/>
        <w:jc w:val="both"/>
        <w:rPr>
          <w:color w:val="000000"/>
          <w:sz w:val="28"/>
          <w:szCs w:val="28"/>
          <w:lang w:val="de-DE" w:eastAsia="ru-RU"/>
        </w:rPr>
      </w:pPr>
      <w:r>
        <w:rPr>
          <w:color w:val="000000"/>
          <w:sz w:val="28"/>
          <w:szCs w:val="28"/>
          <w:lang w:val="de-DE" w:eastAsia="ru-RU"/>
        </w:rPr>
        <w:t>контроль за целевым использованием средств, направляемых на финансирование мероприятий по расселению граждан;</w:t>
      </w:r>
    </w:p>
    <w:p w:rsidR="00A4275F" w:rsidRDefault="00A4275F">
      <w:pPr>
        <w:pStyle w:val="NormalWeb"/>
        <w:suppressAutoHyphens w:val="0"/>
        <w:spacing w:before="0" w:after="120" w:line="240" w:lineRule="auto"/>
        <w:ind w:left="283" w:firstLine="708"/>
        <w:jc w:val="both"/>
        <w:rPr>
          <w:color w:val="000000"/>
          <w:lang w:eastAsia="ru-RU"/>
        </w:rPr>
      </w:pPr>
      <w:r>
        <w:rPr>
          <w:color w:val="000000"/>
          <w:sz w:val="28"/>
          <w:szCs w:val="28"/>
          <w:lang w:val="de-DE" w:eastAsia="ru-RU"/>
        </w:rPr>
        <w:t>ежемесячно в срок до 05 числа месяца, следующего за отчетным, представл</w:t>
      </w:r>
      <w:r>
        <w:rPr>
          <w:color w:val="000000"/>
          <w:sz w:val="28"/>
          <w:szCs w:val="28"/>
          <w:lang w:eastAsia="ru-RU"/>
        </w:rPr>
        <w:t xml:space="preserve">яет </w:t>
      </w:r>
      <w:r>
        <w:rPr>
          <w:color w:val="000000"/>
          <w:sz w:val="28"/>
          <w:szCs w:val="28"/>
          <w:lang w:val="de-DE" w:eastAsia="ru-RU"/>
        </w:rPr>
        <w:t>в</w:t>
      </w:r>
      <w:r>
        <w:rPr>
          <w:color w:val="000000"/>
          <w:sz w:val="28"/>
          <w:szCs w:val="28"/>
          <w:lang w:eastAsia="ru-RU"/>
        </w:rPr>
        <w:t xml:space="preserve"> У</w:t>
      </w:r>
      <w:r>
        <w:rPr>
          <w:color w:val="000000"/>
          <w:sz w:val="28"/>
          <w:szCs w:val="28"/>
          <w:lang w:val="de-DE" w:eastAsia="ru-RU"/>
        </w:rPr>
        <w:t xml:space="preserve">правление </w:t>
      </w:r>
      <w:r>
        <w:rPr>
          <w:color w:val="000000"/>
          <w:sz w:val="28"/>
          <w:szCs w:val="28"/>
          <w:lang w:eastAsia="ru-RU"/>
        </w:rPr>
        <w:t xml:space="preserve">ТЭК и ЖКХ области </w:t>
      </w:r>
      <w:r>
        <w:rPr>
          <w:color w:val="000000"/>
          <w:sz w:val="28"/>
          <w:szCs w:val="28"/>
          <w:lang w:val="de-DE" w:eastAsia="ru-RU"/>
        </w:rPr>
        <w:t>информаци</w:t>
      </w:r>
      <w:r>
        <w:rPr>
          <w:color w:val="000000"/>
          <w:sz w:val="28"/>
          <w:szCs w:val="28"/>
          <w:lang w:eastAsia="ru-RU"/>
        </w:rPr>
        <w:t xml:space="preserve">ю </w:t>
      </w:r>
      <w:r>
        <w:rPr>
          <w:color w:val="000000"/>
          <w:sz w:val="28"/>
          <w:szCs w:val="28"/>
          <w:lang w:val="de-DE" w:eastAsia="ru-RU"/>
        </w:rPr>
        <w:t>о ходе реализации П</w:t>
      </w:r>
      <w:r>
        <w:rPr>
          <w:color w:val="000000"/>
          <w:sz w:val="28"/>
          <w:szCs w:val="28"/>
          <w:lang w:eastAsia="ru-RU"/>
        </w:rPr>
        <w:t>одп</w:t>
      </w:r>
      <w:r>
        <w:rPr>
          <w:color w:val="000000"/>
          <w:sz w:val="28"/>
          <w:szCs w:val="28"/>
          <w:lang w:val="de-DE" w:eastAsia="ru-RU"/>
        </w:rPr>
        <w:t>рограммы и о расходовании средств Фонда, областного бюджета на расселение аварийных жилых домов;</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размещ</w:t>
      </w:r>
      <w:r>
        <w:rPr>
          <w:color w:val="000000"/>
          <w:sz w:val="28"/>
          <w:szCs w:val="28"/>
          <w:lang w:eastAsia="ru-RU"/>
        </w:rPr>
        <w:t xml:space="preserve">ение </w:t>
      </w:r>
      <w:r>
        <w:rPr>
          <w:color w:val="000000"/>
          <w:sz w:val="28"/>
          <w:szCs w:val="28"/>
          <w:lang w:val="de-DE" w:eastAsia="ru-RU"/>
        </w:rPr>
        <w:t>муниципальн</w:t>
      </w:r>
      <w:r>
        <w:rPr>
          <w:color w:val="000000"/>
          <w:sz w:val="28"/>
          <w:szCs w:val="28"/>
          <w:lang w:eastAsia="ru-RU"/>
        </w:rPr>
        <w:t xml:space="preserve">ого </w:t>
      </w:r>
      <w:r>
        <w:rPr>
          <w:color w:val="000000"/>
          <w:sz w:val="28"/>
          <w:szCs w:val="28"/>
          <w:lang w:val="de-DE" w:eastAsia="ru-RU"/>
        </w:rPr>
        <w:t>заказ</w:t>
      </w:r>
      <w:r>
        <w:rPr>
          <w:color w:val="000000"/>
          <w:sz w:val="28"/>
          <w:szCs w:val="28"/>
          <w:lang w:eastAsia="ru-RU"/>
        </w:rPr>
        <w:t xml:space="preserve">а </w:t>
      </w:r>
      <w:r>
        <w:rPr>
          <w:color w:val="000000"/>
          <w:sz w:val="28"/>
          <w:szCs w:val="28"/>
          <w:lang w:val="de-DE" w:eastAsia="ru-RU"/>
        </w:rPr>
        <w:t>в соответствии с Федеральным законом от 21 июля 2005 г. № 94-ФЗ «О размещении заказов на поставки товаров, выполнение работ, оказание услуг для государственных и муниципальных нужд»;</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разраб</w:t>
      </w:r>
      <w:r>
        <w:rPr>
          <w:color w:val="000000"/>
          <w:sz w:val="28"/>
          <w:szCs w:val="28"/>
          <w:lang w:eastAsia="ru-RU"/>
        </w:rPr>
        <w:t xml:space="preserve">атывает </w:t>
      </w:r>
      <w:r>
        <w:rPr>
          <w:color w:val="000000"/>
          <w:sz w:val="28"/>
          <w:szCs w:val="28"/>
          <w:lang w:val="de-DE" w:eastAsia="ru-RU"/>
        </w:rPr>
        <w:t>график</w:t>
      </w:r>
      <w:r>
        <w:rPr>
          <w:color w:val="000000"/>
          <w:sz w:val="28"/>
          <w:szCs w:val="28"/>
          <w:lang w:eastAsia="ru-RU"/>
        </w:rPr>
        <w:t xml:space="preserve">и </w:t>
      </w:r>
      <w:r>
        <w:rPr>
          <w:color w:val="000000"/>
          <w:sz w:val="28"/>
          <w:szCs w:val="28"/>
          <w:lang w:val="de-DE" w:eastAsia="ru-RU"/>
        </w:rPr>
        <w:t>переселения семей из аварийного жилищного фонда и проверку списков и необходимых документов на граждан, переселяемых из аварийного жилищного фонда;</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снос аварийных многоквартирных жилых домов после завершения их расселения;</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формир</w:t>
      </w:r>
      <w:r>
        <w:rPr>
          <w:color w:val="000000"/>
          <w:sz w:val="28"/>
          <w:szCs w:val="28"/>
          <w:lang w:eastAsia="ru-RU"/>
        </w:rPr>
        <w:t xml:space="preserve">ование </w:t>
      </w:r>
      <w:r>
        <w:rPr>
          <w:color w:val="000000"/>
          <w:sz w:val="28"/>
          <w:szCs w:val="28"/>
          <w:lang w:val="de-DE" w:eastAsia="ru-RU"/>
        </w:rPr>
        <w:t>земельны</w:t>
      </w:r>
      <w:r>
        <w:rPr>
          <w:color w:val="000000"/>
          <w:sz w:val="28"/>
          <w:szCs w:val="28"/>
          <w:lang w:eastAsia="ru-RU"/>
        </w:rPr>
        <w:t xml:space="preserve">х </w:t>
      </w:r>
      <w:r>
        <w:rPr>
          <w:color w:val="000000"/>
          <w:sz w:val="28"/>
          <w:szCs w:val="28"/>
          <w:lang w:val="de-DE" w:eastAsia="ru-RU"/>
        </w:rPr>
        <w:t>участк</w:t>
      </w:r>
      <w:r>
        <w:rPr>
          <w:color w:val="000000"/>
          <w:sz w:val="28"/>
          <w:szCs w:val="28"/>
          <w:lang w:eastAsia="ru-RU"/>
        </w:rPr>
        <w:t>ов</w:t>
      </w:r>
      <w:r>
        <w:rPr>
          <w:color w:val="000000"/>
          <w:sz w:val="28"/>
          <w:szCs w:val="28"/>
          <w:lang w:val="de-DE" w:eastAsia="ru-RU"/>
        </w:rPr>
        <w:t>, освободивши</w:t>
      </w:r>
      <w:r>
        <w:rPr>
          <w:color w:val="000000"/>
          <w:sz w:val="28"/>
          <w:szCs w:val="28"/>
          <w:lang w:eastAsia="ru-RU"/>
        </w:rPr>
        <w:t>х</w:t>
      </w:r>
      <w:r>
        <w:rPr>
          <w:color w:val="000000"/>
          <w:sz w:val="28"/>
          <w:szCs w:val="28"/>
          <w:lang w:val="de-DE" w:eastAsia="ru-RU"/>
        </w:rPr>
        <w:t>ся после сноса аварийного жилищного фонда под новое строительство.</w:t>
      </w:r>
    </w:p>
    <w:p w:rsidR="00A4275F" w:rsidRDefault="00A4275F">
      <w:pPr>
        <w:pStyle w:val="NormalWeb"/>
        <w:suppressAutoHyphens w:val="0"/>
        <w:spacing w:before="0" w:after="120" w:line="240" w:lineRule="auto"/>
        <w:ind w:left="283"/>
        <w:jc w:val="center"/>
        <w:rPr>
          <w:color w:val="000000"/>
          <w:sz w:val="28"/>
          <w:szCs w:val="28"/>
          <w:lang w:eastAsia="ru-RU"/>
        </w:rPr>
      </w:pPr>
      <w:r>
        <w:rPr>
          <w:color w:val="000000"/>
          <w:sz w:val="28"/>
          <w:szCs w:val="28"/>
          <w:lang w:eastAsia="ru-RU"/>
        </w:rPr>
        <w:t xml:space="preserve">  </w:t>
      </w:r>
    </w:p>
    <w:p w:rsidR="00A4275F" w:rsidRDefault="00A4275F">
      <w:pPr>
        <w:pStyle w:val="NormalWeb"/>
        <w:suppressAutoHyphens w:val="0"/>
        <w:spacing w:before="0" w:after="120" w:line="240" w:lineRule="auto"/>
        <w:ind w:left="283"/>
        <w:jc w:val="center"/>
        <w:rPr>
          <w:color w:val="000000"/>
          <w:lang w:eastAsia="ru-RU"/>
        </w:rPr>
      </w:pPr>
      <w:r>
        <w:rPr>
          <w:b/>
          <w:color w:val="000000"/>
          <w:sz w:val="28"/>
          <w:szCs w:val="28"/>
          <w:lang w:val="de-DE" w:eastAsia="ru-RU"/>
        </w:rPr>
        <w:t>6. Информационное</w:t>
      </w:r>
      <w:r>
        <w:rPr>
          <w:color w:val="000000"/>
          <w:sz w:val="28"/>
          <w:szCs w:val="28"/>
          <w:lang w:val="de-DE" w:eastAsia="ru-RU"/>
        </w:rPr>
        <w:t xml:space="preserve"> </w:t>
      </w:r>
      <w:r>
        <w:rPr>
          <w:b/>
          <w:color w:val="000000"/>
          <w:sz w:val="28"/>
          <w:szCs w:val="28"/>
          <w:lang w:val="de-DE" w:eastAsia="ru-RU"/>
        </w:rPr>
        <w:t>обеспечение</w:t>
      </w:r>
      <w:r>
        <w:rPr>
          <w:color w:val="000000"/>
          <w:sz w:val="28"/>
          <w:szCs w:val="28"/>
          <w:lang w:val="de-DE"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p>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 xml:space="preserve">  </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t>В рамках Подпрограммы предусматривается о</w:t>
      </w:r>
      <w:r>
        <w:rPr>
          <w:color w:val="000000"/>
          <w:sz w:val="28"/>
          <w:szCs w:val="28"/>
          <w:lang w:val="de-DE" w:eastAsia="ru-RU"/>
        </w:rPr>
        <w:t>беспечение своевременности, доступности и доходчивости информации:</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о содержании правовых актов и решений органов государственной власти области, органов местного самоуправления о подготовке и принятии П</w:t>
      </w:r>
      <w:r>
        <w:rPr>
          <w:color w:val="000000"/>
          <w:sz w:val="28"/>
          <w:szCs w:val="28"/>
          <w:lang w:eastAsia="ru-RU"/>
        </w:rPr>
        <w:t>одп</w:t>
      </w:r>
      <w:r>
        <w:rPr>
          <w:color w:val="000000"/>
          <w:sz w:val="28"/>
          <w:szCs w:val="28"/>
          <w:lang w:val="de-DE" w:eastAsia="ru-RU"/>
        </w:rPr>
        <w:t>рограммы;</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о ходе реализации П</w:t>
      </w:r>
      <w:r>
        <w:rPr>
          <w:color w:val="000000"/>
          <w:sz w:val="28"/>
          <w:szCs w:val="28"/>
          <w:lang w:eastAsia="ru-RU"/>
        </w:rPr>
        <w:t>одп</w:t>
      </w:r>
      <w:r>
        <w:rPr>
          <w:color w:val="000000"/>
          <w:sz w:val="28"/>
          <w:szCs w:val="28"/>
          <w:lang w:val="de-DE" w:eastAsia="ru-RU"/>
        </w:rPr>
        <w:t>рограммы</w:t>
      </w:r>
      <w:r>
        <w:rPr>
          <w:color w:val="000000"/>
          <w:sz w:val="28"/>
          <w:szCs w:val="28"/>
          <w:lang w:eastAsia="ru-RU"/>
        </w:rPr>
        <w:t xml:space="preserve">; </w:t>
      </w:r>
      <w:r>
        <w:rPr>
          <w:color w:val="000000"/>
          <w:sz w:val="28"/>
          <w:szCs w:val="28"/>
          <w:lang w:val="de-DE" w:eastAsia="ru-RU"/>
        </w:rPr>
        <w:t xml:space="preserve"> </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о правах собственников и нанимателей жилых помещений в аварийных многоквартирных домах и о необходимых действиях по защите этих прав;</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о системе контроля за расходованием средств Фонда, областного</w:t>
      </w:r>
      <w:r>
        <w:rPr>
          <w:color w:val="000000"/>
          <w:sz w:val="28"/>
          <w:szCs w:val="28"/>
          <w:lang w:eastAsia="ru-RU"/>
        </w:rPr>
        <w:t xml:space="preserve"> бюджета </w:t>
      </w:r>
      <w:r>
        <w:rPr>
          <w:color w:val="000000"/>
          <w:sz w:val="28"/>
          <w:szCs w:val="28"/>
          <w:lang w:val="de-DE" w:eastAsia="ru-RU"/>
        </w:rPr>
        <w:t>и бюджет</w:t>
      </w:r>
      <w:r>
        <w:rPr>
          <w:color w:val="000000"/>
          <w:sz w:val="28"/>
          <w:szCs w:val="28"/>
          <w:lang w:eastAsia="ru-RU"/>
        </w:rPr>
        <w:t>а города</w:t>
      </w:r>
      <w:r>
        <w:rPr>
          <w:color w:val="000000"/>
          <w:sz w:val="28"/>
          <w:szCs w:val="28"/>
          <w:lang w:val="de-DE" w:eastAsia="ru-RU"/>
        </w:rPr>
        <w:t xml:space="preserve"> за выполнением П</w:t>
      </w:r>
      <w:r>
        <w:rPr>
          <w:color w:val="000000"/>
          <w:sz w:val="28"/>
          <w:szCs w:val="28"/>
          <w:lang w:eastAsia="ru-RU"/>
        </w:rPr>
        <w:t>одп</w:t>
      </w:r>
      <w:r>
        <w:rPr>
          <w:color w:val="000000"/>
          <w:sz w:val="28"/>
          <w:szCs w:val="28"/>
          <w:lang w:val="de-DE" w:eastAsia="ru-RU"/>
        </w:rPr>
        <w:t>рограммы с указанием наименований контролирующих органов, фамилий, имён и отчеств руководителей контролирующих органов, времени их приема, адресов почтовой связи и адресов электронной почты, номеров контактных телефонов и телефаксов;</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о планируемых и достигнутых результатах выполнения П</w:t>
      </w:r>
      <w:r>
        <w:rPr>
          <w:color w:val="000000"/>
          <w:sz w:val="28"/>
          <w:szCs w:val="28"/>
          <w:lang w:eastAsia="ru-RU"/>
        </w:rPr>
        <w:t>одп</w:t>
      </w:r>
      <w:r>
        <w:rPr>
          <w:color w:val="000000"/>
          <w:sz w:val="28"/>
          <w:szCs w:val="28"/>
          <w:lang w:val="de-DE" w:eastAsia="ru-RU"/>
        </w:rPr>
        <w:t>рограммы.</w:t>
      </w:r>
    </w:p>
    <w:p w:rsidR="00A4275F" w:rsidRDefault="00A4275F">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t>И</w:t>
      </w:r>
      <w:r>
        <w:rPr>
          <w:color w:val="000000"/>
          <w:sz w:val="28"/>
          <w:szCs w:val="28"/>
          <w:lang w:val="de-DE" w:eastAsia="ru-RU"/>
        </w:rPr>
        <w:t>нформаци</w:t>
      </w:r>
      <w:r>
        <w:rPr>
          <w:color w:val="000000"/>
          <w:sz w:val="28"/>
          <w:szCs w:val="28"/>
          <w:lang w:eastAsia="ru-RU"/>
        </w:rPr>
        <w:t>я</w:t>
      </w:r>
      <w:r>
        <w:rPr>
          <w:color w:val="000000"/>
          <w:sz w:val="28"/>
          <w:szCs w:val="28"/>
          <w:lang w:val="de-DE" w:eastAsia="ru-RU"/>
        </w:rPr>
        <w:t>, связанн</w:t>
      </w:r>
      <w:r>
        <w:rPr>
          <w:color w:val="000000"/>
          <w:sz w:val="28"/>
          <w:szCs w:val="28"/>
          <w:lang w:eastAsia="ru-RU"/>
        </w:rPr>
        <w:t xml:space="preserve">ая </w:t>
      </w:r>
      <w:r>
        <w:rPr>
          <w:color w:val="000000"/>
          <w:sz w:val="28"/>
          <w:szCs w:val="28"/>
          <w:lang w:val="de-DE" w:eastAsia="ru-RU"/>
        </w:rPr>
        <w:t>с реализацией П</w:t>
      </w:r>
      <w:r>
        <w:rPr>
          <w:color w:val="000000"/>
          <w:sz w:val="28"/>
          <w:szCs w:val="28"/>
          <w:lang w:eastAsia="ru-RU"/>
        </w:rPr>
        <w:t>одп</w:t>
      </w:r>
      <w:r>
        <w:rPr>
          <w:color w:val="000000"/>
          <w:sz w:val="28"/>
          <w:szCs w:val="28"/>
          <w:lang w:val="de-DE" w:eastAsia="ru-RU"/>
        </w:rPr>
        <w:t xml:space="preserve">рограммы, </w:t>
      </w:r>
      <w:r>
        <w:rPr>
          <w:color w:val="000000"/>
          <w:sz w:val="28"/>
          <w:szCs w:val="28"/>
          <w:lang w:eastAsia="ru-RU"/>
        </w:rPr>
        <w:t xml:space="preserve">размещается </w:t>
      </w:r>
      <w:r>
        <w:rPr>
          <w:color w:val="000000"/>
          <w:sz w:val="28"/>
          <w:szCs w:val="28"/>
          <w:lang w:val="de-DE" w:eastAsia="ru-RU"/>
        </w:rPr>
        <w:t>во всех доступных населению средствах массовой информации, включая официальны</w:t>
      </w:r>
      <w:r>
        <w:rPr>
          <w:color w:val="000000"/>
          <w:sz w:val="28"/>
          <w:szCs w:val="28"/>
          <w:lang w:eastAsia="ru-RU"/>
        </w:rPr>
        <w:t xml:space="preserve">й </w:t>
      </w:r>
      <w:r>
        <w:rPr>
          <w:color w:val="000000"/>
          <w:sz w:val="28"/>
          <w:szCs w:val="28"/>
          <w:lang w:val="de-DE" w:eastAsia="ru-RU"/>
        </w:rPr>
        <w:t>сайт в сети «Интернет», а также официальные печатные, телевидение, радио и иные электронные средства массовой информации.</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b/>
          <w:color w:val="000000"/>
          <w:sz w:val="28"/>
          <w:szCs w:val="28"/>
          <w:lang w:eastAsia="ru-RU"/>
        </w:rPr>
        <w:t>7</w:t>
      </w:r>
      <w:r>
        <w:rPr>
          <w:b/>
          <w:color w:val="000000"/>
          <w:sz w:val="28"/>
          <w:szCs w:val="28"/>
          <w:lang w:val="de-DE" w:eastAsia="ru-RU"/>
        </w:rPr>
        <w:t>. Ожидаемые</w:t>
      </w:r>
      <w:r>
        <w:rPr>
          <w:color w:val="000000"/>
          <w:sz w:val="28"/>
          <w:szCs w:val="28"/>
          <w:lang w:val="de-DE" w:eastAsia="ru-RU"/>
        </w:rPr>
        <w:t xml:space="preserve"> </w:t>
      </w:r>
      <w:r>
        <w:rPr>
          <w:b/>
          <w:color w:val="000000"/>
          <w:sz w:val="28"/>
          <w:szCs w:val="28"/>
          <w:lang w:val="de-DE" w:eastAsia="ru-RU"/>
        </w:rPr>
        <w:t>результаты</w:t>
      </w:r>
      <w:r>
        <w:rPr>
          <w:color w:val="000000"/>
          <w:sz w:val="28"/>
          <w:szCs w:val="28"/>
          <w:lang w:val="de-DE" w:eastAsia="ru-RU"/>
        </w:rPr>
        <w:t xml:space="preserve"> </w:t>
      </w:r>
      <w:r>
        <w:rPr>
          <w:b/>
          <w:color w:val="000000"/>
          <w:sz w:val="28"/>
          <w:szCs w:val="28"/>
          <w:lang w:val="de-DE" w:eastAsia="ru-RU"/>
        </w:rPr>
        <w:t>реализации</w:t>
      </w:r>
      <w:r>
        <w:rPr>
          <w:color w:val="000000"/>
          <w:sz w:val="28"/>
          <w:szCs w:val="28"/>
          <w:lang w:val="de-DE"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lang w:val="de-DE" w:eastAsia="ru-RU"/>
        </w:rPr>
        <w:t>Эффект от выполнения П</w:t>
      </w:r>
      <w:r>
        <w:rPr>
          <w:color w:val="000000"/>
          <w:sz w:val="28"/>
          <w:szCs w:val="28"/>
          <w:lang w:eastAsia="ru-RU"/>
        </w:rPr>
        <w:t>одп</w:t>
      </w:r>
      <w:r>
        <w:rPr>
          <w:color w:val="000000"/>
          <w:sz w:val="28"/>
          <w:szCs w:val="28"/>
          <w:lang w:val="de-DE" w:eastAsia="ru-RU"/>
        </w:rPr>
        <w:t>рограммы имеет прежде всего социальную направленность. Улучшаются условия проживания граждан, внешний эстетический вид город</w:t>
      </w:r>
      <w:r>
        <w:rPr>
          <w:color w:val="000000"/>
          <w:sz w:val="28"/>
          <w:szCs w:val="28"/>
          <w:lang w:eastAsia="ru-RU"/>
        </w:rPr>
        <w:t>а</w:t>
      </w:r>
      <w:r>
        <w:rPr>
          <w:color w:val="000000"/>
          <w:sz w:val="28"/>
          <w:szCs w:val="28"/>
          <w:lang w:val="de-DE" w:eastAsia="ru-RU"/>
        </w:rPr>
        <w:t xml:space="preserve">. </w:t>
      </w:r>
    </w:p>
    <w:p w:rsidR="00A4275F" w:rsidRDefault="00A4275F">
      <w:pPr>
        <w:pStyle w:val="NormalWeb"/>
        <w:suppressAutoHyphens w:val="0"/>
        <w:spacing w:before="0" w:after="120" w:line="480" w:lineRule="auto"/>
        <w:ind w:left="283" w:firstLine="708"/>
        <w:rPr>
          <w:color w:val="000000"/>
          <w:lang w:eastAsia="ru-RU"/>
        </w:rPr>
      </w:pPr>
      <w:r>
        <w:rPr>
          <w:color w:val="000000"/>
          <w:sz w:val="28"/>
          <w:szCs w:val="28"/>
          <w:lang w:val="de-DE" w:eastAsia="ru-RU"/>
        </w:rPr>
        <w:t>Реализация мероприятий П</w:t>
      </w:r>
      <w:r>
        <w:rPr>
          <w:color w:val="000000"/>
          <w:sz w:val="28"/>
          <w:szCs w:val="28"/>
          <w:lang w:eastAsia="ru-RU"/>
        </w:rPr>
        <w:t>одп</w:t>
      </w:r>
      <w:r>
        <w:rPr>
          <w:color w:val="000000"/>
          <w:sz w:val="28"/>
          <w:szCs w:val="28"/>
          <w:lang w:val="de-DE" w:eastAsia="ru-RU"/>
        </w:rPr>
        <w:t>рограммы позволит обеспечить:</w:t>
      </w:r>
    </w:p>
    <w:p w:rsidR="00A4275F" w:rsidRDefault="00A4275F">
      <w:pPr>
        <w:ind w:firstLine="708"/>
        <w:jc w:val="both"/>
        <w:rPr>
          <w:color w:val="000000"/>
        </w:rPr>
      </w:pPr>
      <w:r>
        <w:rPr>
          <w:color w:val="000000"/>
          <w:sz w:val="28"/>
          <w:szCs w:val="28"/>
          <w:lang w:val="de-DE"/>
        </w:rPr>
        <w:t>ликвидацию 4,75</w:t>
      </w:r>
      <w:r>
        <w:rPr>
          <w:color w:val="000000"/>
          <w:sz w:val="28"/>
          <w:szCs w:val="28"/>
        </w:rPr>
        <w:t>тыс.</w:t>
      </w:r>
      <w:r>
        <w:rPr>
          <w:bCs/>
          <w:color w:val="000000"/>
          <w:sz w:val="28"/>
          <w:szCs w:val="28"/>
        </w:rPr>
        <w:t xml:space="preserve"> </w:t>
      </w:r>
      <w:r>
        <w:rPr>
          <w:color w:val="000000"/>
          <w:sz w:val="28"/>
          <w:szCs w:val="28"/>
          <w:lang w:val="de-DE"/>
        </w:rPr>
        <w:t>м</w:t>
      </w:r>
      <w:r>
        <w:rPr>
          <w:color w:val="000000"/>
          <w:sz w:val="28"/>
          <w:szCs w:val="28"/>
          <w:vertAlign w:val="superscript"/>
        </w:rPr>
        <w:t>2</w:t>
      </w:r>
      <w:r>
        <w:rPr>
          <w:color w:val="000000"/>
          <w:sz w:val="28"/>
          <w:szCs w:val="28"/>
        </w:rPr>
        <w:t xml:space="preserve"> </w:t>
      </w:r>
      <w:r>
        <w:rPr>
          <w:color w:val="000000"/>
          <w:sz w:val="28"/>
          <w:szCs w:val="28"/>
          <w:lang w:val="de-DE"/>
        </w:rPr>
        <w:t>жилищного фонда, расположенного на территории</w:t>
      </w:r>
      <w:r>
        <w:rPr>
          <w:color w:val="000000"/>
          <w:sz w:val="28"/>
          <w:szCs w:val="28"/>
        </w:rPr>
        <w:t xml:space="preserve"> города Кирсанова </w:t>
      </w:r>
      <w:r>
        <w:rPr>
          <w:color w:val="000000"/>
          <w:sz w:val="28"/>
          <w:szCs w:val="28"/>
          <w:lang w:val="de-DE"/>
        </w:rPr>
        <w:t>Тамбовской области,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A4275F" w:rsidRDefault="00A4275F">
      <w:pPr>
        <w:pStyle w:val="ConsPlusNonformat0"/>
        <w:widowControl/>
        <w:tabs>
          <w:tab w:val="left" w:pos="720"/>
        </w:tabs>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переселение  из аварийного жилищного фонда 569 человек;</w:t>
      </w:r>
    </w:p>
    <w:p w:rsidR="00A4275F" w:rsidRDefault="00A4275F">
      <w:pPr>
        <w:pStyle w:val="NormalWeb"/>
        <w:tabs>
          <w:tab w:val="left" w:pos="720"/>
        </w:tabs>
        <w:suppressAutoHyphens w:val="0"/>
        <w:spacing w:before="0" w:after="120" w:line="240" w:lineRule="auto"/>
        <w:ind w:left="283"/>
        <w:rPr>
          <w:color w:val="000000"/>
          <w:lang w:eastAsia="ru-RU"/>
        </w:rPr>
      </w:pPr>
      <w:r>
        <w:rPr>
          <w:color w:val="000000"/>
          <w:sz w:val="28"/>
          <w:szCs w:val="28"/>
          <w:lang w:eastAsia="ru-RU"/>
        </w:rPr>
        <w:t xml:space="preserve">       улучшение условий проживания  264 семей.</w:t>
      </w:r>
    </w:p>
    <w:p w:rsidR="00A4275F" w:rsidRDefault="00A4275F">
      <w:pPr>
        <w:pStyle w:val="NormalWeb"/>
        <w:suppressAutoHyphens w:val="0"/>
        <w:spacing w:before="0" w:after="120" w:line="240" w:lineRule="auto"/>
        <w:ind w:left="283" w:firstLine="708"/>
        <w:jc w:val="both"/>
        <w:rPr>
          <w:color w:val="000000"/>
          <w:lang w:eastAsia="ru-RU"/>
        </w:rPr>
      </w:pPr>
      <w:r>
        <w:rPr>
          <w:color w:val="000000"/>
          <w:sz w:val="28"/>
          <w:szCs w:val="28"/>
          <w:lang w:val="de-DE" w:eastAsia="ru-RU"/>
        </w:rPr>
        <w:t>Результатом реализации П</w:t>
      </w:r>
      <w:r>
        <w:rPr>
          <w:color w:val="000000"/>
          <w:sz w:val="28"/>
          <w:szCs w:val="28"/>
          <w:lang w:eastAsia="ru-RU"/>
        </w:rPr>
        <w:t>одп</w:t>
      </w:r>
      <w:r>
        <w:rPr>
          <w:color w:val="000000"/>
          <w:sz w:val="28"/>
          <w:szCs w:val="28"/>
          <w:lang w:val="de-DE" w:eastAsia="ru-RU"/>
        </w:rPr>
        <w:t>рограммы будет решение проблемы переселения граждан из аварийных многоквартирных домов, признанных в соответствии с Федеральным законом в установленном порядке аварийными и подлежащими сносу в связи с физическим износом в процессе эксплуатации.</w:t>
      </w:r>
    </w:p>
    <w:p w:rsidR="00A4275F" w:rsidRDefault="00A4275F">
      <w:pPr>
        <w:pStyle w:val="NormalWeb"/>
        <w:suppressAutoHyphens w:val="0"/>
        <w:spacing w:before="0" w:after="120" w:line="240" w:lineRule="auto"/>
        <w:ind w:left="283" w:firstLine="708"/>
        <w:jc w:val="both"/>
        <w:rPr>
          <w:color w:val="000000"/>
          <w:lang w:eastAsia="ru-RU"/>
        </w:rPr>
      </w:pPr>
      <w:r>
        <w:rPr>
          <w:color w:val="000000"/>
          <w:sz w:val="28"/>
          <w:szCs w:val="28"/>
          <w:lang w:eastAsia="ru-RU"/>
        </w:rPr>
        <w:t xml:space="preserve">Планируемые показатели </w:t>
      </w:r>
      <w:r>
        <w:rPr>
          <w:color w:val="000000"/>
          <w:sz w:val="28"/>
          <w:szCs w:val="28"/>
          <w:lang w:val="de-DE" w:eastAsia="ru-RU"/>
        </w:rPr>
        <w:t>выполнения П</w:t>
      </w:r>
      <w:r>
        <w:rPr>
          <w:color w:val="000000"/>
          <w:sz w:val="28"/>
          <w:szCs w:val="28"/>
          <w:lang w:eastAsia="ru-RU"/>
        </w:rPr>
        <w:t>одп</w:t>
      </w:r>
      <w:r>
        <w:rPr>
          <w:color w:val="000000"/>
          <w:sz w:val="28"/>
          <w:szCs w:val="28"/>
          <w:lang w:val="de-DE" w:eastAsia="ru-RU"/>
        </w:rPr>
        <w:t>рограммы приведены в приложении</w:t>
      </w:r>
      <w:r>
        <w:rPr>
          <w:color w:val="000000"/>
          <w:sz w:val="28"/>
          <w:szCs w:val="28"/>
          <w:lang w:eastAsia="ru-RU"/>
        </w:rPr>
        <w:t xml:space="preserve"> № 1</w:t>
      </w:r>
      <w:r>
        <w:rPr>
          <w:color w:val="000000"/>
          <w:sz w:val="28"/>
          <w:szCs w:val="28"/>
          <w:lang w:val="de-DE" w:eastAsia="ru-RU"/>
        </w:rPr>
        <w:t xml:space="preserve"> </w:t>
      </w:r>
      <w:r>
        <w:rPr>
          <w:color w:val="000000"/>
          <w:sz w:val="28"/>
          <w:szCs w:val="28"/>
          <w:lang w:eastAsia="ru-RU"/>
        </w:rPr>
        <w:t>к программе</w:t>
      </w:r>
      <w:r>
        <w:rPr>
          <w:color w:val="000000"/>
          <w:sz w:val="28"/>
          <w:szCs w:val="28"/>
          <w:lang w:val="de-DE" w:eastAsia="ru-RU"/>
        </w:rPr>
        <w:t>.</w:t>
      </w:r>
    </w:p>
    <w:p w:rsidR="00A4275F" w:rsidRDefault="00A4275F">
      <w:pPr>
        <w:ind w:firstLine="540"/>
        <w:jc w:val="both"/>
        <w:rPr>
          <w:color w:val="000000"/>
          <w:sz w:val="28"/>
          <w:szCs w:val="28"/>
        </w:rPr>
      </w:pPr>
      <w:r>
        <w:rPr>
          <w:color w:val="000000"/>
          <w:sz w:val="28"/>
          <w:szCs w:val="28"/>
        </w:rPr>
        <w:t xml:space="preserve">  Контроль (мониторинг) хода выполнения Подпрограммы по целевым показателям программы должен осуществляется  два раза в год.</w:t>
      </w:r>
    </w:p>
    <w:p w:rsidR="00A4275F" w:rsidRDefault="00A4275F">
      <w:pPr>
        <w:ind w:firstLine="540"/>
        <w:jc w:val="both"/>
        <w:rPr>
          <w:color w:val="000000"/>
        </w:rPr>
        <w:sectPr w:rsidR="00A4275F">
          <w:headerReference w:type="default" r:id="rId22"/>
          <w:pgSz w:w="11906" w:h="16838"/>
          <w:pgMar w:top="1134" w:right="1134" w:bottom="1134" w:left="1134" w:header="0" w:footer="0" w:gutter="0"/>
          <w:cols w:space="720"/>
          <w:formProt w:val="0"/>
          <w:docGrid w:linePitch="100"/>
        </w:sectPr>
      </w:pPr>
      <w:r>
        <w:rPr>
          <w:color w:val="000000"/>
          <w:sz w:val="28"/>
          <w:szCs w:val="28"/>
        </w:rPr>
        <w:t xml:space="preserve">  По итогам полугодия: до 25 июля отчетного года, по итогам года – не позднее 01 марта года, последующего за отчетным. </w:t>
      </w:r>
    </w:p>
    <w:p w:rsidR="00A4275F" w:rsidRDefault="00A4275F">
      <w:pPr>
        <w:jc w:val="both"/>
        <w:rPr>
          <w:color w:val="000000"/>
        </w:rPr>
      </w:pPr>
      <w:r>
        <w:rPr>
          <w:color w:val="000000"/>
          <w:sz w:val="28"/>
          <w:szCs w:val="28"/>
        </w:rPr>
        <w:t xml:space="preserve">                                                                   ПРИЛОЖЕНИЕ № 5</w:t>
      </w:r>
    </w:p>
    <w:p w:rsidR="00A4275F" w:rsidRDefault="00A4275F">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w:t>
      </w:r>
    </w:p>
    <w:p w:rsidR="00A4275F" w:rsidRDefault="00A4275F">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"Обеспечение доступным и комфортным </w:t>
      </w:r>
    </w:p>
    <w:p w:rsidR="00A4275F" w:rsidRDefault="00A4275F">
      <w:pPr>
        <w:ind w:firstLine="698"/>
        <w:jc w:val="both"/>
        <w:rPr>
          <w:color w:val="000000"/>
        </w:rPr>
      </w:pPr>
      <w:r>
        <w:rPr>
          <w:color w:val="000000"/>
          <w:sz w:val="28"/>
          <w:szCs w:val="28"/>
        </w:rPr>
        <w:tab/>
      </w:r>
      <w:r>
        <w:rPr>
          <w:bCs/>
          <w:color w:val="000000"/>
          <w:sz w:val="28"/>
          <w:szCs w:val="28"/>
        </w:rPr>
        <w:t xml:space="preserve">                                               жильем и коммунальными  услугами        </w:t>
      </w:r>
    </w:p>
    <w:p w:rsidR="00A4275F" w:rsidRDefault="00A4275F">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A4275F" w:rsidRDefault="00A4275F">
      <w:pPr>
        <w:ind w:firstLine="698"/>
        <w:jc w:val="center"/>
        <w:rPr>
          <w:color w:val="000000"/>
        </w:rPr>
      </w:pPr>
      <w:r>
        <w:rPr>
          <w:color w:val="000000"/>
          <w:sz w:val="28"/>
          <w:szCs w:val="28"/>
        </w:rPr>
        <w:tab/>
        <w:t xml:space="preserve"> </w:t>
      </w:r>
      <w:r>
        <w:rPr>
          <w:bCs/>
          <w:color w:val="000000"/>
          <w:sz w:val="28"/>
          <w:szCs w:val="28"/>
        </w:rPr>
        <w:t>на 2014 - 2030 годы</w:t>
      </w:r>
    </w:p>
    <w:p w:rsidR="00A4275F" w:rsidRDefault="00A4275F">
      <w:pPr>
        <w:pStyle w:val="ConsPlusNormal"/>
        <w:widowControl/>
        <w:ind w:firstLine="0"/>
        <w:outlineLvl w:val="1"/>
        <w:rPr>
          <w:rFonts w:ascii="Times New Roman" w:hAnsi="Times New Roman" w:cs="Times New Roman"/>
          <w:color w:val="000000"/>
          <w:sz w:val="28"/>
          <w:szCs w:val="28"/>
        </w:rPr>
      </w:pPr>
    </w:p>
    <w:p w:rsidR="00A4275F" w:rsidRDefault="00A4275F">
      <w:pPr>
        <w:jc w:val="both"/>
        <w:rPr>
          <w:color w:val="000000"/>
        </w:rPr>
      </w:pPr>
      <w:r>
        <w:rPr>
          <w:color w:val="000000"/>
          <w:sz w:val="28"/>
          <w:szCs w:val="28"/>
        </w:rPr>
        <w:t xml:space="preserve"> </w:t>
      </w:r>
    </w:p>
    <w:p w:rsidR="00A4275F" w:rsidRDefault="00A4275F">
      <w:pPr>
        <w:pStyle w:val="ConsPlusNormal"/>
        <w:widowControl/>
        <w:ind w:firstLine="0"/>
        <w:jc w:val="center"/>
        <w:outlineLvl w:val="1"/>
        <w:rPr>
          <w:rFonts w:ascii="Times New Roman" w:hAnsi="Times New Roman" w:cs="Times New Roman"/>
          <w:b/>
          <w:bCs/>
          <w:color w:val="000000"/>
          <w:sz w:val="28"/>
          <w:szCs w:val="28"/>
        </w:rPr>
      </w:pPr>
    </w:p>
    <w:p w:rsidR="00A4275F" w:rsidRDefault="00A4275F">
      <w:pPr>
        <w:suppressAutoHyphens/>
        <w:jc w:val="center"/>
        <w:rPr>
          <w:b/>
          <w:bCs/>
          <w:color w:val="000000"/>
          <w:sz w:val="28"/>
          <w:szCs w:val="28"/>
        </w:rPr>
      </w:pPr>
      <w:r>
        <w:rPr>
          <w:b/>
          <w:bCs/>
          <w:color w:val="000000"/>
          <w:sz w:val="28"/>
          <w:szCs w:val="28"/>
        </w:rPr>
        <w:t>Подпрограмма</w:t>
      </w:r>
    </w:p>
    <w:p w:rsidR="00A4275F" w:rsidRDefault="00A4275F">
      <w:pPr>
        <w:suppressAutoHyphens/>
        <w:jc w:val="center"/>
        <w:rPr>
          <w:b/>
          <w:bCs/>
          <w:color w:val="000000"/>
          <w:sz w:val="28"/>
          <w:szCs w:val="28"/>
        </w:rPr>
      </w:pPr>
      <w:r>
        <w:rPr>
          <w:b/>
          <w:bCs/>
          <w:color w:val="000000"/>
          <w:sz w:val="28"/>
          <w:szCs w:val="28"/>
        </w:rPr>
        <w:t xml:space="preserve"> «Обеспечение жильем молодых семей в городе Кирсанове» </w:t>
      </w:r>
    </w:p>
    <w:p w:rsidR="00A4275F" w:rsidRDefault="00A4275F">
      <w:pPr>
        <w:suppressAutoHyphens/>
        <w:jc w:val="center"/>
        <w:rPr>
          <w:color w:val="000000"/>
        </w:rPr>
      </w:pPr>
      <w:r>
        <w:rPr>
          <w:b/>
          <w:bCs/>
          <w:color w:val="000000"/>
          <w:sz w:val="28"/>
          <w:szCs w:val="28"/>
        </w:rPr>
        <w:t>на 2014-2018 годы (далее подпрограмма)</w:t>
      </w:r>
    </w:p>
    <w:p w:rsidR="00A4275F" w:rsidRDefault="00A4275F">
      <w:pPr>
        <w:suppressAutoHyphens/>
        <w:jc w:val="center"/>
        <w:rPr>
          <w:b/>
          <w:bCs/>
          <w:color w:val="000000"/>
          <w:sz w:val="28"/>
          <w:szCs w:val="28"/>
        </w:rPr>
      </w:pPr>
    </w:p>
    <w:p w:rsidR="00A4275F" w:rsidRDefault="00A4275F">
      <w:pPr>
        <w:suppressAutoHyphens/>
        <w:jc w:val="center"/>
        <w:rPr>
          <w:b/>
          <w:bCs/>
          <w:color w:val="000000"/>
          <w:sz w:val="28"/>
          <w:szCs w:val="28"/>
        </w:rPr>
      </w:pPr>
      <w:r>
        <w:rPr>
          <w:b/>
          <w:bCs/>
          <w:color w:val="000000"/>
          <w:sz w:val="28"/>
          <w:szCs w:val="28"/>
        </w:rPr>
        <w:t>Паспорт подпрограммы</w:t>
      </w:r>
    </w:p>
    <w:p w:rsidR="00A4275F" w:rsidRDefault="00A4275F">
      <w:pPr>
        <w:suppressAutoHyphens/>
        <w:jc w:val="center"/>
        <w:rPr>
          <w:color w:val="000000"/>
          <w:sz w:val="28"/>
          <w:szCs w:val="28"/>
        </w:rPr>
      </w:pPr>
    </w:p>
    <w:tbl>
      <w:tblPr>
        <w:tblW w:w="9650" w:type="dxa"/>
        <w:tblInd w:w="-226" w:type="dxa"/>
        <w:tblCellMar>
          <w:left w:w="75" w:type="dxa"/>
          <w:right w:w="75" w:type="dxa"/>
        </w:tblCellMar>
        <w:tblLook w:val="0000"/>
      </w:tblPr>
      <w:tblGrid>
        <w:gridCol w:w="3610"/>
        <w:gridCol w:w="6040"/>
      </w:tblGrid>
      <w:tr w:rsidR="00A4275F">
        <w:trPr>
          <w:trHeight w:val="400"/>
        </w:trPr>
        <w:tc>
          <w:tcPr>
            <w:tcW w:w="3610" w:type="dxa"/>
            <w:tcBorders>
              <w:top w:val="single" w:sz="4" w:space="0" w:color="000000"/>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 xml:space="preserve">Ответственный исполнитель подпрограммы                        </w:t>
            </w:r>
          </w:p>
        </w:tc>
        <w:tc>
          <w:tcPr>
            <w:tcW w:w="6039" w:type="dxa"/>
            <w:tcBorders>
              <w:top w:val="single" w:sz="4" w:space="0" w:color="000000"/>
              <w:left w:val="single" w:sz="4" w:space="0" w:color="000000"/>
              <w:bottom w:val="single" w:sz="4" w:space="0" w:color="000000"/>
              <w:right w:val="single" w:sz="4" w:space="0" w:color="000000"/>
            </w:tcBorders>
          </w:tcPr>
          <w:p w:rsidR="00A4275F" w:rsidRDefault="00A4275F">
            <w:pPr>
              <w:suppressAutoHyphens/>
              <w:snapToGrid w:val="0"/>
              <w:jc w:val="both"/>
              <w:rPr>
                <w:color w:val="000000"/>
                <w:sz w:val="28"/>
                <w:szCs w:val="28"/>
              </w:rPr>
            </w:pPr>
            <w:r>
              <w:rPr>
                <w:color w:val="000000"/>
                <w:sz w:val="28"/>
                <w:szCs w:val="28"/>
              </w:rPr>
              <w:t>Отдел по культуре, делам молодежи, физической культуре и спорту администрации города</w:t>
            </w:r>
          </w:p>
        </w:tc>
      </w:tr>
      <w:tr w:rsidR="00A4275F">
        <w:tc>
          <w:tcPr>
            <w:tcW w:w="3610" w:type="dxa"/>
            <w:tcBorders>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Соисполнители подпрограммы</w:t>
            </w:r>
          </w:p>
        </w:tc>
        <w:tc>
          <w:tcPr>
            <w:tcW w:w="6039" w:type="dxa"/>
            <w:tcBorders>
              <w:left w:val="single" w:sz="4" w:space="0" w:color="000000"/>
              <w:bottom w:val="single" w:sz="4" w:space="0" w:color="000000"/>
              <w:right w:val="single" w:sz="4" w:space="0" w:color="000000"/>
            </w:tcBorders>
          </w:tcPr>
          <w:p w:rsidR="00A4275F" w:rsidRDefault="00A4275F">
            <w:pPr>
              <w:suppressAutoHyphens/>
              <w:snapToGrid w:val="0"/>
              <w:jc w:val="both"/>
              <w:rPr>
                <w:color w:val="000000"/>
                <w:sz w:val="28"/>
                <w:szCs w:val="28"/>
              </w:rPr>
            </w:pPr>
            <w:r>
              <w:rPr>
                <w:color w:val="000000"/>
                <w:sz w:val="28"/>
                <w:szCs w:val="28"/>
              </w:rPr>
              <w:t>Отдел архитектуры, строительства и перспектив развития города админитстрации города</w:t>
            </w:r>
          </w:p>
        </w:tc>
      </w:tr>
      <w:tr w:rsidR="00A4275F">
        <w:tc>
          <w:tcPr>
            <w:tcW w:w="3610" w:type="dxa"/>
            <w:tcBorders>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 xml:space="preserve">Цель подпрограммы         </w:t>
            </w:r>
          </w:p>
        </w:tc>
        <w:tc>
          <w:tcPr>
            <w:tcW w:w="6039" w:type="dxa"/>
            <w:tcBorders>
              <w:left w:val="single" w:sz="4" w:space="0" w:color="000000"/>
              <w:bottom w:val="single" w:sz="4" w:space="0" w:color="000000"/>
              <w:right w:val="single" w:sz="4" w:space="0" w:color="000000"/>
            </w:tcBorders>
          </w:tcPr>
          <w:p w:rsidR="00A4275F" w:rsidRDefault="00A4275F">
            <w:pPr>
              <w:suppressAutoHyphens/>
              <w:snapToGrid w:val="0"/>
              <w:jc w:val="both"/>
              <w:rPr>
                <w:color w:val="000000"/>
                <w:sz w:val="28"/>
                <w:szCs w:val="28"/>
              </w:rPr>
            </w:pPr>
            <w:r>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tc>
      </w:tr>
      <w:tr w:rsidR="00A4275F">
        <w:tc>
          <w:tcPr>
            <w:tcW w:w="3610" w:type="dxa"/>
            <w:tcBorders>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 xml:space="preserve">Задачи подпрограммы       </w:t>
            </w:r>
          </w:p>
        </w:tc>
        <w:tc>
          <w:tcPr>
            <w:tcW w:w="6039" w:type="dxa"/>
            <w:tcBorders>
              <w:left w:val="single" w:sz="4" w:space="0" w:color="000000"/>
              <w:bottom w:val="single" w:sz="4" w:space="0" w:color="000000"/>
              <w:right w:val="single" w:sz="4" w:space="0" w:color="000000"/>
            </w:tcBorders>
          </w:tcPr>
          <w:p w:rsidR="00A4275F" w:rsidRDefault="00A4275F">
            <w:pPr>
              <w:suppressAutoHyphens/>
              <w:snapToGrid w:val="0"/>
              <w:jc w:val="both"/>
              <w:textAlignment w:val="baseline"/>
              <w:rPr>
                <w:color w:val="000000"/>
                <w:sz w:val="28"/>
                <w:szCs w:val="28"/>
              </w:rPr>
            </w:pPr>
            <w:r>
              <w:rPr>
                <w:color w:val="000000"/>
                <w:sz w:val="28"/>
                <w:szCs w:val="28"/>
              </w:rPr>
              <w:t>Обеспечение предоставления молодым семьям-участникам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p w:rsidR="00A4275F" w:rsidRDefault="00A4275F">
            <w:pPr>
              <w:suppressAutoHyphens/>
              <w:jc w:val="both"/>
              <w:rPr>
                <w:color w:val="000000"/>
                <w:sz w:val="28"/>
                <w:szCs w:val="28"/>
              </w:rPr>
            </w:pPr>
            <w:r>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жилья</w:t>
            </w:r>
          </w:p>
        </w:tc>
      </w:tr>
      <w:tr w:rsidR="00A4275F">
        <w:trPr>
          <w:trHeight w:val="600"/>
        </w:trPr>
        <w:tc>
          <w:tcPr>
            <w:tcW w:w="3610" w:type="dxa"/>
            <w:tcBorders>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 xml:space="preserve">Целевые индикаторы и показатели       </w:t>
            </w:r>
            <w:r>
              <w:rPr>
                <w:color w:val="000000"/>
                <w:sz w:val="28"/>
                <w:szCs w:val="28"/>
              </w:rPr>
              <w:br/>
              <w:t xml:space="preserve">подпрограммы, их значения на последний год реализации </w:t>
            </w:r>
          </w:p>
        </w:tc>
        <w:tc>
          <w:tcPr>
            <w:tcW w:w="6039" w:type="dxa"/>
            <w:tcBorders>
              <w:left w:val="single" w:sz="4" w:space="0" w:color="000000"/>
              <w:bottom w:val="single" w:sz="4" w:space="0" w:color="000000"/>
              <w:right w:val="single" w:sz="4" w:space="0" w:color="000000"/>
            </w:tcBorders>
          </w:tcPr>
          <w:p w:rsidR="00A4275F" w:rsidRDefault="00A4275F">
            <w:pPr>
              <w:suppressAutoHyphens/>
              <w:snapToGrid w:val="0"/>
              <w:jc w:val="both"/>
              <w:rPr>
                <w:color w:val="000000"/>
              </w:rPr>
            </w:pPr>
            <w:r>
              <w:rPr>
                <w:color w:val="000000"/>
                <w:sz w:val="28"/>
                <w:szCs w:val="28"/>
              </w:rPr>
              <w:t>Количество молодых семей, улучшивших жилищные условия – 22 семьи</w:t>
            </w:r>
            <w:r>
              <w:rPr>
                <w:color w:val="000000"/>
                <w:sz w:val="28"/>
                <w:szCs w:val="28"/>
                <w:highlight w:val="white"/>
              </w:rPr>
              <w:t xml:space="preserve"> </w:t>
            </w:r>
          </w:p>
        </w:tc>
      </w:tr>
      <w:tr w:rsidR="00A4275F">
        <w:trPr>
          <w:trHeight w:val="400"/>
        </w:trPr>
        <w:tc>
          <w:tcPr>
            <w:tcW w:w="3610" w:type="dxa"/>
            <w:tcBorders>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 xml:space="preserve">Сроки и этапы реализации подпрограммы                        </w:t>
            </w:r>
          </w:p>
        </w:tc>
        <w:tc>
          <w:tcPr>
            <w:tcW w:w="6039" w:type="dxa"/>
            <w:tcBorders>
              <w:left w:val="single" w:sz="4" w:space="0" w:color="000000"/>
              <w:bottom w:val="single" w:sz="4" w:space="0" w:color="000000"/>
              <w:right w:val="single" w:sz="4" w:space="0" w:color="000000"/>
            </w:tcBorders>
          </w:tcPr>
          <w:p w:rsidR="00A4275F" w:rsidRDefault="00A4275F">
            <w:pPr>
              <w:suppressAutoHyphens/>
              <w:snapToGrid w:val="0"/>
              <w:jc w:val="both"/>
              <w:rPr>
                <w:color w:val="000000"/>
              </w:rPr>
            </w:pPr>
            <w:r>
              <w:rPr>
                <w:color w:val="000000"/>
                <w:sz w:val="28"/>
                <w:szCs w:val="28"/>
              </w:rPr>
              <w:t>Подпрограмма реализуется в один этап - 2014-2018 годы</w:t>
            </w:r>
          </w:p>
        </w:tc>
      </w:tr>
      <w:tr w:rsidR="00A4275F">
        <w:trPr>
          <w:trHeight w:val="400"/>
        </w:trPr>
        <w:tc>
          <w:tcPr>
            <w:tcW w:w="3610" w:type="dxa"/>
            <w:tcBorders>
              <w:left w:val="single" w:sz="4" w:space="0" w:color="000000"/>
              <w:bottom w:val="single" w:sz="4" w:space="0" w:color="000000"/>
            </w:tcBorders>
          </w:tcPr>
          <w:p w:rsidR="00A4275F" w:rsidRDefault="00A4275F">
            <w:pPr>
              <w:suppressAutoHyphens/>
              <w:snapToGrid w:val="0"/>
              <w:rPr>
                <w:color w:val="000000"/>
                <w:sz w:val="28"/>
                <w:szCs w:val="28"/>
              </w:rPr>
            </w:pPr>
            <w:r>
              <w:rPr>
                <w:color w:val="000000"/>
                <w:sz w:val="28"/>
                <w:szCs w:val="28"/>
              </w:rPr>
              <w:t xml:space="preserve">Объемы и источники финансирования     </w:t>
            </w:r>
            <w:r>
              <w:rPr>
                <w:color w:val="000000"/>
                <w:sz w:val="28"/>
                <w:szCs w:val="28"/>
              </w:rPr>
              <w:br/>
              <w:t xml:space="preserve">подпрограммы </w:t>
            </w:r>
          </w:p>
        </w:tc>
        <w:tc>
          <w:tcPr>
            <w:tcW w:w="6039" w:type="dxa"/>
            <w:tcBorders>
              <w:left w:val="single" w:sz="4" w:space="0" w:color="000000"/>
              <w:bottom w:val="single" w:sz="4" w:space="0" w:color="000000"/>
              <w:right w:val="single" w:sz="4" w:space="0" w:color="000000"/>
            </w:tcBorders>
          </w:tcPr>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Общий объем финансирования с учетом цен соответствующего года 30 381,499 тыс. рублей, в том числе:</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5 974,691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области- 8 267,52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-1 812,628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14 326,656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 по годам:</w:t>
            </w:r>
          </w:p>
          <w:p w:rsidR="00A4275F" w:rsidRDefault="00A4275F">
            <w:pPr>
              <w:pStyle w:val="ConsNonformat"/>
              <w:widowControl/>
              <w:snapToGrid w:val="0"/>
              <w:jc w:val="both"/>
              <w:rPr>
                <w:color w:val="000000"/>
              </w:rPr>
            </w:pPr>
            <w:r>
              <w:rPr>
                <w:rFonts w:ascii="Times New Roman" w:hAnsi="Times New Roman" w:cs="Times New Roman"/>
                <w:b/>
                <w:color w:val="000000"/>
                <w:sz w:val="28"/>
                <w:szCs w:val="28"/>
                <w:u w:val="single"/>
              </w:rPr>
              <w:t>2014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- 2512,44 тыс. рублей, 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- 804,408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- 1356,504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- 351,528 тыс. рублей.</w:t>
            </w:r>
          </w:p>
          <w:p w:rsidR="00A4275F" w:rsidRDefault="00A4275F">
            <w:pPr>
              <w:pStyle w:val="ConsNonformat"/>
              <w:widowControl/>
              <w:snapToGrid w:val="0"/>
              <w:jc w:val="both"/>
              <w:rPr>
                <w:color w:val="000000"/>
              </w:rPr>
            </w:pPr>
            <w:r>
              <w:rPr>
                <w:rFonts w:ascii="Times New Roman" w:hAnsi="Times New Roman" w:cs="Times New Roman"/>
                <w:b/>
                <w:color w:val="000000"/>
                <w:sz w:val="28"/>
                <w:szCs w:val="28"/>
                <w:u w:val="single"/>
              </w:rPr>
              <w:t>2015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- 3499,556 тыс. рублей, 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- 918,1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- 1453,7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средства бюджета города - 183,0 тыс. рублей,; </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- 944,756 тыс. рублей.</w:t>
            </w:r>
          </w:p>
          <w:p w:rsidR="00A4275F" w:rsidRDefault="00A4275F">
            <w:pPr>
              <w:pStyle w:val="ConsNonformat"/>
              <w:widowControl/>
              <w:snapToGrid w:val="0"/>
              <w:jc w:val="both"/>
              <w:rPr>
                <w:color w:val="000000"/>
              </w:rPr>
            </w:pPr>
            <w:r>
              <w:rPr>
                <w:rFonts w:ascii="Times New Roman" w:hAnsi="Times New Roman" w:cs="Times New Roman"/>
                <w:b/>
                <w:color w:val="000000"/>
                <w:sz w:val="28"/>
                <w:szCs w:val="28"/>
                <w:u w:val="single"/>
              </w:rPr>
              <w:t>2016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4890,1 тыс. рублей, 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- 1510,9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- 1765,4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- 462,3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- 1151,5 тыс. рублей.</w:t>
            </w:r>
          </w:p>
          <w:p w:rsidR="00A4275F" w:rsidRDefault="00A4275F">
            <w:pPr>
              <w:pStyle w:val="ConsNonformat"/>
              <w:widowControl/>
              <w:snapToGrid w:val="0"/>
              <w:jc w:val="both"/>
              <w:rPr>
                <w:color w:val="000000"/>
              </w:rPr>
            </w:pPr>
            <w:r>
              <w:rPr>
                <w:rFonts w:ascii="Times New Roman" w:hAnsi="Times New Roman" w:cs="Times New Roman"/>
                <w:b/>
                <w:color w:val="000000"/>
                <w:sz w:val="28"/>
                <w:szCs w:val="28"/>
                <w:u w:val="single"/>
              </w:rPr>
              <w:t>2017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10096,78 тыс. рублей, 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- 1706,4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- 1763,28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средства бюджета города - 511,9 тыс. рублей; </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- 6115,2 тыс. рублей.</w:t>
            </w:r>
          </w:p>
          <w:p w:rsidR="00A4275F" w:rsidRDefault="00A4275F">
            <w:pPr>
              <w:pStyle w:val="ConsNonformat"/>
              <w:widowControl/>
              <w:snapToGrid w:val="0"/>
              <w:jc w:val="both"/>
              <w:rPr>
                <w:color w:val="000000"/>
              </w:rPr>
            </w:pPr>
            <w:r>
              <w:rPr>
                <w:rFonts w:ascii="Times New Roman" w:hAnsi="Times New Roman" w:cs="Times New Roman"/>
                <w:b/>
                <w:color w:val="000000"/>
                <w:sz w:val="28"/>
                <w:szCs w:val="28"/>
                <w:u w:val="single"/>
              </w:rPr>
              <w:t>2018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9382,62 тыс. рублей, 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- 1034,88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- 1928,64 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w:t>
            </w:r>
            <w:r>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rPr>
              <w:t xml:space="preserve">303,9 тыс. рублей; </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- 6115,2  тыс. рублей.</w:t>
            </w:r>
          </w:p>
          <w:p w:rsidR="00A4275F" w:rsidRDefault="00A4275F">
            <w:pPr>
              <w:suppressAutoHyphens/>
              <w:snapToGrid w:val="0"/>
              <w:jc w:val="both"/>
              <w:rPr>
                <w:rFonts w:ascii="Courier New" w:hAnsi="Courier New" w:cs="Courier New"/>
                <w:color w:val="000000"/>
                <w:sz w:val="28"/>
                <w:szCs w:val="28"/>
                <w:lang w:eastAsia="zh-CN"/>
              </w:rPr>
            </w:pPr>
          </w:p>
        </w:tc>
      </w:tr>
    </w:tbl>
    <w:p w:rsidR="00A4275F" w:rsidRDefault="00A4275F">
      <w:pPr>
        <w:suppressAutoHyphens/>
        <w:jc w:val="both"/>
        <w:rPr>
          <w:color w:val="000000"/>
          <w:sz w:val="28"/>
          <w:szCs w:val="28"/>
        </w:rPr>
      </w:pPr>
    </w:p>
    <w:p w:rsidR="00A4275F" w:rsidRDefault="00A4275F">
      <w:pPr>
        <w:suppressAutoHyphens/>
        <w:jc w:val="center"/>
        <w:rPr>
          <w:b/>
          <w:bCs/>
          <w:color w:val="000000"/>
          <w:sz w:val="28"/>
          <w:szCs w:val="28"/>
        </w:rPr>
      </w:pPr>
    </w:p>
    <w:p w:rsidR="00A4275F" w:rsidRDefault="00A4275F">
      <w:pPr>
        <w:suppressAutoHyphens/>
        <w:jc w:val="center"/>
        <w:rPr>
          <w:b/>
          <w:bCs/>
          <w:color w:val="000000"/>
          <w:sz w:val="28"/>
          <w:szCs w:val="28"/>
        </w:rPr>
      </w:pPr>
      <w:r>
        <w:rPr>
          <w:b/>
          <w:bCs/>
          <w:color w:val="000000"/>
          <w:sz w:val="28"/>
          <w:szCs w:val="28"/>
        </w:rPr>
        <w:t>1. Общая характеристика сферы реализации подпрограммы</w:t>
      </w:r>
    </w:p>
    <w:p w:rsidR="00A4275F" w:rsidRDefault="00A4275F">
      <w:pPr>
        <w:suppressAutoHyphens/>
        <w:jc w:val="center"/>
        <w:rPr>
          <w:b/>
          <w:bCs/>
          <w:color w:val="000000"/>
          <w:sz w:val="28"/>
          <w:szCs w:val="28"/>
        </w:rPr>
      </w:pPr>
    </w:p>
    <w:p w:rsidR="00A4275F" w:rsidRDefault="00A4275F">
      <w:pPr>
        <w:suppressAutoHyphens/>
        <w:ind w:firstLine="720"/>
        <w:jc w:val="both"/>
        <w:rPr>
          <w:color w:val="000000"/>
          <w:sz w:val="28"/>
          <w:szCs w:val="28"/>
        </w:rPr>
      </w:pPr>
      <w:r>
        <w:rPr>
          <w:color w:val="000000"/>
          <w:sz w:val="28"/>
          <w:szCs w:val="28"/>
        </w:rPr>
        <w:t>В 2012 году число молодых семей, являющихся участниками подпрограммы «Обеспечение жильем молодых семей на 2011-2015 годы» в городе Кирсанове» федеральной целевой программы «Жилище» на 2011-2015 годы, утвержденной постановлением Правительства Российской Федерации от 17.12.2010 №1050 (далее - подпрограмма), составляло 182. Из них государственную поддержку в виде социальных выплат из средств федерального, областного и местных бюджетов в отчетном периоде получили 7 молодых семей, а объем средств, направленных на решение их жилищных проблем составил 2982,84 тыс. рублей.</w:t>
      </w:r>
    </w:p>
    <w:p w:rsidR="00A4275F" w:rsidRDefault="00A4275F">
      <w:pPr>
        <w:suppressAutoHyphens/>
        <w:ind w:firstLine="720"/>
        <w:jc w:val="both"/>
        <w:rPr>
          <w:color w:val="000000"/>
          <w:sz w:val="28"/>
          <w:szCs w:val="28"/>
        </w:rPr>
      </w:pPr>
      <w:r>
        <w:rPr>
          <w:color w:val="000000"/>
          <w:sz w:val="28"/>
          <w:szCs w:val="28"/>
        </w:rPr>
        <w:t>Основным результатом реализации указанной подпрограммы стало создание и совершенствование системы государственной поддержки молодых семей при решении жилищной проблемы для улучшения демографической ситуации.</w:t>
      </w:r>
    </w:p>
    <w:p w:rsidR="00A4275F" w:rsidRDefault="00A4275F">
      <w:pPr>
        <w:suppressAutoHyphens/>
        <w:ind w:firstLine="720"/>
        <w:jc w:val="both"/>
        <w:rPr>
          <w:color w:val="000000"/>
          <w:sz w:val="28"/>
          <w:szCs w:val="28"/>
        </w:rPr>
      </w:pPr>
      <w:r>
        <w:rPr>
          <w:color w:val="000000"/>
          <w:sz w:val="28"/>
          <w:szCs w:val="28"/>
        </w:rPr>
        <w:t>Анализ результатов реализации подпрограммы за прошедший период выявил целесообразность ее корректировки и развития в части совершенствования механизма и условий осуществления государственной поддержки молодых семей при решении их жилищных проблем.</w:t>
      </w:r>
    </w:p>
    <w:p w:rsidR="00A4275F" w:rsidRDefault="00A4275F">
      <w:pPr>
        <w:suppressAutoHyphens/>
        <w:ind w:firstLine="720"/>
        <w:jc w:val="both"/>
        <w:rPr>
          <w:color w:val="000000"/>
          <w:sz w:val="28"/>
          <w:szCs w:val="28"/>
        </w:rPr>
      </w:pPr>
      <w:r>
        <w:rPr>
          <w:color w:val="000000"/>
          <w:sz w:val="28"/>
          <w:szCs w:val="28"/>
        </w:rPr>
        <w:t>Формирование системы ипотечного кредитования позволило более активно использовать ипотечные жилищные кредиты как дополнительный источник финансирования улучшения жилищных условий молодых семей.</w:t>
      </w:r>
    </w:p>
    <w:p w:rsidR="00A4275F" w:rsidRDefault="00A4275F">
      <w:pPr>
        <w:suppressAutoHyphens/>
        <w:ind w:firstLine="720"/>
        <w:jc w:val="both"/>
        <w:rPr>
          <w:color w:val="000000"/>
          <w:sz w:val="28"/>
          <w:szCs w:val="28"/>
        </w:rPr>
      </w:pPr>
      <w:r>
        <w:rPr>
          <w:color w:val="000000"/>
          <w:sz w:val="28"/>
          <w:szCs w:val="28"/>
        </w:rPr>
        <w:t>Однако, несмотря на принимаемые разноплановые меры по государственной поддержке молодых семей темпы решения их жилищных проблем не могут быть признаны удовлетворительными. Острота проблемы определяется низкой платежеспособностью населения, недоступностью жилья и механизмов ипотечного жилищного кредитования. Сдерживает ее решение и ограниченность бюджетных средств города.</w:t>
      </w:r>
    </w:p>
    <w:p w:rsidR="00A4275F" w:rsidRDefault="00A4275F">
      <w:pPr>
        <w:suppressAutoHyphens/>
        <w:ind w:firstLine="720"/>
        <w:jc w:val="both"/>
        <w:rPr>
          <w:color w:val="000000"/>
          <w:sz w:val="28"/>
          <w:szCs w:val="28"/>
        </w:rPr>
      </w:pPr>
      <w:r>
        <w:rPr>
          <w:color w:val="000000"/>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является для них хорошим стимулом дальнейшего профессионального роста.</w:t>
      </w:r>
    </w:p>
    <w:p w:rsidR="00A4275F" w:rsidRDefault="00A4275F">
      <w:pPr>
        <w:suppressAutoHyphens/>
        <w:ind w:firstLine="720"/>
        <w:jc w:val="both"/>
        <w:rPr>
          <w:color w:val="000000"/>
          <w:sz w:val="28"/>
          <w:szCs w:val="28"/>
        </w:rPr>
      </w:pPr>
      <w:r>
        <w:rPr>
          <w:color w:val="000000"/>
          <w:sz w:val="28"/>
          <w:szCs w:val="28"/>
        </w:rPr>
        <w:t>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A4275F" w:rsidRDefault="00A4275F">
      <w:pPr>
        <w:suppressAutoHyphens/>
        <w:ind w:firstLine="720"/>
        <w:jc w:val="both"/>
        <w:rPr>
          <w:color w:val="000000"/>
          <w:sz w:val="28"/>
          <w:szCs w:val="28"/>
        </w:rPr>
      </w:pPr>
    </w:p>
    <w:p w:rsidR="00A4275F" w:rsidRDefault="00A4275F">
      <w:pPr>
        <w:suppressAutoHyphens/>
        <w:jc w:val="center"/>
        <w:rPr>
          <w:b/>
          <w:bCs/>
          <w:color w:val="000000"/>
          <w:sz w:val="28"/>
          <w:szCs w:val="28"/>
        </w:rPr>
      </w:pPr>
      <w:r>
        <w:rPr>
          <w:b/>
          <w:bCs/>
          <w:color w:val="000000"/>
          <w:sz w:val="28"/>
          <w:szCs w:val="28"/>
        </w:rPr>
        <w:t xml:space="preserve">2. Приоритеты региональной государственной политики </w:t>
      </w:r>
    </w:p>
    <w:p w:rsidR="00A4275F" w:rsidRDefault="00A4275F">
      <w:pPr>
        <w:suppressAutoHyphens/>
        <w:jc w:val="center"/>
        <w:rPr>
          <w:b/>
          <w:bCs/>
          <w:color w:val="000000"/>
          <w:sz w:val="28"/>
          <w:szCs w:val="28"/>
        </w:rPr>
      </w:pPr>
      <w:r>
        <w:rPr>
          <w:b/>
          <w:bCs/>
          <w:color w:val="000000"/>
          <w:sz w:val="28"/>
          <w:szCs w:val="28"/>
        </w:rPr>
        <w:t>и социально-экономического развития города в сфере реализации подпрограммы, цели, задачи, сроки и этапы реализации подпрограммы</w:t>
      </w:r>
    </w:p>
    <w:p w:rsidR="00A4275F" w:rsidRDefault="00A4275F">
      <w:pPr>
        <w:suppressAutoHyphens/>
        <w:ind w:firstLine="720"/>
        <w:jc w:val="both"/>
        <w:rPr>
          <w:color w:val="000000"/>
          <w:sz w:val="28"/>
          <w:szCs w:val="28"/>
        </w:rPr>
      </w:pPr>
    </w:p>
    <w:p w:rsidR="00A4275F" w:rsidRDefault="00A4275F">
      <w:pPr>
        <w:suppressAutoHyphens/>
        <w:ind w:firstLine="720"/>
        <w:jc w:val="both"/>
        <w:rPr>
          <w:color w:val="000000"/>
          <w:sz w:val="28"/>
          <w:szCs w:val="28"/>
        </w:rPr>
      </w:pPr>
      <w:r>
        <w:rPr>
          <w:color w:val="000000"/>
          <w:sz w:val="28"/>
          <w:szCs w:val="28"/>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A4275F" w:rsidRDefault="00A4275F">
      <w:pPr>
        <w:suppressAutoHyphens/>
        <w:ind w:firstLine="720"/>
        <w:jc w:val="both"/>
        <w:textAlignment w:val="baseline"/>
        <w:rPr>
          <w:color w:val="000000"/>
          <w:sz w:val="28"/>
          <w:szCs w:val="28"/>
        </w:rPr>
      </w:pPr>
      <w:r>
        <w:rPr>
          <w:color w:val="000000"/>
          <w:sz w:val="28"/>
          <w:szCs w:val="28"/>
        </w:rPr>
        <w:t>Основной целью подпрограммы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A4275F" w:rsidRDefault="00A4275F">
      <w:pPr>
        <w:suppressAutoHyphens/>
        <w:ind w:firstLine="720"/>
        <w:jc w:val="both"/>
        <w:textAlignment w:val="baseline"/>
        <w:rPr>
          <w:color w:val="000000"/>
          <w:sz w:val="28"/>
          <w:szCs w:val="28"/>
        </w:rPr>
      </w:pPr>
      <w:r>
        <w:rPr>
          <w:color w:val="000000"/>
          <w:sz w:val="28"/>
          <w:szCs w:val="28"/>
        </w:rPr>
        <w:t>Основными задачами подпрограммы являются:</w:t>
      </w:r>
    </w:p>
    <w:p w:rsidR="00A4275F" w:rsidRDefault="00A4275F">
      <w:pPr>
        <w:suppressAutoHyphens/>
        <w:ind w:firstLine="720"/>
        <w:jc w:val="both"/>
        <w:textAlignment w:val="baseline"/>
        <w:rPr>
          <w:color w:val="000000"/>
          <w:sz w:val="28"/>
          <w:szCs w:val="28"/>
        </w:rPr>
      </w:pPr>
      <w:r>
        <w:rPr>
          <w:color w:val="000000"/>
          <w:sz w:val="28"/>
          <w:szCs w:val="28"/>
        </w:rPr>
        <w:t>обеспечение предоставления молодым семьям -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 социальные выплаты);</w:t>
      </w:r>
    </w:p>
    <w:p w:rsidR="00A4275F" w:rsidRDefault="00A4275F">
      <w:pPr>
        <w:suppressAutoHyphens/>
        <w:ind w:firstLine="720"/>
        <w:jc w:val="both"/>
        <w:textAlignment w:val="baseline"/>
        <w:rPr>
          <w:color w:val="000000"/>
          <w:sz w:val="28"/>
          <w:szCs w:val="28"/>
        </w:rPr>
      </w:pPr>
      <w:r>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A4275F" w:rsidRDefault="00A4275F">
      <w:pPr>
        <w:suppressAutoHyphens/>
        <w:ind w:firstLine="720"/>
        <w:jc w:val="both"/>
        <w:textAlignment w:val="baseline"/>
        <w:rPr>
          <w:color w:val="000000"/>
          <w:sz w:val="28"/>
          <w:szCs w:val="28"/>
        </w:rPr>
      </w:pPr>
      <w:r>
        <w:rPr>
          <w:color w:val="000000"/>
          <w:sz w:val="28"/>
          <w:szCs w:val="28"/>
        </w:rPr>
        <w:t>Основными принципами реализации подпрограммы являются:</w:t>
      </w:r>
    </w:p>
    <w:p w:rsidR="00A4275F" w:rsidRDefault="00A4275F">
      <w:pPr>
        <w:suppressAutoHyphens/>
        <w:ind w:firstLine="720"/>
        <w:jc w:val="both"/>
        <w:textAlignment w:val="baseline"/>
        <w:rPr>
          <w:color w:val="000000"/>
          <w:sz w:val="28"/>
          <w:szCs w:val="28"/>
        </w:rPr>
      </w:pPr>
      <w:r>
        <w:rPr>
          <w:color w:val="000000"/>
          <w:sz w:val="28"/>
          <w:szCs w:val="28"/>
        </w:rPr>
        <w:t>добровольность участия в подпрограмме молодых семей;</w:t>
      </w:r>
    </w:p>
    <w:p w:rsidR="00A4275F" w:rsidRDefault="00A4275F">
      <w:pPr>
        <w:suppressAutoHyphens/>
        <w:ind w:firstLine="720"/>
        <w:jc w:val="both"/>
        <w:textAlignment w:val="baseline"/>
        <w:rPr>
          <w:color w:val="000000"/>
          <w:sz w:val="28"/>
          <w:szCs w:val="28"/>
        </w:rPr>
      </w:pPr>
      <w:r>
        <w:rPr>
          <w:color w:val="000000"/>
          <w:sz w:val="28"/>
          <w:szCs w:val="28"/>
        </w:rPr>
        <w:t>признание молодой семьи нуждающейся в улучшении жилищных условий в соответствии с требованиями подпрограммы;</w:t>
      </w:r>
    </w:p>
    <w:p w:rsidR="00A4275F" w:rsidRDefault="00A4275F">
      <w:pPr>
        <w:suppressAutoHyphens/>
        <w:ind w:firstLine="720"/>
        <w:jc w:val="both"/>
        <w:textAlignment w:val="baseline"/>
        <w:rPr>
          <w:color w:val="000000"/>
          <w:sz w:val="28"/>
          <w:szCs w:val="28"/>
        </w:rPr>
      </w:pPr>
      <w:r>
        <w:rPr>
          <w:color w:val="000000"/>
          <w:sz w:val="28"/>
          <w:szCs w:val="28"/>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областного и местных бюджетов при улучшении жилищных условий, только один раз.</w:t>
      </w:r>
    </w:p>
    <w:p w:rsidR="00A4275F" w:rsidRDefault="00A4275F">
      <w:pPr>
        <w:suppressAutoHyphens/>
        <w:ind w:firstLine="720"/>
        <w:jc w:val="both"/>
        <w:rPr>
          <w:color w:val="000000"/>
        </w:rPr>
      </w:pPr>
      <w:r>
        <w:rPr>
          <w:color w:val="000000"/>
          <w:sz w:val="28"/>
          <w:szCs w:val="28"/>
        </w:rPr>
        <w:t>Подпрограмма реализуется в 2014-2018 годах.</w:t>
      </w:r>
    </w:p>
    <w:p w:rsidR="00A4275F" w:rsidRDefault="00A4275F">
      <w:pPr>
        <w:suppressAutoHyphens/>
        <w:ind w:firstLine="700"/>
        <w:jc w:val="both"/>
        <w:textAlignment w:val="baseline"/>
        <w:rPr>
          <w:color w:val="000000"/>
          <w:sz w:val="28"/>
          <w:szCs w:val="28"/>
        </w:rPr>
      </w:pPr>
      <w:r>
        <w:rPr>
          <w:color w:val="000000"/>
          <w:sz w:val="28"/>
          <w:szCs w:val="28"/>
        </w:rP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A4275F" w:rsidRDefault="00A4275F">
      <w:pPr>
        <w:suppressAutoHyphens/>
        <w:ind w:firstLine="720"/>
        <w:jc w:val="both"/>
        <w:rPr>
          <w:color w:val="000000"/>
          <w:sz w:val="28"/>
          <w:szCs w:val="28"/>
        </w:rPr>
      </w:pPr>
    </w:p>
    <w:p w:rsidR="00A4275F" w:rsidRDefault="00A4275F">
      <w:pPr>
        <w:suppressAutoHyphens/>
        <w:jc w:val="center"/>
        <w:rPr>
          <w:b/>
          <w:bCs/>
          <w:color w:val="000000"/>
          <w:sz w:val="28"/>
          <w:szCs w:val="28"/>
        </w:rPr>
      </w:pPr>
      <w:r>
        <w:rPr>
          <w:b/>
          <w:bCs/>
          <w:color w:val="000000"/>
          <w:sz w:val="28"/>
          <w:szCs w:val="28"/>
        </w:rPr>
        <w:t>3. Показатели (индикаторы) достижения целей и решения задач, основные ожидаемые конечные результаты подпрограммы</w:t>
      </w:r>
    </w:p>
    <w:p w:rsidR="00A4275F" w:rsidRDefault="00A4275F">
      <w:pPr>
        <w:suppressAutoHyphens/>
        <w:ind w:firstLine="680"/>
        <w:jc w:val="both"/>
        <w:rPr>
          <w:color w:val="000000"/>
          <w:sz w:val="28"/>
          <w:szCs w:val="28"/>
        </w:rPr>
      </w:pPr>
    </w:p>
    <w:p w:rsidR="00A4275F" w:rsidRDefault="00A4275F">
      <w:pPr>
        <w:suppressAutoHyphens/>
        <w:ind w:firstLine="680"/>
        <w:jc w:val="both"/>
        <w:rPr>
          <w:color w:val="000000"/>
          <w:sz w:val="28"/>
          <w:szCs w:val="28"/>
        </w:rPr>
      </w:pPr>
      <w:r>
        <w:rPr>
          <w:color w:val="000000"/>
          <w:sz w:val="28"/>
          <w:szCs w:val="28"/>
        </w:rPr>
        <w:t>Эффективность реализации подпрограммы и использования выделенных на нее средств федерального, областного и местных бюджетов будет обеспечена за счет:</w:t>
      </w:r>
    </w:p>
    <w:p w:rsidR="00A4275F" w:rsidRDefault="00A4275F">
      <w:pPr>
        <w:suppressAutoHyphens/>
        <w:ind w:firstLine="680"/>
        <w:jc w:val="both"/>
        <w:rPr>
          <w:color w:val="000000"/>
          <w:sz w:val="28"/>
          <w:szCs w:val="28"/>
        </w:rPr>
      </w:pPr>
      <w:r>
        <w:rPr>
          <w:color w:val="000000"/>
          <w:sz w:val="28"/>
          <w:szCs w:val="28"/>
        </w:rPr>
        <w:t>исключения возможности нецелевого использования бюджетных средств;</w:t>
      </w:r>
    </w:p>
    <w:p w:rsidR="00A4275F" w:rsidRDefault="00A4275F">
      <w:pPr>
        <w:suppressAutoHyphens/>
        <w:ind w:firstLine="680"/>
        <w:jc w:val="both"/>
        <w:rPr>
          <w:color w:val="000000"/>
          <w:sz w:val="28"/>
          <w:szCs w:val="28"/>
        </w:rPr>
      </w:pPr>
      <w:r>
        <w:rPr>
          <w:color w:val="000000"/>
          <w:sz w:val="28"/>
          <w:szCs w:val="28"/>
        </w:rPr>
        <w:t>прозрачности использования бюджетных средств, в том числе средств федерального бюджета;</w:t>
      </w:r>
    </w:p>
    <w:p w:rsidR="00A4275F" w:rsidRDefault="00A4275F">
      <w:pPr>
        <w:suppressAutoHyphens/>
        <w:ind w:firstLine="680"/>
        <w:jc w:val="both"/>
        <w:rPr>
          <w:color w:val="000000"/>
          <w:sz w:val="28"/>
          <w:szCs w:val="28"/>
        </w:rPr>
      </w:pPr>
      <w:r>
        <w:rPr>
          <w:color w:val="000000"/>
          <w:sz w:val="28"/>
          <w:szCs w:val="28"/>
        </w:rPr>
        <w:t>государственного регулирования порядка расчета размера и предоставления социальных выплат;</w:t>
      </w:r>
    </w:p>
    <w:p w:rsidR="00A4275F" w:rsidRDefault="00A4275F">
      <w:pPr>
        <w:suppressAutoHyphens/>
        <w:ind w:firstLine="680"/>
        <w:jc w:val="both"/>
        <w:rPr>
          <w:color w:val="000000"/>
          <w:sz w:val="28"/>
          <w:szCs w:val="28"/>
        </w:rPr>
      </w:pPr>
      <w:r>
        <w:rPr>
          <w:color w:val="000000"/>
          <w:sz w:val="28"/>
          <w:szCs w:val="28"/>
        </w:rPr>
        <w:t>адресного предоставления бюджетных средств;</w:t>
      </w:r>
    </w:p>
    <w:p w:rsidR="00A4275F" w:rsidRDefault="00A4275F">
      <w:pPr>
        <w:suppressAutoHyphens/>
        <w:ind w:firstLine="680"/>
        <w:jc w:val="both"/>
        <w:rPr>
          <w:color w:val="000000"/>
          <w:sz w:val="28"/>
          <w:szCs w:val="28"/>
        </w:rPr>
      </w:pPr>
      <w:r>
        <w:rPr>
          <w:color w:val="000000"/>
          <w:sz w:val="28"/>
          <w:szCs w:val="28"/>
        </w:rPr>
        <w:t>привлечения молодыми семьями собственных и заемных средств для приобретения жилья или строительства индивидуального жилого дома.</w:t>
      </w:r>
    </w:p>
    <w:p w:rsidR="00A4275F" w:rsidRDefault="00A4275F">
      <w:pPr>
        <w:suppressAutoHyphens/>
        <w:ind w:firstLine="680"/>
        <w:jc w:val="both"/>
        <w:rPr>
          <w:color w:val="000000"/>
          <w:sz w:val="28"/>
          <w:szCs w:val="28"/>
        </w:rPr>
      </w:pPr>
      <w:r>
        <w:rPr>
          <w:color w:val="000000"/>
          <w:sz w:val="28"/>
          <w:szCs w:val="28"/>
        </w:rPr>
        <w:t>Для осуществления оценки программных мероприятий предусматривается следующий показатель (индикатор), необходимый для решения задач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количество молодых семей, улучшивших жилищные условия (в том числе с использованием ипотечных жилищных кредитов и займов) при оказании содействия за счет средств федерального, областного и местных бюджетов.</w:t>
      </w:r>
    </w:p>
    <w:p w:rsidR="00A4275F" w:rsidRDefault="00A4275F">
      <w:pPr>
        <w:tabs>
          <w:tab w:val="left" w:pos="9354"/>
        </w:tabs>
        <w:suppressAutoHyphens/>
        <w:ind w:right="-2" w:firstLine="720"/>
        <w:jc w:val="both"/>
        <w:rPr>
          <w:color w:val="000000"/>
        </w:rPr>
      </w:pPr>
      <w:r>
        <w:rPr>
          <w:color w:val="000000"/>
          <w:sz w:val="28"/>
          <w:szCs w:val="28"/>
        </w:rPr>
        <w:t xml:space="preserve">Успешное выполнение мероприятий подпрограммы позволит в 2014-2018 годах обеспечить жильем </w:t>
      </w:r>
      <w:r>
        <w:rPr>
          <w:color w:val="000000"/>
          <w:sz w:val="28"/>
          <w:szCs w:val="28"/>
          <w:highlight w:val="white"/>
        </w:rPr>
        <w:t>22 молодых семьи,</w:t>
      </w:r>
      <w:r>
        <w:rPr>
          <w:color w:val="000000"/>
          <w:sz w:val="28"/>
          <w:szCs w:val="28"/>
        </w:rPr>
        <w:t xml:space="preserve"> нуждающихся в улучшении жилищных условий, в том числе: 2014 год - 4 молодые семьи; 2015 год - 3 молодые семьи; 2016 год - 6 молодые семьи; 2017 год - 6 молодые семьи; 2018 год - 3 молодые семьи а также позволит обеспечить:</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развитие и закрепление положительных демографических тенденций в обществе;</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укрепление семейных отношений и снижение уровня социальной напряженности в обществе;</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развитие системы ипотечного жилищного кредитования.</w:t>
      </w:r>
    </w:p>
    <w:p w:rsidR="00A4275F" w:rsidRDefault="00A4275F">
      <w:pPr>
        <w:tabs>
          <w:tab w:val="left" w:pos="9354"/>
        </w:tabs>
        <w:suppressAutoHyphens/>
        <w:ind w:right="-2" w:firstLine="720"/>
        <w:jc w:val="both"/>
        <w:rPr>
          <w:color w:val="000000"/>
          <w:spacing w:val="5"/>
          <w:sz w:val="28"/>
          <w:szCs w:val="28"/>
        </w:rPr>
      </w:pPr>
    </w:p>
    <w:p w:rsidR="00A4275F" w:rsidRDefault="00A4275F">
      <w:pPr>
        <w:tabs>
          <w:tab w:val="left" w:pos="9354"/>
        </w:tabs>
        <w:suppressAutoHyphens/>
        <w:ind w:right="-2"/>
        <w:jc w:val="center"/>
        <w:rPr>
          <w:color w:val="000000"/>
        </w:rPr>
      </w:pPr>
      <w:r>
        <w:rPr>
          <w:b/>
          <w:bCs/>
          <w:color w:val="000000"/>
          <w:spacing w:val="5"/>
          <w:sz w:val="28"/>
          <w:szCs w:val="28"/>
        </w:rPr>
        <w:t xml:space="preserve">4. </w:t>
      </w:r>
      <w:r>
        <w:rPr>
          <w:b/>
          <w:bCs/>
          <w:color w:val="000000"/>
          <w:spacing w:val="5"/>
          <w:sz w:val="28"/>
          <w:szCs w:val="28"/>
          <w:highlight w:val="white"/>
        </w:rPr>
        <w:t>Обобщенная характеристика мероприятий подпрограммы</w:t>
      </w:r>
    </w:p>
    <w:p w:rsidR="00A4275F" w:rsidRDefault="00A4275F">
      <w:pPr>
        <w:tabs>
          <w:tab w:val="left" w:pos="9354"/>
        </w:tabs>
        <w:suppressAutoHyphens/>
        <w:ind w:right="-2" w:firstLine="720"/>
        <w:jc w:val="both"/>
        <w:rPr>
          <w:color w:val="000000"/>
          <w:spacing w:val="5"/>
          <w:sz w:val="28"/>
          <w:szCs w:val="28"/>
        </w:rPr>
      </w:pP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Реализация системы мероприятий подпрограммы осуществляется по следующим направлениям:</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нормативное, правовое и методическое обеспечение реализации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финансовое обеспечение реализации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организационное обеспечение реализации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Мероприятия по совершенствованию нормативной правовой базы включают в себя разработку нормативных правовых актов, связанных с механизмом реализации мероприятий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Основными мероприятиями по финансовому обеспечению реализации подпрограммы являются:</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разработка финансовых и экономических механизмов оказания государственной поддержки молодым семьям г. Кирсанова в улучшении жилищных условий и подготовка необходимых технико-экономических обоснований и расчетов при разработке проектов местного бюджета на соответствующий год и плановый период;</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предоставление молодым семьям социальных выплат на приобретение (строительство) жилья.</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Организационные мероприятия предусматривают:</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разработку и утверждение муниципальной программы, направленной на обеспечение жильем молодых семей;</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признание молодых семей нуждающимися в улучшении жилищных условий в порядке, установленном требованиями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формирование списков молодых семей для участия в подпрограмме;</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определение ежегодно объема бюджетных ассигнований, выделяемых из местного бюджета на реализацию мероприятий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выдачу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за счет субсидий из бюджета области.</w:t>
      </w:r>
    </w:p>
    <w:p w:rsidR="00A4275F" w:rsidRDefault="00A4275F">
      <w:pPr>
        <w:tabs>
          <w:tab w:val="left" w:pos="9354"/>
        </w:tabs>
        <w:suppressAutoHyphens/>
        <w:ind w:right="-2" w:firstLine="720"/>
        <w:jc w:val="both"/>
        <w:rPr>
          <w:color w:val="000000"/>
          <w:spacing w:val="5"/>
          <w:sz w:val="28"/>
          <w:szCs w:val="28"/>
        </w:rPr>
      </w:pPr>
    </w:p>
    <w:p w:rsidR="00A4275F" w:rsidRDefault="00A4275F">
      <w:pPr>
        <w:tabs>
          <w:tab w:val="left" w:pos="9354"/>
        </w:tabs>
        <w:suppressAutoHyphens/>
        <w:ind w:right="-2"/>
        <w:jc w:val="center"/>
        <w:rPr>
          <w:b/>
          <w:bCs/>
          <w:color w:val="000000"/>
          <w:spacing w:val="5"/>
          <w:sz w:val="28"/>
          <w:szCs w:val="28"/>
          <w:highlight w:val="white"/>
        </w:rPr>
      </w:pPr>
      <w:r>
        <w:rPr>
          <w:b/>
          <w:bCs/>
          <w:color w:val="000000"/>
          <w:spacing w:val="5"/>
          <w:sz w:val="28"/>
          <w:szCs w:val="28"/>
          <w:highlight w:val="white"/>
        </w:rPr>
        <w:t>5.Обоснование объема финансовых ресурсов, необходимых для реализации подпрограммы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Основными источниками финансирования подпрограммы являются:</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средства федерального бюджета, предоставляемые по результатам участия Тамбовской области в конкурсном отборе субъектов Российской Федерации для участия в планируемом году в реализации подпрограммы «Обеспечение жильем молодых семей» федеральной целевой программы «Жилище» на 2015-2020 годы;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средства областного бюджета и бюджета города;</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средства молодых семей, используемые для частичной оплаты стоимости приобретаемого жилья или строящегося индивидуального жилья.</w:t>
      </w:r>
    </w:p>
    <w:p w:rsidR="00A4275F" w:rsidRDefault="00A4275F">
      <w:pPr>
        <w:pStyle w:val="ConsNonformat"/>
        <w:widowControl/>
        <w:snapToGrid w:val="0"/>
        <w:ind w:left="700"/>
        <w:jc w:val="both"/>
        <w:rPr>
          <w:color w:val="000000"/>
        </w:rPr>
      </w:pPr>
      <w:r>
        <w:rPr>
          <w:rFonts w:ascii="Times New Roman" w:hAnsi="Times New Roman" w:cs="Times New Roman"/>
          <w:color w:val="000000"/>
          <w:sz w:val="28"/>
          <w:szCs w:val="28"/>
        </w:rPr>
        <w:t xml:space="preserve">Общий объем финансирования с учетом цен соответствующего года –  30 381,499 </w:t>
      </w:r>
      <w:r>
        <w:rPr>
          <w:rFonts w:ascii="Times New Roman" w:hAnsi="Times New Roman" w:cs="Times New Roman"/>
          <w:color w:val="000000"/>
          <w:sz w:val="28"/>
          <w:szCs w:val="28"/>
          <w:highlight w:val="white"/>
        </w:rPr>
        <w:t>тыс. рублей, в том числе:</w:t>
      </w:r>
    </w:p>
    <w:p w:rsidR="00A4275F" w:rsidRDefault="00A4275F">
      <w:pPr>
        <w:pStyle w:val="ConsNonformat"/>
        <w:widowControl/>
        <w:tabs>
          <w:tab w:val="left" w:pos="9354"/>
        </w:tabs>
        <w:snapToGrid w:val="0"/>
        <w:ind w:right="-2" w:firstLine="72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средства федерального бюджета – 5 974,691 тыс. рублей;</w:t>
      </w:r>
    </w:p>
    <w:p w:rsidR="00A4275F" w:rsidRDefault="00A4275F">
      <w:pPr>
        <w:pStyle w:val="ConsNonformat"/>
        <w:widowControl/>
        <w:tabs>
          <w:tab w:val="left" w:pos="9354"/>
        </w:tabs>
        <w:snapToGrid w:val="0"/>
        <w:ind w:right="-2" w:firstLine="72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средства областного бюджета – 8 267,524 тыс. рублей;</w:t>
      </w:r>
    </w:p>
    <w:p w:rsidR="00A4275F" w:rsidRDefault="00A4275F">
      <w:pPr>
        <w:pStyle w:val="ConsNonformat"/>
        <w:widowControl/>
        <w:tabs>
          <w:tab w:val="left" w:pos="9354"/>
        </w:tabs>
        <w:snapToGrid w:val="0"/>
        <w:ind w:right="-2" w:firstLine="72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средства бюджета города – 1 812,628 тыс. рублей;</w:t>
      </w:r>
    </w:p>
    <w:p w:rsidR="00A4275F" w:rsidRDefault="00A4275F">
      <w:pPr>
        <w:pStyle w:val="ConsNonformat"/>
        <w:widowControl/>
        <w:tabs>
          <w:tab w:val="left" w:pos="9354"/>
        </w:tabs>
        <w:snapToGrid w:val="0"/>
        <w:ind w:right="-2" w:firstLine="720"/>
        <w:jc w:val="both"/>
        <w:rPr>
          <w:color w:val="000000"/>
        </w:rPr>
      </w:pPr>
      <w:r>
        <w:rPr>
          <w:rFonts w:ascii="Times New Roman" w:hAnsi="Times New Roman" w:cs="Times New Roman"/>
          <w:color w:val="000000"/>
          <w:sz w:val="28"/>
          <w:szCs w:val="28"/>
        </w:rPr>
        <w:t xml:space="preserve">внебюджетные  источники  финансирования </w:t>
      </w:r>
      <w:r>
        <w:rPr>
          <w:rFonts w:ascii="Times New Roman" w:hAnsi="Times New Roman" w:cs="Times New Roman"/>
          <w:color w:val="000000"/>
          <w:sz w:val="28"/>
          <w:szCs w:val="28"/>
          <w:highlight w:val="white"/>
        </w:rPr>
        <w:t>– 14 326,656 тыс</w:t>
      </w:r>
      <w:r>
        <w:rPr>
          <w:rFonts w:ascii="Times New Roman" w:hAnsi="Times New Roman" w:cs="Times New Roman"/>
          <w:color w:val="000000"/>
          <w:sz w:val="28"/>
          <w:szCs w:val="28"/>
        </w:rPr>
        <w:t>. рублей.</w:t>
      </w:r>
    </w:p>
    <w:p w:rsidR="00A4275F" w:rsidRDefault="00A4275F">
      <w:pPr>
        <w:tabs>
          <w:tab w:val="left" w:pos="9354"/>
        </w:tabs>
        <w:suppressAutoHyphens/>
        <w:snapToGrid w:val="0"/>
        <w:ind w:right="-2" w:firstLine="720"/>
        <w:jc w:val="both"/>
        <w:rPr>
          <w:color w:val="000000"/>
          <w:sz w:val="28"/>
          <w:szCs w:val="28"/>
        </w:rPr>
      </w:pPr>
      <w:r>
        <w:rPr>
          <w:color w:val="000000"/>
          <w:sz w:val="28"/>
          <w:szCs w:val="28"/>
        </w:rPr>
        <w:t>Ресурсное обеспечение подпрограммы подлежит корректировке по мере изменения макроэкономических параметров (индикаторы состояния экономики, состояние областного бюджета и местного бюджета, количество участников подпрограммы) и в соответствии с результатами исполнения подпрограммы по итогам каждого года.</w:t>
      </w:r>
    </w:p>
    <w:p w:rsidR="00A4275F" w:rsidRDefault="00A4275F">
      <w:pPr>
        <w:tabs>
          <w:tab w:val="left" w:pos="9354"/>
        </w:tabs>
        <w:suppressAutoHyphens/>
        <w:snapToGrid w:val="0"/>
        <w:ind w:right="-2" w:firstLine="720"/>
        <w:jc w:val="both"/>
        <w:rPr>
          <w:rFonts w:ascii="Courier New" w:hAnsi="Courier New" w:cs="Courier New"/>
          <w:color w:val="000000"/>
          <w:sz w:val="28"/>
          <w:szCs w:val="28"/>
        </w:rPr>
      </w:pPr>
    </w:p>
    <w:p w:rsidR="00A4275F" w:rsidRDefault="00A4275F">
      <w:pPr>
        <w:tabs>
          <w:tab w:val="left" w:pos="9354"/>
        </w:tabs>
        <w:suppressAutoHyphens/>
        <w:snapToGrid w:val="0"/>
        <w:ind w:right="-2" w:firstLine="20"/>
        <w:jc w:val="center"/>
        <w:rPr>
          <w:b/>
          <w:bCs/>
          <w:color w:val="000000"/>
          <w:sz w:val="28"/>
          <w:szCs w:val="28"/>
        </w:rPr>
      </w:pPr>
      <w:r>
        <w:rPr>
          <w:b/>
          <w:bCs/>
          <w:color w:val="000000"/>
          <w:sz w:val="28"/>
          <w:szCs w:val="28"/>
        </w:rPr>
        <w:t>6. Механизмы реализации подпрограммы</w:t>
      </w:r>
    </w:p>
    <w:p w:rsidR="00A4275F" w:rsidRDefault="00A4275F">
      <w:pPr>
        <w:tabs>
          <w:tab w:val="left" w:pos="9354"/>
        </w:tabs>
        <w:suppressAutoHyphens/>
        <w:snapToGrid w:val="0"/>
        <w:ind w:firstLine="720"/>
        <w:jc w:val="both"/>
        <w:textAlignment w:val="baseline"/>
        <w:rPr>
          <w:color w:val="000000"/>
          <w:sz w:val="28"/>
          <w:szCs w:val="28"/>
        </w:rPr>
      </w:pPr>
      <w:r>
        <w:rPr>
          <w:color w:val="000000"/>
          <w:sz w:val="28"/>
          <w:szCs w:val="28"/>
        </w:rPr>
        <w:t xml:space="preserve">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 </w:t>
      </w:r>
    </w:p>
    <w:p w:rsidR="00A4275F" w:rsidRDefault="00A4275F">
      <w:pPr>
        <w:tabs>
          <w:tab w:val="left" w:pos="9354"/>
        </w:tabs>
        <w:suppressAutoHyphens/>
        <w:snapToGrid w:val="0"/>
        <w:ind w:firstLine="720"/>
        <w:jc w:val="both"/>
        <w:textAlignment w:val="baseline"/>
        <w:rPr>
          <w:color w:val="000000"/>
        </w:rPr>
      </w:pPr>
      <w:r>
        <w:rPr>
          <w:color w:val="000000"/>
          <w:sz w:val="28"/>
          <w:szCs w:val="28"/>
        </w:rPr>
        <w:t xml:space="preserve">Социальная выплата на приобретение (строительство) жилого помещения предоставляется и используется в соответствии с порядком предоставления молодым семьям социальных выплат на приобретение жилья, </w:t>
      </w:r>
      <w:r>
        <w:rPr>
          <w:color w:val="000000"/>
          <w:sz w:val="28"/>
          <w:szCs w:val="28"/>
          <w:highlight w:val="white"/>
        </w:rPr>
        <w:t xml:space="preserve"> приведенном в приложении № 1 к подпрограмме.</w:t>
      </w:r>
    </w:p>
    <w:p w:rsidR="00A4275F" w:rsidRDefault="00A4275F">
      <w:pPr>
        <w:tabs>
          <w:tab w:val="left" w:pos="9354"/>
        </w:tabs>
        <w:suppressAutoHyphens/>
        <w:snapToGrid w:val="0"/>
        <w:ind w:firstLine="720"/>
        <w:jc w:val="both"/>
        <w:textAlignment w:val="baseline"/>
        <w:rPr>
          <w:color w:val="000000"/>
          <w:sz w:val="28"/>
          <w:szCs w:val="28"/>
        </w:rPr>
      </w:pPr>
      <w:r>
        <w:rPr>
          <w:color w:val="000000"/>
          <w:sz w:val="28"/>
          <w:szCs w:val="28"/>
        </w:rPr>
        <w:t>Условием предоставления социальной выплаты является наличие у молодой семьи помимо права на получение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4275F" w:rsidRDefault="00A4275F">
      <w:pPr>
        <w:tabs>
          <w:tab w:val="left" w:pos="9354"/>
        </w:tabs>
        <w:suppressAutoHyphens/>
        <w:snapToGrid w:val="0"/>
        <w:ind w:firstLine="720"/>
        <w:jc w:val="both"/>
        <w:textAlignment w:val="baseline"/>
        <w:rPr>
          <w:color w:val="000000"/>
          <w:sz w:val="28"/>
          <w:szCs w:val="28"/>
        </w:rPr>
      </w:pPr>
      <w:r>
        <w:rPr>
          <w:color w:val="000000"/>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г. Кирсанова. Полученное свидетельство сдается его владельцем в банк, отобранный Управлением инвестиций администрации Тамбовской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A4275F" w:rsidRDefault="00A4275F">
      <w:pPr>
        <w:tabs>
          <w:tab w:val="left" w:pos="9354"/>
        </w:tabs>
        <w:suppressAutoHyphens/>
        <w:ind w:right="-2" w:firstLine="720"/>
        <w:jc w:val="both"/>
        <w:rPr>
          <w:color w:val="000000"/>
          <w:spacing w:val="5"/>
          <w:sz w:val="28"/>
          <w:szCs w:val="28"/>
        </w:rPr>
      </w:pPr>
      <w:r>
        <w:rPr>
          <w:color w:val="000000"/>
          <w:spacing w:val="5"/>
          <w:sz w:val="28"/>
          <w:szCs w:val="28"/>
        </w:rPr>
        <w:t>Социальная выплата будет предоставляться администрацией г.Кирсанова за счет средств бюджета города, предусмотренных на реализацию мероприятий подпрограммы, в том числе за счет субсидий из бюджета Тамбовской области в соответствии с порядком предоставления молодым семьям социальных выплат на приобретение жилья, приведенным в приложении № 1 к подпрограмме.</w:t>
      </w:r>
    </w:p>
    <w:p w:rsidR="00A4275F" w:rsidRDefault="00A4275F">
      <w:pPr>
        <w:tabs>
          <w:tab w:val="left" w:pos="9354"/>
        </w:tabs>
        <w:suppressAutoHyphens/>
        <w:ind w:right="-2" w:firstLine="720"/>
        <w:jc w:val="both"/>
        <w:rPr>
          <w:color w:val="000000"/>
          <w:spacing w:val="5"/>
          <w:sz w:val="28"/>
          <w:szCs w:val="28"/>
          <w:highlight w:val="white"/>
        </w:rPr>
      </w:pPr>
      <w:r>
        <w:rPr>
          <w:color w:val="000000"/>
          <w:spacing w:val="5"/>
          <w:sz w:val="28"/>
          <w:szCs w:val="28"/>
          <w:highlight w:val="white"/>
        </w:rP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местного самоуправления в порядке, устанавливаемом нормативными правовыми актами области.</w:t>
      </w:r>
    </w:p>
    <w:p w:rsidR="00A4275F" w:rsidRDefault="00A4275F">
      <w:pPr>
        <w:tabs>
          <w:tab w:val="left" w:pos="9354"/>
        </w:tabs>
        <w:suppressAutoHyphens/>
        <w:ind w:right="-2" w:firstLine="720"/>
        <w:jc w:val="both"/>
        <w:rPr>
          <w:color w:val="000000"/>
        </w:rPr>
      </w:pPr>
      <w:r>
        <w:rPr>
          <w:color w:val="000000"/>
          <w:spacing w:val="5"/>
          <w:sz w:val="28"/>
          <w:szCs w:val="28"/>
        </w:rPr>
        <w:t>Специалисты - члены молодых семей, занятые перспективными исследованиями и разработками в области создания наукоемкой и высоко технологической продукции для нужд обороны и безопасности государства, могут участвовать в подпрограмме, а также претендовать на дополнительную поддержку организаций-работодателей. Форма дополнительной поддержки определяется указанными организа</w:t>
      </w:r>
      <w:r>
        <w:rPr>
          <w:color w:val="000000"/>
          <w:sz w:val="28"/>
          <w:szCs w:val="28"/>
        </w:rPr>
        <w:t xml:space="preserve">        </w:t>
      </w:r>
      <w:r>
        <w:br w:type="page"/>
      </w:r>
    </w:p>
    <w:p w:rsidR="00A4275F" w:rsidRDefault="00A4275F">
      <w:pPr>
        <w:suppressAutoHyphens/>
        <w:jc w:val="right"/>
        <w:rPr>
          <w:color w:val="000000"/>
          <w:sz w:val="28"/>
          <w:szCs w:val="28"/>
        </w:rPr>
      </w:pPr>
      <w:r>
        <w:rPr>
          <w:color w:val="000000"/>
          <w:sz w:val="28"/>
          <w:szCs w:val="28"/>
        </w:rPr>
        <w:t xml:space="preserve"> ПРИЛОЖЕНИЕ №1</w:t>
      </w:r>
    </w:p>
    <w:p w:rsidR="00A4275F" w:rsidRDefault="00A4275F">
      <w:pPr>
        <w:suppressAutoHyphens/>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подпрограмме «Обеспечение</w:t>
      </w:r>
    </w:p>
    <w:p w:rsidR="00A4275F" w:rsidRDefault="00A4275F">
      <w:pPr>
        <w:suppressAutoHyphens/>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жильем молодых семей в </w:t>
      </w:r>
    </w:p>
    <w:p w:rsidR="00A4275F" w:rsidRDefault="00A4275F">
      <w:pPr>
        <w:suppressAutoHyphens/>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городе Кирсанове»</w:t>
      </w:r>
    </w:p>
    <w:p w:rsidR="00A4275F" w:rsidRDefault="00A4275F">
      <w:pPr>
        <w:suppressAutoHyphens/>
        <w:jc w:val="both"/>
        <w:rPr>
          <w:color w:val="000000"/>
          <w:sz w:val="28"/>
          <w:szCs w:val="28"/>
        </w:rPr>
      </w:pPr>
    </w:p>
    <w:p w:rsidR="00A4275F" w:rsidRDefault="00A4275F">
      <w:pPr>
        <w:tabs>
          <w:tab w:val="left" w:pos="0"/>
        </w:tabs>
        <w:suppressAutoHyphens/>
        <w:ind w:right="-2"/>
        <w:rPr>
          <w:color w:val="000000"/>
          <w:spacing w:val="5"/>
          <w:sz w:val="28"/>
          <w:szCs w:val="28"/>
        </w:rPr>
      </w:pPr>
    </w:p>
    <w:p w:rsidR="00A4275F" w:rsidRDefault="00A4275F">
      <w:pPr>
        <w:tabs>
          <w:tab w:val="left" w:pos="0"/>
        </w:tabs>
        <w:suppressAutoHyphens/>
        <w:ind w:right="-2"/>
        <w:jc w:val="center"/>
        <w:rPr>
          <w:b/>
          <w:bCs/>
          <w:color w:val="000000"/>
          <w:spacing w:val="5"/>
          <w:sz w:val="28"/>
          <w:szCs w:val="28"/>
        </w:rPr>
      </w:pPr>
      <w:r>
        <w:rPr>
          <w:b/>
          <w:bCs/>
          <w:color w:val="000000"/>
          <w:spacing w:val="5"/>
          <w:sz w:val="28"/>
          <w:szCs w:val="28"/>
        </w:rPr>
        <w:t xml:space="preserve">ПОРЯДОК </w:t>
      </w:r>
    </w:p>
    <w:p w:rsidR="00A4275F" w:rsidRDefault="00A4275F">
      <w:pPr>
        <w:tabs>
          <w:tab w:val="left" w:pos="0"/>
        </w:tabs>
        <w:suppressAutoHyphens/>
        <w:ind w:right="-2"/>
        <w:jc w:val="center"/>
        <w:rPr>
          <w:b/>
          <w:bCs/>
          <w:color w:val="000000"/>
          <w:spacing w:val="5"/>
          <w:sz w:val="28"/>
          <w:szCs w:val="28"/>
        </w:rPr>
      </w:pPr>
      <w:r>
        <w:rPr>
          <w:b/>
          <w:bCs/>
          <w:color w:val="000000"/>
          <w:spacing w:val="5"/>
          <w:sz w:val="28"/>
          <w:szCs w:val="28"/>
        </w:rPr>
        <w:t>предоставления молодым семьям социальных выплат на приобретение жилья в рамках подпрограммы</w:t>
      </w:r>
    </w:p>
    <w:p w:rsidR="00A4275F" w:rsidRDefault="00A4275F">
      <w:pPr>
        <w:tabs>
          <w:tab w:val="left" w:pos="0"/>
        </w:tabs>
        <w:suppressAutoHyphens/>
        <w:ind w:right="-2"/>
        <w:jc w:val="center"/>
        <w:rPr>
          <w:color w:val="000000"/>
          <w:spacing w:val="5"/>
          <w:sz w:val="28"/>
          <w:szCs w:val="28"/>
        </w:rPr>
      </w:pP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1. Настоящий Порядок регулирует вопросы предоставления молодым семьям социальных выплат на приобретение (строительство) жилья.</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2. Социальные выплаты на приобретение (строительство) жилья предоставляются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Российской Федерации от 17.12.2010 № 1050, со всеми изменениями и дополнениями.</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3. Признание молодой семьи участницей подпрограммы осуществляется на основании постановления администрации города, при наличии регистрации по месту жительства молодой семьи. Порядок и основания принятия администрацией города решения о признании либо об отказе в признании молодой семьи участницей подпрограммы регулируются федеральной подпрограммой. Кроме того, отказ молодая семья в признании участницей подпрограммы получает в случае, если молодая семья ранее была обеспечена жилым помещением за счет средств областного бюджета или иной формы государственной, социальной поддержки на приобретение (строительство) жилого помещения.</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Постановление о признании молодой семьи участницей подпрограммы служит основанием для включения молодой семьи в список участников подпрограммы. Список участников подпрограммы формируется в той хронологической последовательности, в которой молодая семья подала документы, предусмотренные федеральной подпрограммой.</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Молодые семьи - участники подпрограммы «Обеспечение жильем молодых семей» 2006-2010 годы включаются в указанные списки исходя из даты первоначального обращения с заявлением на участие в указанных подпрограммах.</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На каждую молодую семью, признанную участником подпрограммы, формируется учетное дело, в котором содержатся документы, послужившие основанием для принятия такого решения.</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4. Молодые семьи - участники подпрограммы, желающие улучшить жилищные условия в планируемом году, представляют в отдел по культуре,  делам молодежи, физической культуре и спорту администрации города в срок до 01 августа года, предшествующего планируемому, соответствующее заявление, подписанное всеми совершеннолетними членами молодой семьи.</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5. Из числа молодых семей - участников подпрограммы, изъявивших желание получить социальную выплату в планируемом году, с учетом средств муниципального бюджета, которые планируется выделить на предоставление социальных выплат в соответствующем году, формируется список молодых семей - участников подпрограммы, изъявивших желание получить социальную выплату в планируемом году.</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6. Список молодых семей - участников подпрограммы, изъявивших желание получить социальную выплату в планируемом году, формируется в той хронологической последовательности, в которой молодые семьи были включены в список участников подпрограммы.</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7.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на основании решения органа местного самоуправления, в результате которого молодая семья становится участницей подпрограммы.</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Доходы либо иные денежные средства, позволяющие получить кредит, либо оплатить расчетную (среднюю) стоимость жилья в части, превышающий размер предоставляемой социальной выплаты, подтверждаются наличием одного или нескольких документов:</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справка с места работы о заработной плате (как по основному месту работы, так и по совместительству), подписанная руководителем и главным бухгалтером организации и заверенная печатью организации или индивидуальным предпринимателем;</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налоговая декларация установленной формы за последний отчетный период с отметкой налогового органа о принятии;</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справка банка (выписка со счета), подтверждающая наличие у членов молодой семьи сбережений, хранящихся во вкладах в банках.</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8. После формирования Список претендентов направляется на утверждение в управление строительства и  инвестиций области в порядке, предусмотренном федеральной подпрограммой.</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Изменения, вносимые в список претендентов, утверждаются приказом управления строительства и инвестиций области.</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9. Молодой семье - претенденту на получение социальной выплаты при рождении (усыновлении) одного ребенка предоставляется дополнительная социальная выплата за счет средств областного бюджета (далее - дополнительная социальная выплата).</w:t>
      </w:r>
    </w:p>
    <w:p w:rsidR="00A4275F" w:rsidRDefault="00A4275F">
      <w:pPr>
        <w:tabs>
          <w:tab w:val="left" w:pos="0"/>
        </w:tabs>
        <w:suppressAutoHyphens/>
        <w:ind w:right="-2" w:firstLine="700"/>
        <w:jc w:val="both"/>
        <w:rPr>
          <w:color w:val="000000"/>
        </w:rPr>
      </w:pPr>
      <w:r>
        <w:rPr>
          <w:color w:val="000000"/>
          <w:spacing w:val="5"/>
          <w:sz w:val="28"/>
          <w:szCs w:val="28"/>
        </w:rPr>
        <w:t>Для получения дополнительной социальной выплаты молодая семья - претендент на получение социальной выплаты предоставляет</w:t>
      </w:r>
      <w:r>
        <w:rPr>
          <w:color w:val="000000"/>
          <w:spacing w:val="5"/>
          <w:sz w:val="28"/>
          <w:szCs w:val="28"/>
          <w:highlight w:val="white"/>
        </w:rPr>
        <w:t xml:space="preserve"> в орган местного самоуправления</w:t>
      </w:r>
      <w:r>
        <w:rPr>
          <w:color w:val="000000"/>
          <w:spacing w:val="5"/>
          <w:sz w:val="28"/>
          <w:szCs w:val="28"/>
        </w:rPr>
        <w:t xml:space="preserve"> по месту признания участницей подпрограммы следующие документы:</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свидетельство о рождении (усыновлении) ребенка;</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договор купли-продажи жилого помещения;</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свидетельство о регистрации права на приобретенное жилое помещение;</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договор жилищного кредита или займа в случае, если молодые семьи привлекали в целях приобретения жилого помещения средства жилищных кредитов или займов.</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Дополнительная социальная выплата предоставляется молодой семье при условии, что рождение (усыновление) ребенка произошло в период после утверждения списка претендентов и до момента получения социальной поддержки.</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Дополнительная социальная выплата не может превышать размер собственных либо заемных средств (без учета средств социальной выплаты, полученной молодой семьей в рамках подпрограммы), направленных молодой семьей на приобретение жилья.</w:t>
      </w:r>
    </w:p>
    <w:p w:rsidR="00A4275F" w:rsidRDefault="00A4275F">
      <w:pPr>
        <w:tabs>
          <w:tab w:val="left" w:pos="0"/>
        </w:tabs>
        <w:suppressAutoHyphens/>
        <w:ind w:right="-2" w:firstLine="700"/>
        <w:jc w:val="both"/>
        <w:rPr>
          <w:color w:val="000000"/>
        </w:rPr>
      </w:pPr>
      <w:r>
        <w:rPr>
          <w:color w:val="000000"/>
          <w:spacing w:val="5"/>
          <w:sz w:val="28"/>
          <w:szCs w:val="28"/>
          <w:highlight w:val="white"/>
        </w:rPr>
        <w:t xml:space="preserve">Органы местного самоуправления </w:t>
      </w:r>
      <w:r>
        <w:rPr>
          <w:color w:val="000000"/>
          <w:spacing w:val="5"/>
          <w:sz w:val="28"/>
          <w:szCs w:val="28"/>
        </w:rPr>
        <w:t>проверяют представленные документы и принимают решение о выделении молодой семье дополнительной социальной выплаты либо о мотивированном отказе.</w:t>
      </w:r>
    </w:p>
    <w:p w:rsidR="00A4275F" w:rsidRDefault="00A4275F">
      <w:pPr>
        <w:tabs>
          <w:tab w:val="left" w:pos="0"/>
        </w:tabs>
        <w:suppressAutoHyphens/>
        <w:ind w:right="-2" w:firstLine="700"/>
        <w:jc w:val="both"/>
        <w:rPr>
          <w:color w:val="000000"/>
          <w:spacing w:val="5"/>
          <w:sz w:val="28"/>
          <w:szCs w:val="28"/>
        </w:rPr>
      </w:pPr>
      <w:r>
        <w:rPr>
          <w:color w:val="000000"/>
          <w:spacing w:val="5"/>
          <w:sz w:val="28"/>
          <w:szCs w:val="28"/>
        </w:rPr>
        <w:t>Основаниями для отказа в предоставлении дополнительной социальной выплаты являются непредставление или представление не в полном объеме указанных в пункте 9 настоящего Порядка документов, недостоверность сведений, содержащихся в представленных документах.</w:t>
      </w:r>
    </w:p>
    <w:p w:rsidR="00A4275F" w:rsidRDefault="00A4275F">
      <w:pPr>
        <w:tabs>
          <w:tab w:val="left" w:pos="0"/>
        </w:tabs>
        <w:suppressAutoHyphens/>
        <w:ind w:right="-2" w:firstLine="700"/>
        <w:jc w:val="both"/>
        <w:rPr>
          <w:color w:val="000000"/>
          <w:spacing w:val="5"/>
          <w:sz w:val="28"/>
          <w:szCs w:val="28"/>
        </w:rPr>
        <w:sectPr w:rsidR="00A4275F">
          <w:headerReference w:type="default" r:id="rId23"/>
          <w:pgSz w:w="11906" w:h="16838"/>
          <w:pgMar w:top="1215" w:right="1134" w:bottom="863" w:left="1134" w:header="0" w:footer="0" w:gutter="0"/>
          <w:cols w:space="720"/>
          <w:formProt w:val="0"/>
          <w:docGrid w:linePitch="100"/>
        </w:sectPr>
      </w:pPr>
      <w:r>
        <w:rPr>
          <w:color w:val="000000"/>
          <w:spacing w:val="5"/>
          <w:sz w:val="28"/>
          <w:szCs w:val="28"/>
        </w:rPr>
        <w:t xml:space="preserve">В случае принятия решения о предоставлении молодой семье дополнительной социальной выплаты осуществляют перечисление денежных средств на расчетный счет молодой семьи на цели погашения части кредита или займа, предоставленного на приобретение или строительство жилья эконом-класса, в том числе ипотечного жилищного кредита, либо компенсации затраченных молодой семьей собственных средств на приобретение жилья эконом-класса или строительство индивидуального жилья эконом-класса. </w:t>
      </w:r>
    </w:p>
    <w:p w:rsidR="00A4275F" w:rsidRDefault="00A4275F">
      <w:pPr>
        <w:rPr>
          <w:color w:val="000000"/>
          <w:sz w:val="28"/>
          <w:szCs w:val="28"/>
        </w:rPr>
      </w:pPr>
      <w:r>
        <w:rPr>
          <w:color w:val="000000"/>
          <w:sz w:val="28"/>
          <w:szCs w:val="28"/>
        </w:rPr>
        <w:t xml:space="preserve">                                                            ПРИЛОЖЕНИЕ  №6</w:t>
      </w:r>
    </w:p>
    <w:p w:rsidR="00A4275F" w:rsidRDefault="00A4275F">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w:t>
      </w:r>
    </w:p>
    <w:p w:rsidR="00A4275F" w:rsidRDefault="00A4275F">
      <w:pPr>
        <w:ind w:firstLine="698"/>
        <w:jc w:val="center"/>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bCs/>
          <w:color w:val="000000"/>
          <w:sz w:val="28"/>
          <w:szCs w:val="28"/>
        </w:rPr>
        <w:t xml:space="preserve">"Обеспечение доступным и комфортным </w:t>
      </w:r>
    </w:p>
    <w:p w:rsidR="00A4275F" w:rsidRDefault="00A4275F">
      <w:pPr>
        <w:ind w:firstLine="698"/>
        <w:jc w:val="both"/>
        <w:rPr>
          <w:color w:val="000000"/>
        </w:rPr>
      </w:pPr>
      <w:r>
        <w:rPr>
          <w:color w:val="000000"/>
          <w:sz w:val="28"/>
          <w:szCs w:val="28"/>
        </w:rPr>
        <w:tab/>
      </w:r>
      <w:r>
        <w:rPr>
          <w:bCs/>
          <w:color w:val="000000"/>
          <w:sz w:val="28"/>
          <w:szCs w:val="28"/>
        </w:rPr>
        <w:t xml:space="preserve">                                                  жильем и коммунальными  услугами        </w:t>
      </w:r>
    </w:p>
    <w:p w:rsidR="00A4275F" w:rsidRDefault="00A4275F">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w:t>
      </w:r>
    </w:p>
    <w:p w:rsidR="00A4275F" w:rsidRDefault="00A4275F">
      <w:pPr>
        <w:ind w:firstLine="698"/>
        <w:jc w:val="center"/>
        <w:rPr>
          <w:color w:val="000000"/>
        </w:rPr>
      </w:pPr>
      <w:r>
        <w:rPr>
          <w:color w:val="000000"/>
          <w:sz w:val="28"/>
          <w:szCs w:val="28"/>
        </w:rPr>
        <w:tab/>
        <w:t xml:space="preserve">          </w:t>
      </w:r>
      <w:r>
        <w:rPr>
          <w:bCs/>
          <w:color w:val="000000"/>
          <w:sz w:val="28"/>
          <w:szCs w:val="28"/>
        </w:rPr>
        <w:t>на 2014 - 2030годы</w:t>
      </w:r>
    </w:p>
    <w:p w:rsidR="00A4275F" w:rsidRDefault="00A4275F">
      <w:pPr>
        <w:jc w:val="both"/>
        <w:rPr>
          <w:color w:val="000000"/>
          <w:sz w:val="28"/>
          <w:szCs w:val="28"/>
        </w:rPr>
      </w:pPr>
    </w:p>
    <w:p w:rsidR="00A4275F" w:rsidRDefault="00A4275F">
      <w:pPr>
        <w:jc w:val="both"/>
        <w:rPr>
          <w:color w:val="000000"/>
          <w:sz w:val="28"/>
          <w:szCs w:val="28"/>
        </w:rPr>
      </w:pPr>
    </w:p>
    <w:p w:rsidR="00A4275F" w:rsidRDefault="00A4275F">
      <w:pPr>
        <w:jc w:val="center"/>
        <w:rPr>
          <w:b/>
          <w:color w:val="000000"/>
          <w:sz w:val="28"/>
          <w:szCs w:val="28"/>
        </w:rPr>
      </w:pPr>
      <w:r>
        <w:rPr>
          <w:b/>
          <w:color w:val="000000"/>
          <w:sz w:val="28"/>
          <w:szCs w:val="28"/>
        </w:rPr>
        <w:t>ПАСПОРТ ПОДПРОГРАММЫ</w:t>
      </w:r>
    </w:p>
    <w:p w:rsidR="00A4275F" w:rsidRDefault="00A4275F">
      <w:pPr>
        <w:jc w:val="center"/>
        <w:rPr>
          <w:b/>
          <w:color w:val="000000"/>
          <w:sz w:val="28"/>
          <w:szCs w:val="28"/>
        </w:rPr>
      </w:pPr>
      <w:r>
        <w:rPr>
          <w:b/>
          <w:color w:val="000000"/>
          <w:sz w:val="28"/>
          <w:szCs w:val="28"/>
        </w:rPr>
        <w:t xml:space="preserve">"Развитие водоснабжения, водоотведения и очистки сточных вод </w:t>
      </w:r>
    </w:p>
    <w:p w:rsidR="00A4275F" w:rsidRDefault="00A4275F">
      <w:pPr>
        <w:jc w:val="center"/>
        <w:rPr>
          <w:color w:val="000000"/>
        </w:rPr>
      </w:pPr>
      <w:r>
        <w:rPr>
          <w:b/>
          <w:color w:val="000000"/>
          <w:sz w:val="28"/>
          <w:szCs w:val="28"/>
        </w:rPr>
        <w:t xml:space="preserve">г. Кирсанова Тамбовской области" на 2014 – </w:t>
      </w:r>
      <w:r>
        <w:rPr>
          <w:color w:val="000000"/>
          <w:sz w:val="28"/>
          <w:szCs w:val="28"/>
        </w:rPr>
        <w:t>2030</w:t>
      </w:r>
      <w:r>
        <w:rPr>
          <w:b/>
          <w:color w:val="000000"/>
          <w:sz w:val="28"/>
          <w:szCs w:val="28"/>
        </w:rPr>
        <w:t xml:space="preserve"> годы</w:t>
      </w:r>
    </w:p>
    <w:p w:rsidR="00A4275F" w:rsidRDefault="00A4275F">
      <w:pPr>
        <w:rPr>
          <w:color w:val="000000"/>
          <w:sz w:val="28"/>
          <w:szCs w:val="28"/>
        </w:rPr>
      </w:pPr>
    </w:p>
    <w:tbl>
      <w:tblPr>
        <w:tblW w:w="9781" w:type="dxa"/>
        <w:tblInd w:w="-214" w:type="dxa"/>
        <w:tblLook w:val="0000"/>
      </w:tblPr>
      <w:tblGrid>
        <w:gridCol w:w="2886"/>
        <w:gridCol w:w="6895"/>
      </w:tblGrid>
      <w:tr w:rsidR="00A4275F">
        <w:tc>
          <w:tcPr>
            <w:tcW w:w="2886"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rmal"/>
              <w:widowControl/>
              <w:ind w:firstLine="0"/>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Наименование подпрограммы   </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jc w:val="both"/>
              <w:rPr>
                <w:color w:val="000000"/>
              </w:rPr>
            </w:pPr>
            <w:r>
              <w:rPr>
                <w:color w:val="000000"/>
                <w:sz w:val="28"/>
                <w:szCs w:val="28"/>
              </w:rPr>
              <w:t>"Развитие водоснабжения, водоотведения и очистки сточных вод г. Кирсанова Тамбовской области" на 2014 – 2030 годы (далее Подпрограмма)</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480" w:lineRule="auto"/>
              <w:ind w:left="283"/>
              <w:rPr>
                <w:color w:val="000000"/>
                <w:szCs w:val="28"/>
                <w:lang w:eastAsia="ru-RU"/>
              </w:rPr>
            </w:pPr>
            <w:r>
              <w:rPr>
                <w:color w:val="000000"/>
                <w:sz w:val="28"/>
                <w:szCs w:val="28"/>
                <w:lang w:eastAsia="ru-RU"/>
              </w:rPr>
              <w:t>Ответственный исполнитель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spacing w:after="60"/>
              <w:jc w:val="both"/>
              <w:outlineLvl w:val="0"/>
              <w:rPr>
                <w:color w:val="000000"/>
                <w:sz w:val="28"/>
                <w:szCs w:val="28"/>
              </w:rPr>
            </w:pPr>
            <w:r>
              <w:rPr>
                <w:color w:val="000000"/>
                <w:sz w:val="28"/>
                <w:szCs w:val="28"/>
              </w:rPr>
              <w:t>Отдел ЖКХ и благоустройства администрации города</w:t>
            </w:r>
          </w:p>
          <w:p w:rsidR="00A4275F" w:rsidRDefault="00A4275F">
            <w:pPr>
              <w:spacing w:after="60"/>
              <w:jc w:val="both"/>
              <w:outlineLvl w:val="0"/>
              <w:rPr>
                <w:color w:val="000000"/>
                <w:sz w:val="28"/>
                <w:szCs w:val="28"/>
              </w:rPr>
            </w:pP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480" w:lineRule="auto"/>
              <w:ind w:left="283"/>
              <w:rPr>
                <w:color w:val="000000"/>
                <w:szCs w:val="28"/>
                <w:lang w:eastAsia="ru-RU"/>
              </w:rPr>
            </w:pPr>
            <w:r>
              <w:rPr>
                <w:color w:val="000000"/>
                <w:sz w:val="28"/>
                <w:szCs w:val="28"/>
                <w:lang w:eastAsia="ru-RU"/>
              </w:rPr>
              <w:t>Соисполнитель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spacing w:after="60"/>
              <w:jc w:val="both"/>
              <w:outlineLvl w:val="0"/>
              <w:rPr>
                <w:color w:val="000000"/>
                <w:sz w:val="28"/>
                <w:szCs w:val="28"/>
              </w:rPr>
            </w:pPr>
            <w:r>
              <w:rPr>
                <w:color w:val="000000"/>
                <w:sz w:val="28"/>
                <w:szCs w:val="28"/>
              </w:rPr>
              <w:t>-</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480" w:lineRule="auto"/>
              <w:ind w:left="283"/>
              <w:rPr>
                <w:color w:val="000000"/>
                <w:szCs w:val="28"/>
                <w:lang w:eastAsia="ru-RU"/>
              </w:rPr>
            </w:pPr>
            <w:r>
              <w:rPr>
                <w:color w:val="000000"/>
                <w:sz w:val="28"/>
                <w:szCs w:val="28"/>
                <w:lang w:eastAsia="ru-RU"/>
              </w:rPr>
              <w:t>Цели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1d"/>
              <w:jc w:val="both"/>
              <w:rPr>
                <w:rFonts w:ascii="Times New Roman" w:hAnsi="Times New Roman" w:cs="Times New Roman"/>
                <w:color w:val="000000"/>
                <w:sz w:val="28"/>
                <w:szCs w:val="28"/>
              </w:rPr>
            </w:pPr>
            <w:r>
              <w:rPr>
                <w:rFonts w:ascii="Times New Roman" w:hAnsi="Times New Roman" w:cs="Times New Roman"/>
                <w:color w:val="000000"/>
                <w:sz w:val="28"/>
                <w:szCs w:val="28"/>
              </w:rPr>
              <w:t>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480" w:lineRule="auto"/>
              <w:ind w:left="283"/>
              <w:rPr>
                <w:color w:val="000000"/>
                <w:szCs w:val="28"/>
                <w:lang w:eastAsia="ru-RU"/>
              </w:rPr>
            </w:pPr>
            <w:r>
              <w:rPr>
                <w:color w:val="000000"/>
                <w:sz w:val="28"/>
                <w:szCs w:val="28"/>
                <w:lang w:eastAsia="ru-RU"/>
              </w:rPr>
              <w:t>Задачи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tabs>
                <w:tab w:val="left" w:pos="272"/>
              </w:tabs>
              <w:jc w:val="both"/>
              <w:rPr>
                <w:color w:val="000000"/>
                <w:sz w:val="28"/>
                <w:szCs w:val="28"/>
              </w:rPr>
            </w:pPr>
            <w:r>
              <w:rPr>
                <w:color w:val="000000"/>
                <w:sz w:val="28"/>
                <w:szCs w:val="28"/>
              </w:rPr>
              <w:t>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A4275F" w:rsidRDefault="00A4275F">
            <w:pPr>
              <w:jc w:val="both"/>
              <w:rPr>
                <w:color w:val="000000"/>
                <w:sz w:val="28"/>
                <w:szCs w:val="28"/>
              </w:rPr>
            </w:pPr>
            <w:r>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A4275F" w:rsidRDefault="00A4275F">
            <w:pPr>
              <w:jc w:val="both"/>
              <w:rPr>
                <w:color w:val="000000"/>
                <w:sz w:val="28"/>
                <w:szCs w:val="28"/>
              </w:rPr>
            </w:pPr>
            <w:r>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w:t>
            </w:r>
          </w:p>
          <w:p w:rsidR="00A4275F" w:rsidRDefault="00A4275F">
            <w:pPr>
              <w:jc w:val="both"/>
              <w:rPr>
                <w:color w:val="000000"/>
                <w:sz w:val="28"/>
                <w:szCs w:val="28"/>
              </w:rPr>
            </w:pPr>
            <w:r>
              <w:rPr>
                <w:color w:val="000000"/>
                <w:sz w:val="28"/>
                <w:szCs w:val="28"/>
              </w:rPr>
              <w:t>- обеспечение процессов энергосбережения и повышение энергоэффективности коммунальной инфраструктуры;</w:t>
            </w:r>
          </w:p>
          <w:p w:rsidR="00A4275F" w:rsidRDefault="00A4275F">
            <w:pPr>
              <w:jc w:val="both"/>
              <w:rPr>
                <w:color w:val="000000"/>
                <w:sz w:val="28"/>
                <w:szCs w:val="28"/>
              </w:rPr>
            </w:pPr>
            <w:r>
              <w:rPr>
                <w:color w:val="000000"/>
                <w:sz w:val="28"/>
                <w:szCs w:val="28"/>
              </w:rPr>
              <w:t>- повышение инвестиционной привлекательности коммунальной инфраструктуры;</w:t>
            </w:r>
          </w:p>
          <w:p w:rsidR="00A4275F" w:rsidRDefault="00A4275F">
            <w:pPr>
              <w:jc w:val="both"/>
              <w:rPr>
                <w:color w:val="000000"/>
                <w:sz w:val="28"/>
                <w:szCs w:val="28"/>
              </w:rPr>
            </w:pPr>
            <w:r>
              <w:rPr>
                <w:color w:val="000000"/>
                <w:sz w:val="28"/>
                <w:szCs w:val="28"/>
              </w:rPr>
              <w:t>- снижение износа объектов коммунальной инфраструктуры;</w:t>
            </w:r>
          </w:p>
          <w:p w:rsidR="00A4275F" w:rsidRDefault="00A4275F">
            <w:pPr>
              <w:jc w:val="both"/>
              <w:outlineLvl w:val="0"/>
              <w:rPr>
                <w:color w:val="000000"/>
              </w:rPr>
            </w:pPr>
            <w:r>
              <w:rPr>
                <w:color w:val="000000"/>
                <w:sz w:val="28"/>
                <w:szCs w:val="28"/>
              </w:rPr>
              <w:t xml:space="preserve">-    повышение надежности коммунальных систем и качества предоставляемых услуг.    </w:t>
            </w:r>
          </w:p>
        </w:tc>
      </w:tr>
      <w:tr w:rsidR="00A4275F">
        <w:trPr>
          <w:trHeight w:val="398"/>
        </w:trPr>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240" w:lineRule="auto"/>
              <w:ind w:left="283"/>
              <w:rPr>
                <w:color w:val="000000"/>
                <w:szCs w:val="28"/>
                <w:lang w:eastAsia="ru-RU"/>
              </w:rPr>
            </w:pPr>
            <w:r>
              <w:rPr>
                <w:color w:val="000000"/>
                <w:sz w:val="28"/>
                <w:szCs w:val="28"/>
                <w:lang w:eastAsia="ru-RU"/>
              </w:rPr>
              <w:t>Целевые индикаторы и показатели подпрограммы, их значения на последний год реализации</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suppressAutoHyphens/>
              <w:ind w:firstLine="697"/>
              <w:jc w:val="both"/>
              <w:rPr>
                <w:color w:val="000000"/>
                <w:sz w:val="28"/>
                <w:szCs w:val="28"/>
                <w:lang w:eastAsia="zh-CN"/>
              </w:rPr>
            </w:pPr>
            <w:r>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A4275F" w:rsidRDefault="00A4275F">
            <w:pPr>
              <w:suppressAutoHyphens/>
              <w:ind w:firstLine="697"/>
              <w:jc w:val="both"/>
              <w:rPr>
                <w:color w:val="000000"/>
              </w:rPr>
            </w:pPr>
            <w:r>
              <w:rPr>
                <w:color w:val="000000"/>
                <w:sz w:val="28"/>
                <w:szCs w:val="28"/>
                <w:lang w:eastAsia="zh-CN"/>
              </w:rPr>
              <w:t>снижение уровня износа коммунальной инфраструктуры до 63%;</w:t>
            </w:r>
          </w:p>
          <w:p w:rsidR="00A4275F" w:rsidRDefault="00A4275F">
            <w:pPr>
              <w:suppressAutoHyphens/>
              <w:ind w:firstLine="697"/>
              <w:jc w:val="both"/>
              <w:rPr>
                <w:color w:val="000000"/>
              </w:rPr>
            </w:pPr>
            <w:r>
              <w:rPr>
                <w:color w:val="000000"/>
                <w:sz w:val="28"/>
                <w:szCs w:val="28"/>
                <w:lang w:eastAsia="zh-CN"/>
              </w:rPr>
              <w:t>снижение доли потерь при передаче воды до конечного  потребителя до 12,5%;</w:t>
            </w:r>
          </w:p>
          <w:p w:rsidR="00A4275F" w:rsidRDefault="00A4275F">
            <w:pPr>
              <w:suppressAutoHyphens/>
              <w:ind w:firstLine="697"/>
              <w:jc w:val="both"/>
              <w:rPr>
                <w:color w:val="000000"/>
                <w:sz w:val="28"/>
                <w:szCs w:val="28"/>
                <w:lang w:eastAsia="zh-CN"/>
              </w:rPr>
            </w:pP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240" w:lineRule="auto"/>
              <w:ind w:left="283"/>
              <w:rPr>
                <w:color w:val="000000"/>
                <w:szCs w:val="28"/>
                <w:lang w:eastAsia="ru-RU"/>
              </w:rPr>
            </w:pPr>
            <w:r>
              <w:rPr>
                <w:color w:val="000000"/>
                <w:sz w:val="28"/>
                <w:szCs w:val="28"/>
                <w:lang w:eastAsia="ru-RU"/>
              </w:rPr>
              <w:t>Сроки и этапы реализации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 xml:space="preserve">Подпрограмма реализуется в  два этапа   </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 этап:2014-2022гг.</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II этап:2023-2030гг.</w:t>
            </w:r>
          </w:p>
        </w:tc>
      </w:tr>
      <w:tr w:rsidR="00A4275F">
        <w:tc>
          <w:tcPr>
            <w:tcW w:w="2886" w:type="dxa"/>
            <w:tcBorders>
              <w:top w:val="single" w:sz="4" w:space="0" w:color="000000"/>
              <w:left w:val="single" w:sz="4" w:space="0" w:color="000000"/>
              <w:bottom w:val="single" w:sz="4" w:space="0" w:color="000000"/>
              <w:right w:val="single" w:sz="4" w:space="0" w:color="000000"/>
            </w:tcBorders>
          </w:tcPr>
          <w:p w:rsidR="00A4275F" w:rsidRDefault="00A4275F">
            <w:pPr>
              <w:pStyle w:val="NormalWeb"/>
              <w:suppressAutoHyphens w:val="0"/>
              <w:spacing w:line="240" w:lineRule="auto"/>
              <w:ind w:left="283"/>
              <w:rPr>
                <w:color w:val="000000"/>
                <w:szCs w:val="28"/>
                <w:lang w:eastAsia="ru-RU"/>
              </w:rPr>
            </w:pPr>
            <w:r>
              <w:rPr>
                <w:color w:val="000000"/>
                <w:sz w:val="28"/>
                <w:szCs w:val="28"/>
                <w:lang w:eastAsia="ru-RU"/>
              </w:rPr>
              <w:t>Объемы и источники финансирования подпрограммы</w:t>
            </w:r>
          </w:p>
        </w:tc>
        <w:tc>
          <w:tcPr>
            <w:tcW w:w="6894" w:type="dxa"/>
            <w:tcBorders>
              <w:top w:val="single" w:sz="4" w:space="0" w:color="000000"/>
              <w:left w:val="single" w:sz="4" w:space="0" w:color="000000"/>
              <w:bottom w:val="single" w:sz="4" w:space="0" w:color="000000"/>
              <w:right w:val="single" w:sz="4" w:space="0" w:color="000000"/>
            </w:tcBorders>
            <w:vAlign w:val="center"/>
          </w:tcPr>
          <w:p w:rsidR="00A4275F" w:rsidRDefault="00A4275F">
            <w:pPr>
              <w:jc w:val="both"/>
              <w:rPr>
                <w:color w:val="000000"/>
              </w:rPr>
            </w:pPr>
            <w:r>
              <w:rPr>
                <w:color w:val="000000"/>
                <w:sz w:val="28"/>
                <w:szCs w:val="28"/>
              </w:rPr>
              <w:t xml:space="preserve">Общий объем финансирования  на 2014-2030 г.г. </w:t>
            </w:r>
          </w:p>
          <w:p w:rsidR="00A4275F" w:rsidRDefault="00A4275F">
            <w:pPr>
              <w:jc w:val="both"/>
              <w:rPr>
                <w:color w:val="000000"/>
              </w:rPr>
            </w:pPr>
            <w:r>
              <w:rPr>
                <w:color w:val="000000"/>
                <w:sz w:val="28"/>
                <w:szCs w:val="28"/>
              </w:rPr>
              <w:t>–</w:t>
            </w:r>
            <w:r>
              <w:rPr>
                <w:bCs/>
                <w:color w:val="000000"/>
                <w:sz w:val="28"/>
                <w:szCs w:val="28"/>
              </w:rPr>
              <w:t>83 955,91тыс рублей;</w:t>
            </w:r>
          </w:p>
          <w:p w:rsidR="00A4275F" w:rsidRDefault="00A4275F">
            <w:pPr>
              <w:pStyle w:val="NormalWeb"/>
              <w:suppressAutoHyphens w:val="0"/>
              <w:spacing w:before="0" w:after="120" w:line="240" w:lineRule="auto"/>
              <w:ind w:left="283"/>
              <w:rPr>
                <w:color w:val="000000"/>
                <w:sz w:val="28"/>
                <w:szCs w:val="28"/>
                <w:lang w:eastAsia="ru-RU"/>
              </w:rPr>
            </w:pPr>
            <w:r>
              <w:rPr>
                <w:color w:val="000000"/>
                <w:sz w:val="28"/>
                <w:szCs w:val="28"/>
                <w:lang w:eastAsia="ru-RU"/>
              </w:rPr>
              <w:t>в том числе:</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-18 822,60 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10 071,6  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-55061,71</w:t>
            </w:r>
            <w:r>
              <w:rPr>
                <w:rFonts w:ascii="Times New Roman" w:hAnsi="Times New Roman" w:cs="Times New Roman"/>
                <w:color w:val="000000"/>
                <w:sz w:val="28"/>
                <w:szCs w:val="28"/>
                <w:highlight w:val="white"/>
              </w:rPr>
              <w:t xml:space="preserve"> тыс</w:t>
            </w:r>
            <w:r>
              <w:rPr>
                <w:rFonts w:ascii="Times New Roman" w:hAnsi="Times New Roman" w:cs="Times New Roman"/>
                <w:color w:val="000000"/>
                <w:sz w:val="28"/>
                <w:szCs w:val="28"/>
              </w:rPr>
              <w:t>.рублей;</w:t>
            </w:r>
          </w:p>
          <w:p w:rsidR="00A4275F" w:rsidRDefault="00A4275F">
            <w:pPr>
              <w:jc w:val="both"/>
              <w:rPr>
                <w:color w:val="000000"/>
              </w:rPr>
            </w:pPr>
            <w:r>
              <w:rPr>
                <w:b/>
                <w:bCs/>
                <w:color w:val="000000"/>
                <w:sz w:val="28"/>
                <w:szCs w:val="28"/>
                <w:lang w:val="en-US" w:eastAsia="en-US"/>
              </w:rPr>
              <w:t xml:space="preserve">I </w:t>
            </w:r>
            <w:r>
              <w:rPr>
                <w:b/>
                <w:bCs/>
                <w:color w:val="000000"/>
                <w:sz w:val="28"/>
                <w:szCs w:val="28"/>
                <w:lang w:eastAsia="en-US"/>
              </w:rPr>
              <w:t>этап:</w:t>
            </w:r>
          </w:p>
          <w:p w:rsidR="00A4275F" w:rsidRDefault="00A4275F">
            <w:pPr>
              <w:numPr>
                <w:ilvl w:val="0"/>
                <w:numId w:val="3"/>
              </w:numPr>
              <w:jc w:val="both"/>
              <w:rPr>
                <w:color w:val="000000"/>
              </w:rPr>
            </w:pPr>
            <w:r>
              <w:rPr>
                <w:color w:val="000000"/>
                <w:sz w:val="28"/>
                <w:szCs w:val="28"/>
                <w:u w:val="single"/>
                <w:lang w:eastAsia="en-US"/>
              </w:rPr>
              <w:t>2014 год</w:t>
            </w:r>
          </w:p>
          <w:p w:rsidR="00A4275F" w:rsidRDefault="00A4275F">
            <w:pPr>
              <w:suppressAutoHyphens/>
              <w:rPr>
                <w:color w:val="000000"/>
              </w:rPr>
            </w:pPr>
            <w:r>
              <w:rPr>
                <w:color w:val="000000"/>
                <w:sz w:val="28"/>
                <w:szCs w:val="28"/>
              </w:rPr>
              <w:t xml:space="preserve">Общий объем финансирования  составляет-                      </w:t>
            </w:r>
            <w:r>
              <w:rPr>
                <w:bCs/>
                <w:color w:val="000000"/>
                <w:sz w:val="28"/>
                <w:szCs w:val="28"/>
              </w:rPr>
              <w:t>8 110,10</w:t>
            </w:r>
            <w:r>
              <w:rPr>
                <w:b/>
                <w:bCs/>
                <w:color w:val="000000"/>
                <w:sz w:val="28"/>
                <w:szCs w:val="28"/>
              </w:rPr>
              <w:t xml:space="preserve"> </w:t>
            </w:r>
            <w:r>
              <w:rPr>
                <w:bCs/>
                <w:color w:val="000000"/>
                <w:sz w:val="28"/>
                <w:szCs w:val="28"/>
              </w:rPr>
              <w:t>тыс.</w:t>
            </w:r>
            <w:r>
              <w:rPr>
                <w:b/>
                <w:bCs/>
                <w:color w:val="000000"/>
                <w:sz w:val="28"/>
                <w:szCs w:val="28"/>
              </w:rPr>
              <w:t xml:space="preserve"> </w:t>
            </w:r>
            <w:r>
              <w:rPr>
                <w:color w:val="000000"/>
                <w:sz w:val="28"/>
                <w:szCs w:val="28"/>
              </w:rPr>
              <w:t>рублей,</w:t>
            </w:r>
          </w:p>
          <w:p w:rsidR="00A4275F" w:rsidRDefault="00A4275F">
            <w:pPr>
              <w:suppressAutoHyphens/>
              <w:rPr>
                <w:color w:val="000000"/>
              </w:rPr>
            </w:pPr>
            <w:r>
              <w:rPr>
                <w:color w:val="000000"/>
                <w:sz w:val="28"/>
                <w:szCs w:val="28"/>
              </w:rPr>
              <w:t xml:space="preserve"> в том числе:</w:t>
            </w:r>
          </w:p>
          <w:p w:rsidR="00A4275F" w:rsidRDefault="00A4275F">
            <w:pPr>
              <w:suppressAutoHyphens/>
              <w:rPr>
                <w:color w:val="000000"/>
              </w:rPr>
            </w:pPr>
            <w:bookmarkStart w:id="14" w:name="__DdeLink__366674_12763704471"/>
            <w:r>
              <w:rPr>
                <w:color w:val="000000"/>
                <w:sz w:val="28"/>
                <w:szCs w:val="28"/>
              </w:rPr>
              <w:t>средства федерального бюджета  -2 400,00 тыс. рублей</w:t>
            </w:r>
            <w:bookmarkEnd w:id="14"/>
            <w:r>
              <w:rPr>
                <w:color w:val="000000"/>
                <w:sz w:val="28"/>
                <w:szCs w:val="28"/>
              </w:rPr>
              <w:t>;</w:t>
            </w:r>
          </w:p>
          <w:p w:rsidR="00A4275F" w:rsidRDefault="00A4275F">
            <w:pPr>
              <w:suppressAutoHyphens/>
              <w:snapToGrid w:val="0"/>
              <w:jc w:val="both"/>
              <w:rPr>
                <w:color w:val="000000"/>
              </w:rPr>
            </w:pPr>
            <w:r>
              <w:rPr>
                <w:color w:val="000000"/>
                <w:sz w:val="28"/>
                <w:szCs w:val="28"/>
              </w:rPr>
              <w:t>средства областного бюджета      -</w:t>
            </w:r>
            <w:r>
              <w:rPr>
                <w:bCs/>
                <w:color w:val="000000"/>
                <w:sz w:val="28"/>
                <w:szCs w:val="28"/>
              </w:rPr>
              <w:t xml:space="preserve">5 143,70 </w:t>
            </w:r>
            <w:r>
              <w:rPr>
                <w:color w:val="000000"/>
                <w:sz w:val="28"/>
                <w:szCs w:val="28"/>
              </w:rPr>
              <w:t>тыс. рублей;</w:t>
            </w:r>
          </w:p>
          <w:p w:rsidR="00A4275F" w:rsidRDefault="00A4275F">
            <w:pPr>
              <w:suppressAutoHyphens/>
              <w:snapToGrid w:val="0"/>
              <w:jc w:val="both"/>
              <w:rPr>
                <w:color w:val="000000"/>
              </w:rPr>
            </w:pPr>
            <w:r>
              <w:rPr>
                <w:color w:val="000000"/>
                <w:sz w:val="28"/>
                <w:szCs w:val="28"/>
              </w:rPr>
              <w:t>средства бюджета города Кирсанова -</w:t>
            </w:r>
            <w:r>
              <w:rPr>
                <w:bCs/>
                <w:color w:val="000000"/>
                <w:sz w:val="28"/>
                <w:szCs w:val="28"/>
              </w:rPr>
              <w:t xml:space="preserve">566,40 </w:t>
            </w:r>
            <w:r>
              <w:rPr>
                <w:color w:val="000000"/>
                <w:sz w:val="28"/>
                <w:szCs w:val="28"/>
              </w:rPr>
              <w:t>тыс. рублей;</w:t>
            </w:r>
          </w:p>
          <w:p w:rsidR="00A4275F" w:rsidRDefault="00A4275F">
            <w:pPr>
              <w:jc w:val="both"/>
              <w:rPr>
                <w:color w:val="000000"/>
                <w:sz w:val="28"/>
                <w:szCs w:val="28"/>
              </w:rPr>
            </w:pPr>
          </w:p>
          <w:p w:rsidR="00A4275F" w:rsidRDefault="00A4275F">
            <w:pPr>
              <w:numPr>
                <w:ilvl w:val="0"/>
                <w:numId w:val="3"/>
              </w:numPr>
              <w:rPr>
                <w:color w:val="000000"/>
              </w:rPr>
            </w:pPr>
            <w:r>
              <w:rPr>
                <w:color w:val="000000"/>
                <w:sz w:val="28"/>
                <w:szCs w:val="28"/>
                <w:u w:val="single"/>
                <w:lang w:eastAsia="en-US"/>
              </w:rPr>
              <w:t>2015 год</w:t>
            </w:r>
          </w:p>
          <w:p w:rsidR="00A4275F" w:rsidRDefault="00A4275F">
            <w:pPr>
              <w:suppressAutoHyphens/>
              <w:rPr>
                <w:color w:val="000000"/>
              </w:rPr>
            </w:pPr>
            <w:r>
              <w:rPr>
                <w:color w:val="000000"/>
                <w:sz w:val="28"/>
                <w:szCs w:val="28"/>
              </w:rPr>
              <w:t xml:space="preserve">Общий объем финансирования  составляет    </w:t>
            </w:r>
            <w:r>
              <w:rPr>
                <w:bCs/>
                <w:color w:val="000000"/>
                <w:sz w:val="28"/>
                <w:szCs w:val="28"/>
              </w:rPr>
              <w:t xml:space="preserve">                -25 280,00</w:t>
            </w:r>
            <w:r>
              <w:rPr>
                <w:color w:val="000000"/>
                <w:sz w:val="28"/>
                <w:szCs w:val="28"/>
              </w:rPr>
              <w:t xml:space="preserve"> тыс. рублей,       </w:t>
            </w:r>
            <w:r>
              <w:rPr>
                <w:bCs/>
                <w:color w:val="000000"/>
                <w:sz w:val="28"/>
                <w:szCs w:val="28"/>
              </w:rPr>
              <w:t xml:space="preserve">                                                                                                                                                                                                                                                                                                                                                                                                                                                                                                                                                                                                                                                                                                                                                                                                                                                                                                                                                                                                                                                                                                                                                                                                                                                                                                                                                                                                                                                                                                                                                                                                                                                                                                                                                                                                                                         </w:t>
            </w:r>
            <w:r>
              <w:rPr>
                <w:color w:val="000000"/>
                <w:sz w:val="28"/>
                <w:szCs w:val="28"/>
              </w:rPr>
              <w:t xml:space="preserve">      </w:t>
            </w:r>
          </w:p>
          <w:p w:rsidR="00A4275F" w:rsidRDefault="00A4275F">
            <w:pPr>
              <w:suppressAutoHyphens/>
              <w:rPr>
                <w:color w:val="000000"/>
              </w:rPr>
            </w:pPr>
            <w:r>
              <w:rPr>
                <w:color w:val="000000"/>
                <w:sz w:val="28"/>
                <w:szCs w:val="28"/>
              </w:rPr>
              <w:t>в том числе:</w:t>
            </w:r>
          </w:p>
          <w:p w:rsidR="00A4275F" w:rsidRDefault="00A4275F">
            <w:pPr>
              <w:suppressAutoHyphens/>
              <w:snapToGrid w:val="0"/>
              <w:jc w:val="both"/>
              <w:rPr>
                <w:color w:val="000000"/>
              </w:rPr>
            </w:pPr>
            <w:r>
              <w:rPr>
                <w:color w:val="000000"/>
                <w:sz w:val="28"/>
                <w:szCs w:val="28"/>
              </w:rPr>
              <w:t>средства бюджета города Кирсанова     -</w:t>
            </w:r>
            <w:r>
              <w:rPr>
                <w:bCs/>
                <w:color w:val="000000"/>
                <w:sz w:val="28"/>
                <w:szCs w:val="28"/>
              </w:rPr>
              <w:t xml:space="preserve"> 25 280,00 </w:t>
            </w:r>
            <w:r>
              <w:rPr>
                <w:color w:val="000000"/>
                <w:sz w:val="28"/>
                <w:szCs w:val="28"/>
              </w:rPr>
              <w:t>тыс. рублей.</w:t>
            </w:r>
          </w:p>
          <w:p w:rsidR="00A4275F" w:rsidRDefault="00A4275F">
            <w:pPr>
              <w:suppressAutoHyphens/>
              <w:rPr>
                <w:color w:val="000000"/>
              </w:rPr>
            </w:pPr>
            <w:r>
              <w:rPr>
                <w:color w:val="000000"/>
                <w:sz w:val="28"/>
                <w:szCs w:val="28"/>
              </w:rPr>
              <w:t xml:space="preserve">          </w:t>
            </w:r>
            <w:r>
              <w:rPr>
                <w:color w:val="000000"/>
                <w:sz w:val="28"/>
                <w:szCs w:val="28"/>
                <w:u w:val="single"/>
              </w:rPr>
              <w:t>2016 год</w:t>
            </w:r>
          </w:p>
          <w:p w:rsidR="00A4275F" w:rsidRDefault="00A4275F">
            <w:pPr>
              <w:suppressAutoHyphens/>
              <w:rPr>
                <w:color w:val="000000"/>
              </w:rPr>
            </w:pPr>
            <w:r>
              <w:rPr>
                <w:color w:val="000000"/>
                <w:sz w:val="28"/>
                <w:szCs w:val="28"/>
                <w:lang w:eastAsia="zh-CN"/>
              </w:rPr>
              <w:t xml:space="preserve">Общий объем финансирования составляет </w:t>
            </w:r>
          </w:p>
          <w:p w:rsidR="00A4275F" w:rsidRDefault="00A4275F">
            <w:pPr>
              <w:suppressAutoHyphens/>
              <w:rPr>
                <w:color w:val="000000"/>
              </w:rPr>
            </w:pPr>
            <w:r>
              <w:rPr>
                <w:color w:val="000000"/>
                <w:sz w:val="28"/>
                <w:szCs w:val="28"/>
                <w:lang w:eastAsia="zh-CN"/>
              </w:rPr>
              <w:t xml:space="preserve"> -6 498,81 тыс. рублей, </w:t>
            </w:r>
          </w:p>
          <w:p w:rsidR="00A4275F" w:rsidRDefault="00A4275F">
            <w:pPr>
              <w:suppressAutoHyphens/>
              <w:rPr>
                <w:color w:val="000000"/>
              </w:rPr>
            </w:pPr>
            <w:r>
              <w:rPr>
                <w:color w:val="000000"/>
                <w:sz w:val="28"/>
                <w:szCs w:val="28"/>
                <w:lang w:eastAsia="zh-CN"/>
              </w:rPr>
              <w:t>в том числе:</w:t>
            </w:r>
          </w:p>
          <w:p w:rsidR="00A4275F" w:rsidRDefault="00A4275F">
            <w:pPr>
              <w:suppressAutoHyphens/>
              <w:snapToGrid w:val="0"/>
              <w:jc w:val="both"/>
              <w:rPr>
                <w:color w:val="000000"/>
              </w:rPr>
            </w:pPr>
            <w:r>
              <w:rPr>
                <w:color w:val="000000"/>
                <w:sz w:val="28"/>
                <w:szCs w:val="28"/>
                <w:lang w:eastAsia="zh-CN"/>
              </w:rPr>
              <w:t xml:space="preserve">средства бюджета Тамбовской области           </w:t>
            </w:r>
          </w:p>
          <w:p w:rsidR="00A4275F" w:rsidRDefault="00A4275F">
            <w:pPr>
              <w:suppressAutoHyphens/>
              <w:snapToGrid w:val="0"/>
              <w:jc w:val="both"/>
              <w:rPr>
                <w:color w:val="000000"/>
              </w:rPr>
            </w:pPr>
            <w:r>
              <w:rPr>
                <w:color w:val="000000"/>
                <w:sz w:val="28"/>
                <w:szCs w:val="28"/>
                <w:lang w:eastAsia="zh-CN"/>
              </w:rPr>
              <w:t xml:space="preserve"> -2 065,80 тыс. рублей;</w:t>
            </w:r>
          </w:p>
          <w:p w:rsidR="00A4275F" w:rsidRDefault="00A4275F">
            <w:pPr>
              <w:suppressAutoHyphens/>
              <w:rPr>
                <w:color w:val="000000"/>
              </w:rPr>
            </w:pPr>
            <w:r>
              <w:rPr>
                <w:color w:val="000000"/>
                <w:sz w:val="28"/>
                <w:szCs w:val="28"/>
                <w:lang w:eastAsia="zh-CN"/>
              </w:rPr>
              <w:t>средства бюджета города Кирсанова - 4 433,01 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2017 год</w:t>
            </w:r>
          </w:p>
          <w:p w:rsidR="00A4275F" w:rsidRDefault="00A4275F">
            <w:pPr>
              <w:pStyle w:val="NormalWeb"/>
              <w:suppressAutoHyphens w:val="0"/>
              <w:spacing w:before="0" w:after="63" w:line="240" w:lineRule="auto"/>
              <w:ind w:left="283"/>
              <w:rPr>
                <w:color w:val="000000"/>
                <w:lang w:eastAsia="ru-RU"/>
              </w:rPr>
            </w:pPr>
            <w:r>
              <w:rPr>
                <w:color w:val="000000"/>
                <w:sz w:val="28"/>
                <w:szCs w:val="28"/>
                <w:lang w:eastAsia="ru-RU"/>
              </w:rPr>
              <w:t>Общий объем финансирования составляет                       -3 797,20 тыс. рублей,</w:t>
            </w:r>
          </w:p>
          <w:p w:rsidR="00A4275F" w:rsidRDefault="00A4275F">
            <w:pPr>
              <w:pStyle w:val="NormalWeb"/>
              <w:suppressAutoHyphens w:val="0"/>
              <w:spacing w:before="0" w:after="0" w:line="240" w:lineRule="auto"/>
              <w:ind w:left="283"/>
              <w:rPr>
                <w:color w:val="000000"/>
                <w:lang w:eastAsia="ru-RU"/>
              </w:rPr>
            </w:pPr>
            <w:r>
              <w:rPr>
                <w:color w:val="000000"/>
                <w:kern w:val="2"/>
                <w:sz w:val="28"/>
                <w:szCs w:val="28"/>
                <w:lang w:eastAsia="zh-CN"/>
              </w:rPr>
              <w:t>в том числе:</w:t>
            </w:r>
          </w:p>
          <w:p w:rsidR="00A4275F" w:rsidRDefault="00A4275F">
            <w:pPr>
              <w:pStyle w:val="NormalWeb"/>
              <w:suppressAutoHyphens w:val="0"/>
              <w:spacing w:before="0" w:after="0" w:line="240" w:lineRule="auto"/>
              <w:ind w:left="283"/>
              <w:rPr>
                <w:color w:val="000000"/>
                <w:lang w:eastAsia="ru-RU"/>
              </w:rPr>
            </w:pPr>
            <w:r>
              <w:rPr>
                <w:color w:val="000000"/>
                <w:kern w:val="2"/>
                <w:sz w:val="28"/>
                <w:szCs w:val="28"/>
                <w:lang w:eastAsia="zh-CN"/>
              </w:rPr>
              <w:t xml:space="preserve">средства бюджета города Кирсанова </w:t>
            </w:r>
          </w:p>
          <w:p w:rsidR="00A4275F" w:rsidRDefault="00A4275F">
            <w:pPr>
              <w:pStyle w:val="NormalWeb"/>
              <w:suppressAutoHyphens w:val="0"/>
              <w:spacing w:before="0" w:after="0" w:line="240" w:lineRule="auto"/>
              <w:ind w:left="283"/>
              <w:rPr>
                <w:color w:val="000000"/>
                <w:lang w:eastAsia="ru-RU"/>
              </w:rPr>
            </w:pPr>
            <w:r>
              <w:rPr>
                <w:color w:val="000000"/>
                <w:kern w:val="2"/>
                <w:sz w:val="28"/>
                <w:szCs w:val="28"/>
                <w:lang w:eastAsia="zh-CN"/>
              </w:rPr>
              <w:t>-3 797,20 тыс. рублей.</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 xml:space="preserve">2018 год </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-2 016,20 тыс. рублей, </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в том числе:</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Кирсанов-2016,20 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2019 год</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Общий объем финансирования составляет    -1517,00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Кирсанова                                 - 1517,00 тыс. рублей;</w:t>
            </w:r>
          </w:p>
          <w:p w:rsidR="00A4275F" w:rsidRDefault="00A4275F">
            <w:pPr>
              <w:pStyle w:val="NormalWeb"/>
              <w:suppressAutoHyphens w:val="0"/>
              <w:spacing w:before="0" w:after="0" w:line="240" w:lineRule="auto"/>
              <w:ind w:left="283"/>
              <w:jc w:val="both"/>
              <w:rPr>
                <w:color w:val="000000"/>
                <w:lang w:eastAsia="ru-RU"/>
              </w:rPr>
            </w:pPr>
            <w:r>
              <w:rPr>
                <w:color w:val="000000"/>
                <w:sz w:val="28"/>
                <w:szCs w:val="28"/>
                <w:lang w:eastAsia="ru-RU"/>
              </w:rPr>
              <w:t>средства внебюджетных источников                                    -100,00 тыс. рублей.</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2020</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Общий объем финансирования составляет                       -1119,7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из них</w:t>
            </w:r>
          </w:p>
          <w:p w:rsidR="00A4275F" w:rsidRDefault="00A4275F">
            <w:pPr>
              <w:pStyle w:val="1d"/>
              <w:jc w:val="both"/>
              <w:rPr>
                <w:color w:val="000000"/>
              </w:rPr>
            </w:pPr>
            <w:r>
              <w:rPr>
                <w:rFonts w:ascii="Times New Roman" w:hAnsi="Times New Roman" w:cs="Times New Roman"/>
                <w:color w:val="000000"/>
                <w:sz w:val="28"/>
                <w:szCs w:val="28"/>
              </w:rPr>
              <w:t>средства бюджета города Кирсанова                               - 1119,7 тыс. 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2021</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-16 229,20 тыс. рублей, </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в том числе:</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средства бюджета города      16 229,20 тыс. рублей.</w:t>
            </w:r>
            <w:r>
              <w:rPr>
                <w:color w:val="000000"/>
                <w:sz w:val="28"/>
                <w:szCs w:val="28"/>
                <w:u w:val="single"/>
                <w:lang w:eastAsia="ru-RU"/>
              </w:rPr>
              <w:t xml:space="preserve"> </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2022год</w:t>
            </w:r>
          </w:p>
          <w:p w:rsidR="00A4275F" w:rsidRDefault="00A4275F">
            <w:pPr>
              <w:pStyle w:val="NormalWeb"/>
              <w:suppressAutoHyphens w:val="0"/>
              <w:spacing w:before="0" w:after="0" w:line="240" w:lineRule="auto"/>
              <w:ind w:left="283"/>
              <w:rPr>
                <w:lang w:eastAsia="ru-RU"/>
              </w:rPr>
            </w:pPr>
            <w:r>
              <w:rPr>
                <w:color w:val="000000"/>
                <w:sz w:val="28"/>
                <w:szCs w:val="28"/>
                <w:lang w:eastAsia="ru-RU"/>
              </w:rPr>
              <w:t>Общий объем финансирования -</w:t>
            </w:r>
            <w:r>
              <w:rPr>
                <w:color w:val="000000"/>
                <w:sz w:val="28"/>
                <w:szCs w:val="28"/>
                <w:highlight w:val="white"/>
                <w:lang w:eastAsia="ru-RU"/>
              </w:rPr>
              <w:t xml:space="preserve">10901,3 </w:t>
            </w:r>
            <w:r>
              <w:rPr>
                <w:color w:val="000000"/>
                <w:sz w:val="28"/>
                <w:szCs w:val="28"/>
                <w:lang w:eastAsia="ru-RU"/>
              </w:rPr>
              <w:t xml:space="preserve">тыс.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NormalWeb"/>
              <w:suppressAutoHyphens w:val="0"/>
              <w:spacing w:before="0" w:after="0" w:line="240" w:lineRule="auto"/>
              <w:ind w:left="283"/>
              <w:rPr>
                <w:lang w:eastAsia="ru-RU"/>
              </w:rPr>
            </w:pPr>
            <w:bookmarkStart w:id="15" w:name="__DdeLink__309731_31748485711"/>
            <w:r>
              <w:rPr>
                <w:color w:val="000000"/>
                <w:sz w:val="28"/>
                <w:szCs w:val="28"/>
                <w:lang w:eastAsia="ru-RU"/>
              </w:rPr>
              <w:t>средства федерального бюджета  -9852,9 тыс. рублей</w:t>
            </w:r>
            <w:bookmarkEnd w:id="15"/>
            <w:r>
              <w:rPr>
                <w:color w:val="000000"/>
                <w:sz w:val="28"/>
                <w:szCs w:val="28"/>
                <w:lang w:eastAsia="ru-RU"/>
              </w:rPr>
              <w:t>.</w:t>
            </w:r>
          </w:p>
          <w:p w:rsidR="00A4275F" w:rsidRPr="008E702C" w:rsidRDefault="00A4275F">
            <w:pPr>
              <w:pStyle w:val="NormalWeb"/>
              <w:suppressAutoHyphens w:val="0"/>
              <w:spacing w:before="0" w:after="0" w:line="240" w:lineRule="auto"/>
              <w:ind w:left="283"/>
              <w:rPr>
                <w:color w:val="000000"/>
                <w:sz w:val="28"/>
                <w:szCs w:val="28"/>
                <w:lang w:eastAsia="ru-RU"/>
              </w:rPr>
            </w:pPr>
          </w:p>
          <w:p w:rsidR="00A4275F" w:rsidRDefault="00A4275F">
            <w:pPr>
              <w:pStyle w:val="NormalWeb"/>
              <w:suppressAutoHyphens w:val="0"/>
              <w:spacing w:before="0" w:after="0" w:line="240" w:lineRule="auto"/>
              <w:ind w:left="283"/>
              <w:rPr>
                <w:color w:val="000000"/>
                <w:lang w:eastAsia="ru-RU"/>
              </w:rPr>
            </w:pPr>
            <w:r>
              <w:rPr>
                <w:b/>
                <w:bCs/>
                <w:color w:val="000000"/>
                <w:sz w:val="28"/>
                <w:szCs w:val="28"/>
                <w:lang w:val="en-US" w:eastAsia="ru-RU"/>
              </w:rPr>
              <w:t>II</w:t>
            </w:r>
            <w:r w:rsidRPr="008E702C">
              <w:rPr>
                <w:b/>
                <w:bCs/>
                <w:color w:val="000000"/>
                <w:sz w:val="28"/>
                <w:szCs w:val="28"/>
                <w:lang w:eastAsia="ru-RU"/>
              </w:rPr>
              <w:t xml:space="preserve"> </w:t>
            </w:r>
            <w:r>
              <w:rPr>
                <w:b/>
                <w:bCs/>
                <w:color w:val="000000"/>
                <w:sz w:val="28"/>
                <w:szCs w:val="28"/>
                <w:lang w:eastAsia="ru-RU"/>
              </w:rPr>
              <w:t>этап:</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2023</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pacing w:before="0" w:after="0" w:line="240" w:lineRule="auto"/>
              <w:ind w:left="283"/>
              <w:rPr>
                <w:lang w:eastAsia="ru-RU"/>
              </w:rPr>
            </w:pPr>
            <w:r>
              <w:rPr>
                <w:color w:val="000000"/>
                <w:sz w:val="28"/>
                <w:szCs w:val="28"/>
                <w:lang w:eastAsia="ru-RU"/>
              </w:rPr>
              <w:t xml:space="preserve">Общий объем финансирования составляет                       </w:t>
            </w:r>
            <w:r>
              <w:rPr>
                <w:color w:val="000000"/>
                <w:sz w:val="28"/>
                <w:szCs w:val="28"/>
                <w:highlight w:val="white"/>
                <w:lang w:eastAsia="ru-RU"/>
              </w:rPr>
              <w:t xml:space="preserve">-11129,6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highlight w:val="white"/>
                <w:lang w:eastAsia="ru-RU"/>
              </w:rPr>
              <w:t>в том числе:</w:t>
            </w:r>
          </w:p>
          <w:p w:rsidR="00A4275F" w:rsidRDefault="00A4275F">
            <w:pPr>
              <w:pStyle w:val="NormalWeb"/>
              <w:suppressAutoHyphens w:val="0"/>
              <w:spacing w:before="0" w:after="0" w:line="240" w:lineRule="auto"/>
              <w:ind w:left="283"/>
              <w:rPr>
                <w:sz w:val="16"/>
                <w:szCs w:val="16"/>
                <w:lang w:eastAsia="ru-RU"/>
              </w:rPr>
            </w:pPr>
            <w:r>
              <w:rPr>
                <w:color w:val="000000"/>
                <w:sz w:val="28"/>
                <w:szCs w:val="28"/>
                <w:highlight w:val="white"/>
                <w:lang w:eastAsia="ru-RU"/>
              </w:rPr>
              <w:t>средства федерального бюджета  -8588,7 тыс. рублей;</w:t>
            </w:r>
          </w:p>
          <w:p w:rsidR="00A4275F" w:rsidRDefault="00A4275F">
            <w:pPr>
              <w:pStyle w:val="NormalWeb"/>
              <w:suppressAutoHyphens w:val="0"/>
              <w:spacing w:before="0" w:after="0" w:line="240" w:lineRule="auto"/>
              <w:ind w:left="283"/>
              <w:rPr>
                <w:highlight w:val="white"/>
                <w:lang w:eastAsia="ru-RU"/>
              </w:rPr>
            </w:pPr>
            <w:r>
              <w:rPr>
                <w:color w:val="000000"/>
                <w:sz w:val="28"/>
                <w:szCs w:val="28"/>
                <w:highlight w:val="white"/>
                <w:lang w:eastAsia="ru-RU"/>
              </w:rPr>
              <w:t>средства областного бюджета-2030,3 тыс. рублей;</w:t>
            </w:r>
          </w:p>
          <w:p w:rsidR="00A4275F" w:rsidRDefault="00A4275F">
            <w:pPr>
              <w:pStyle w:val="NormalWeb"/>
              <w:suppressAutoHyphens w:val="0"/>
              <w:spacing w:before="0" w:after="0" w:line="240" w:lineRule="auto"/>
              <w:ind w:left="283"/>
              <w:rPr>
                <w:sz w:val="28"/>
                <w:szCs w:val="28"/>
                <w:lang w:eastAsia="ru-RU"/>
              </w:rPr>
            </w:pPr>
            <w:r>
              <w:rPr>
                <w:color w:val="000000"/>
                <w:sz w:val="28"/>
                <w:szCs w:val="28"/>
                <w:highlight w:val="white"/>
                <w:lang w:eastAsia="ru-RU"/>
              </w:rPr>
              <w:t>средства бюджета города Кирсанова- 510,6 тыс. руб.</w:t>
            </w:r>
          </w:p>
          <w:p w:rsidR="00A4275F" w:rsidRDefault="00A4275F">
            <w:pPr>
              <w:pStyle w:val="NormalWeb"/>
              <w:suppressAutoHyphens w:val="0"/>
              <w:spacing w:before="0" w:after="0" w:line="240" w:lineRule="auto"/>
              <w:ind w:left="283"/>
              <w:rPr>
                <w:color w:val="000000"/>
                <w:lang w:eastAsia="ru-RU"/>
              </w:rPr>
            </w:pPr>
            <w:r>
              <w:rPr>
                <w:color w:val="000000"/>
                <w:sz w:val="28"/>
                <w:szCs w:val="28"/>
                <w:highlight w:val="white"/>
                <w:lang w:eastAsia="ru-RU"/>
              </w:rPr>
              <w:t xml:space="preserve">     </w:t>
            </w:r>
            <w:r>
              <w:rPr>
                <w:color w:val="000000"/>
                <w:sz w:val="28"/>
                <w:szCs w:val="28"/>
                <w:highlight w:val="white"/>
                <w:u w:val="single"/>
                <w:lang w:eastAsia="ru-RU"/>
              </w:rPr>
              <w:t>202</w:t>
            </w:r>
            <w:r>
              <w:rPr>
                <w:color w:val="000000"/>
                <w:sz w:val="28"/>
                <w:szCs w:val="28"/>
                <w:highlight w:val="white"/>
                <w:u w:val="single"/>
                <w:lang w:eastAsia="ru-RU"/>
              </w:rPr>
              <w:softHyphen/>
              <w:t>4год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5год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A4275F" w:rsidRDefault="00A4275F">
            <w:pPr>
              <w:pStyle w:val="1d"/>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w:t>
            </w:r>
            <w:r>
              <w:rPr>
                <w:rFonts w:ascii="Times New Roman" w:hAnsi="Times New Roman" w:cs="Times New Roman"/>
                <w:color w:val="000000"/>
                <w:sz w:val="28"/>
                <w:szCs w:val="28"/>
                <w:u w:val="single"/>
              </w:rPr>
              <w:softHyphen/>
              <w:t>6год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7год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8год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9год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A4275F" w:rsidRDefault="00A4275F">
            <w:pPr>
              <w:rPr>
                <w:color w:val="000000"/>
              </w:rPr>
            </w:pPr>
            <w:r>
              <w:rPr>
                <w:color w:val="000000"/>
                <w:sz w:val="28"/>
                <w:szCs w:val="28"/>
              </w:rPr>
              <w:t xml:space="preserve">  </w:t>
            </w:r>
            <w:r>
              <w:rPr>
                <w:color w:val="000000"/>
                <w:sz w:val="28"/>
                <w:szCs w:val="28"/>
                <w:u w:val="single"/>
              </w:rPr>
              <w:t>2030год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средства бюджета города Кирсанова                               - 0,00 тыс. рублей.</w:t>
            </w:r>
          </w:p>
        </w:tc>
      </w:tr>
    </w:tbl>
    <w:p w:rsidR="00A4275F" w:rsidRDefault="00A4275F">
      <w:pPr>
        <w:rPr>
          <w:color w:val="000000"/>
          <w:sz w:val="28"/>
          <w:szCs w:val="28"/>
        </w:rPr>
      </w:pPr>
    </w:p>
    <w:p w:rsidR="00A4275F" w:rsidRDefault="00A4275F">
      <w:pPr>
        <w:jc w:val="center"/>
        <w:rPr>
          <w:b/>
          <w:bCs/>
          <w:color w:val="000000"/>
          <w:sz w:val="28"/>
          <w:szCs w:val="28"/>
        </w:rPr>
      </w:pPr>
      <w:r>
        <w:rPr>
          <w:b/>
          <w:bCs/>
          <w:color w:val="000000"/>
          <w:sz w:val="28"/>
          <w:szCs w:val="28"/>
        </w:rPr>
        <w:t>1. Характеристика проблемы</w:t>
      </w:r>
    </w:p>
    <w:p w:rsidR="00A4275F" w:rsidRDefault="00A4275F">
      <w:pPr>
        <w:jc w:val="center"/>
        <w:rPr>
          <w:b/>
          <w:bCs/>
          <w:color w:val="000000"/>
          <w:sz w:val="28"/>
          <w:szCs w:val="28"/>
        </w:rPr>
      </w:pPr>
    </w:p>
    <w:p w:rsidR="00A4275F" w:rsidRDefault="00A4275F">
      <w:pPr>
        <w:jc w:val="center"/>
        <w:rPr>
          <w:bCs/>
          <w:color w:val="000000"/>
          <w:sz w:val="28"/>
          <w:szCs w:val="28"/>
        </w:rPr>
      </w:pPr>
      <w:r>
        <w:rPr>
          <w:bCs/>
          <w:color w:val="000000"/>
          <w:sz w:val="28"/>
          <w:szCs w:val="28"/>
        </w:rPr>
        <w:t>1.1. Водоснабжение</w:t>
      </w:r>
    </w:p>
    <w:p w:rsidR="00A4275F" w:rsidRDefault="00A4275F">
      <w:pPr>
        <w:jc w:val="center"/>
        <w:rPr>
          <w:color w:val="000000"/>
          <w:sz w:val="28"/>
          <w:szCs w:val="28"/>
        </w:rPr>
      </w:pPr>
    </w:p>
    <w:p w:rsidR="00A4275F" w:rsidRDefault="00A4275F">
      <w:pPr>
        <w:jc w:val="both"/>
        <w:rPr>
          <w:color w:val="000000"/>
          <w:sz w:val="28"/>
          <w:szCs w:val="28"/>
        </w:rPr>
      </w:pPr>
      <w:r>
        <w:rPr>
          <w:color w:val="000000"/>
          <w:sz w:val="28"/>
          <w:szCs w:val="28"/>
        </w:rPr>
        <w:t xml:space="preserve">          Источником водоснабжения г. Кирсанова являются подземные воды.</w:t>
      </w:r>
    </w:p>
    <w:p w:rsidR="00A4275F" w:rsidRDefault="00A4275F">
      <w:pPr>
        <w:jc w:val="both"/>
        <w:rPr>
          <w:color w:val="000000"/>
          <w:sz w:val="28"/>
          <w:szCs w:val="28"/>
        </w:rPr>
      </w:pPr>
      <w:r>
        <w:rPr>
          <w:color w:val="000000"/>
          <w:sz w:val="28"/>
          <w:szCs w:val="28"/>
        </w:rPr>
        <w:t xml:space="preserve">          Согласно протоколам исследования питьевой воды, выполненным лабораторией Кирсановского Центра Госсанэпиднадзора, вода из скважин  соответствует требованиям 3 раздела СанПиНа за исключением показателей жёсткости.</w:t>
      </w:r>
    </w:p>
    <w:p w:rsidR="00A4275F" w:rsidRDefault="00A4275F">
      <w:pPr>
        <w:ind w:firstLine="540"/>
        <w:jc w:val="both"/>
        <w:rPr>
          <w:color w:val="000000"/>
          <w:sz w:val="28"/>
          <w:szCs w:val="28"/>
        </w:rPr>
      </w:pPr>
      <w:r>
        <w:rPr>
          <w:color w:val="000000"/>
          <w:sz w:val="28"/>
          <w:szCs w:val="28"/>
        </w:rPr>
        <w:t>Водоснабжение потребителей города Кирсанова обеспечивается  обществом с ограниченной ответственностью "Водоканал".</w:t>
      </w:r>
    </w:p>
    <w:p w:rsidR="00A4275F" w:rsidRDefault="00A4275F">
      <w:pPr>
        <w:ind w:firstLine="540"/>
        <w:jc w:val="both"/>
        <w:rPr>
          <w:color w:val="000000"/>
        </w:rPr>
      </w:pPr>
      <w:r>
        <w:rPr>
          <w:color w:val="000000"/>
          <w:sz w:val="28"/>
          <w:szCs w:val="28"/>
        </w:rPr>
        <w:t>Подача воды на город  из водозаборов в поймах р. Пурсовка и р. Ворона осуществляется Терновским водозаборным узлом мощностью 10 тыс. м</w:t>
      </w:r>
      <w:r>
        <w:rPr>
          <w:color w:val="000000"/>
          <w:sz w:val="28"/>
          <w:szCs w:val="28"/>
          <w:vertAlign w:val="superscript"/>
        </w:rPr>
        <w:t>3</w:t>
      </w:r>
      <w:r>
        <w:rPr>
          <w:color w:val="000000"/>
          <w:sz w:val="28"/>
          <w:szCs w:val="28"/>
        </w:rPr>
        <w:t xml:space="preserve">/сут. и двумя вспомогательными скважинами, расположенными на ул. Полковой. Имеющиеся 7 скважин на Терновском водозаборном узле и 2 на ул. Полковой в весенне-летний период не обеспечивают потребности водопотребления населения и предприятий города в полном объёме. Выход из строя одной из скважин резко снижает объемы поднимаемой воды. Мощность Терновского водозаборного узла, снабжающего потребителей качественной питьевой водой, составляет всего  50 % от проектной. Причиной является незаконченное строительство </w:t>
      </w:r>
      <w:r>
        <w:rPr>
          <w:color w:val="000000"/>
          <w:sz w:val="28"/>
          <w:szCs w:val="28"/>
          <w:lang w:val="en-US"/>
        </w:rPr>
        <w:t>II</w:t>
      </w:r>
      <w:r>
        <w:rPr>
          <w:color w:val="000000"/>
          <w:sz w:val="28"/>
          <w:szCs w:val="28"/>
        </w:rPr>
        <w:t xml:space="preserve"> очереди, включающей в себя второй резервуар  емкостью 2000м</w:t>
      </w:r>
      <w:r>
        <w:rPr>
          <w:color w:val="000000"/>
          <w:sz w:val="28"/>
          <w:szCs w:val="28"/>
          <w:vertAlign w:val="superscript"/>
        </w:rPr>
        <w:t>3</w:t>
      </w:r>
      <w:r>
        <w:rPr>
          <w:color w:val="000000"/>
          <w:sz w:val="28"/>
          <w:szCs w:val="28"/>
        </w:rPr>
        <w:t>, сооружение по обороту промывной воды, башню промывной воды, иловые площадки. Введение в эксплуатацию данных    объектов     позволит  выйти   Терновскому водозаборному узлу   на   проектную   мощность     –  14,5 тыс. м</w:t>
      </w:r>
      <w:r>
        <w:rPr>
          <w:color w:val="000000"/>
          <w:sz w:val="28"/>
          <w:szCs w:val="28"/>
          <w:vertAlign w:val="superscript"/>
        </w:rPr>
        <w:t>3</w:t>
      </w:r>
      <w:r>
        <w:rPr>
          <w:color w:val="000000"/>
          <w:sz w:val="28"/>
          <w:szCs w:val="28"/>
        </w:rPr>
        <w:t>/сут. Необходимо также пробурить разведочно-эксплуатационную скважину глубиной до известковых отложений производительностью не менее 40 м</w:t>
      </w:r>
      <w:r>
        <w:rPr>
          <w:color w:val="000000"/>
          <w:sz w:val="28"/>
          <w:szCs w:val="28"/>
          <w:vertAlign w:val="superscript"/>
        </w:rPr>
        <w:t>3</w:t>
      </w:r>
      <w:r>
        <w:rPr>
          <w:color w:val="000000"/>
          <w:sz w:val="28"/>
          <w:szCs w:val="28"/>
        </w:rPr>
        <w:t xml:space="preserve">/час.  </w:t>
      </w:r>
    </w:p>
    <w:p w:rsidR="00A4275F" w:rsidRDefault="00A4275F">
      <w:pPr>
        <w:ind w:firstLine="540"/>
        <w:jc w:val="both"/>
        <w:rPr>
          <w:color w:val="000000"/>
          <w:sz w:val="28"/>
          <w:szCs w:val="28"/>
        </w:rPr>
      </w:pPr>
      <w:r>
        <w:rPr>
          <w:color w:val="000000"/>
          <w:sz w:val="28"/>
          <w:szCs w:val="28"/>
        </w:rPr>
        <w:t>Протяжённость водоводов в городе составляет 116 км. Общий  износ -    68,97% . В срочной замене нуждается 10,2 км водопроводных сетей. Высокий износ водоводов и запорной арматуры является причиной частых аварий. Следствием этого являются сверхнормативные аварийные ситуации, низкий коэффициент полезного действия мощностей и большие потери энергоносителей, снижение качества и объёмов поставляемых жилищно-коммунальных услуг.</w:t>
      </w:r>
    </w:p>
    <w:p w:rsidR="00A4275F" w:rsidRDefault="00A4275F">
      <w:pPr>
        <w:tabs>
          <w:tab w:val="left" w:pos="720"/>
        </w:tabs>
        <w:jc w:val="both"/>
        <w:rPr>
          <w:color w:val="000000"/>
        </w:rPr>
      </w:pPr>
      <w:r>
        <w:rPr>
          <w:color w:val="000000"/>
          <w:sz w:val="28"/>
          <w:szCs w:val="28"/>
        </w:rPr>
        <w:tab/>
        <w:t xml:space="preserve">Наибольший дефицит в поставках качественной питьевой  воды испытывают  жители  района   «Сельхозтехника». Давление  насосов станции </w:t>
      </w:r>
      <w:r>
        <w:rPr>
          <w:color w:val="000000"/>
          <w:sz w:val="28"/>
          <w:szCs w:val="28"/>
          <w:lang w:val="en-US"/>
        </w:rPr>
        <w:t>II</w:t>
      </w:r>
      <w:r>
        <w:rPr>
          <w:color w:val="000000"/>
          <w:sz w:val="28"/>
          <w:szCs w:val="28"/>
        </w:rPr>
        <w:t xml:space="preserve"> подъёма Терновского водозаборного узла не обеспечивает подачу воды на 2 и 3 этажи многоквартирных домов этой части города.</w:t>
      </w:r>
    </w:p>
    <w:p w:rsidR="00A4275F" w:rsidRDefault="00A4275F">
      <w:pPr>
        <w:jc w:val="both"/>
        <w:rPr>
          <w:color w:val="000000"/>
          <w:sz w:val="28"/>
          <w:szCs w:val="28"/>
        </w:rPr>
      </w:pPr>
      <w:r>
        <w:rPr>
          <w:color w:val="000000"/>
          <w:sz w:val="28"/>
          <w:szCs w:val="28"/>
        </w:rPr>
        <w:tab/>
        <w:t>Для выхода из сложившейся ситуации, с учетом значительной минимизации затрат, необходимо пробурить разведочно-эксплуатационную скважину до известняковых отложений в микрорайоне «Сельхозтехника» с включением непосредственно в водоразводящую сеть. Это обеспечит необходимое давление  и объемы водопотребления для жителей микрорайона «Сельхозтехника» и позволит снабжать качественной питьевой водой и жителей с. Голынщина и с. Шиновка Кирсановского района, пользующихся водой с большим содержанием железа из скважин, принадлежащих местным сельским советам.</w:t>
      </w:r>
    </w:p>
    <w:p w:rsidR="00A4275F" w:rsidRDefault="00A4275F">
      <w:pPr>
        <w:ind w:firstLine="708"/>
        <w:jc w:val="both"/>
        <w:rPr>
          <w:color w:val="000000"/>
          <w:sz w:val="28"/>
          <w:szCs w:val="28"/>
        </w:rPr>
      </w:pPr>
      <w:r>
        <w:rPr>
          <w:color w:val="000000"/>
          <w:sz w:val="28"/>
          <w:szCs w:val="28"/>
        </w:rPr>
        <w:t>Доля удовлетворения потребности в сетях водоснабжения в 2012 году – 100 %.</w:t>
      </w:r>
    </w:p>
    <w:p w:rsidR="00A4275F" w:rsidRDefault="00A4275F">
      <w:pPr>
        <w:ind w:firstLine="708"/>
        <w:jc w:val="both"/>
        <w:rPr>
          <w:color w:val="000000"/>
          <w:sz w:val="28"/>
          <w:szCs w:val="28"/>
        </w:rPr>
      </w:pPr>
      <w:r>
        <w:rPr>
          <w:color w:val="000000"/>
          <w:sz w:val="28"/>
          <w:szCs w:val="28"/>
        </w:rPr>
        <w:t>Доля объемов воды, расчеты за которую осуществляются с использованием приборов учета в общем объеме воды, потребляемой на территории Кирсанова в 2012 году составляла  70  %.</w:t>
      </w:r>
    </w:p>
    <w:p w:rsidR="00A4275F" w:rsidRDefault="00A4275F">
      <w:pPr>
        <w:pStyle w:val="fn2r"/>
        <w:spacing w:before="0" w:after="0"/>
        <w:jc w:val="both"/>
        <w:rPr>
          <w:color w:val="000000"/>
          <w:sz w:val="28"/>
          <w:szCs w:val="28"/>
        </w:rPr>
      </w:pPr>
    </w:p>
    <w:p w:rsidR="00A4275F" w:rsidRDefault="00A4275F">
      <w:pPr>
        <w:ind w:firstLine="540"/>
        <w:jc w:val="center"/>
        <w:rPr>
          <w:color w:val="000000"/>
          <w:sz w:val="28"/>
          <w:szCs w:val="28"/>
        </w:rPr>
      </w:pPr>
      <w:r>
        <w:rPr>
          <w:color w:val="000000"/>
          <w:sz w:val="28"/>
          <w:szCs w:val="28"/>
        </w:rPr>
        <w:t>1.2. Водоотведение</w:t>
      </w:r>
    </w:p>
    <w:p w:rsidR="00A4275F" w:rsidRDefault="00A4275F">
      <w:pPr>
        <w:ind w:firstLine="709"/>
        <w:jc w:val="center"/>
        <w:rPr>
          <w:color w:val="000000"/>
          <w:sz w:val="28"/>
          <w:szCs w:val="28"/>
        </w:rPr>
      </w:pPr>
    </w:p>
    <w:p w:rsidR="00A4275F" w:rsidRDefault="00A4275F">
      <w:pPr>
        <w:ind w:firstLine="540"/>
        <w:jc w:val="both"/>
        <w:rPr>
          <w:color w:val="000000"/>
        </w:rPr>
      </w:pPr>
      <w:r>
        <w:rPr>
          <w:color w:val="000000"/>
          <w:sz w:val="28"/>
          <w:szCs w:val="28"/>
        </w:rPr>
        <w:t>В городе Кирсанове имеется централизованная система канализации, состоящая из самотечных коллекторов, насосных станций перекачки напорных трубопроводов и очистных сооружений, которые представляют собой отстойник с  иловыми площадками, состоящими из 8 карт, общей площадью 48,0 га. Пропускная способность сооружений составляет 5,0 тыс. м</w:t>
      </w:r>
      <w:r>
        <w:rPr>
          <w:color w:val="000000"/>
          <w:sz w:val="28"/>
          <w:szCs w:val="28"/>
          <w:vertAlign w:val="superscript"/>
        </w:rPr>
        <w:t>3</w:t>
      </w:r>
      <w:r>
        <w:rPr>
          <w:color w:val="000000"/>
          <w:sz w:val="28"/>
          <w:szCs w:val="28"/>
        </w:rPr>
        <w:t xml:space="preserve">/сут. </w:t>
      </w:r>
    </w:p>
    <w:p w:rsidR="00A4275F" w:rsidRDefault="00A4275F">
      <w:pPr>
        <w:ind w:firstLine="720"/>
        <w:jc w:val="both"/>
        <w:rPr>
          <w:color w:val="000000"/>
          <w:sz w:val="28"/>
          <w:szCs w:val="28"/>
        </w:rPr>
      </w:pPr>
      <w:r>
        <w:rPr>
          <w:color w:val="000000"/>
          <w:sz w:val="28"/>
          <w:szCs w:val="28"/>
        </w:rPr>
        <w:t>Стоки от восточного района застройки сахарного завода системой самотечных коллекторов поступают на КНС Сахарного завода, которая передаёт их напорными трубопроводами Д = 100 +150 мм в колодец – гаситель, расположенный около завода нестандартного оборудования. Затем стоки по магистральному самотечному коллектору этого района Д= 300 – 400 мм поступают на КНС СОМ, которая является главной для левобережного района р. Пурсовка. Она перекачивает стоки напорными коллекторами Д=2х300 мм на главную насосную станцию (ГКНС), построенную на ул. Ухтомского. В соответствии с рельефом территории в Западном районе сложилось два бассейна канализования. Самотечный коллектор, проложенный по ул. Спортивная – 50 лет Победы - Советская – Ухтомского, является главным для Западного района, куда поступают все стоки этого района. Стоки от застройки северной части Западного района по самотечным коллекторам передаются на КНС техникума, которая перекачивает их по напорным трубопроводам Д= 2х100 мм в колодец – гаситель на пересечении ул. Советская – Горького и далее самотечным коллектором до ул. 50 лет Победы, а затем – в главный коллектор.  ГКНС перекачивает стоки напорными коллекторами Д=500+300 мм на площадку очистных сооружений. После очистки и отстаивания стоки по балке сбрасываются в р. Ворона. Ил, подсушенный, на картах вывозится на свалку. Таким образом, в настоящий момент хозяйственно-бытовые и промышленные стоки без предварительной обработки поступают на поля фильтрации, расположенные в районе озера Прорва, что создаёт неблагоприятную экологическую обстановку в данной местности. Строительство очистных сооружений, отвечающих современным требованиям, позволит исключить возможность загрязнения водоёмов, подпочвенного слоя и грунтовых вод неочищенными стоками и улучшит экологическую обстановку на ближайшей территории.</w:t>
      </w:r>
    </w:p>
    <w:p w:rsidR="00A4275F" w:rsidRDefault="00A4275F">
      <w:pPr>
        <w:ind w:firstLine="708"/>
        <w:jc w:val="both"/>
        <w:rPr>
          <w:color w:val="000000"/>
        </w:rPr>
      </w:pPr>
      <w:r>
        <w:rPr>
          <w:color w:val="000000"/>
          <w:sz w:val="28"/>
          <w:szCs w:val="28"/>
        </w:rPr>
        <w:t>По данным ООО «Водоканал» объём стоков, поступающих на очистные сооружения,  составляет 1,8 тыс. м</w:t>
      </w:r>
      <w:r>
        <w:rPr>
          <w:color w:val="000000"/>
          <w:sz w:val="28"/>
          <w:szCs w:val="28"/>
          <w:vertAlign w:val="superscript"/>
        </w:rPr>
        <w:t>3</w:t>
      </w:r>
      <w:r>
        <w:rPr>
          <w:color w:val="000000"/>
          <w:sz w:val="28"/>
          <w:szCs w:val="28"/>
        </w:rPr>
        <w:t>/сут., в том числе от  жилой застройки порядка 1,0 тыс. м</w:t>
      </w:r>
      <w:r>
        <w:rPr>
          <w:color w:val="000000"/>
          <w:sz w:val="28"/>
          <w:szCs w:val="28"/>
          <w:vertAlign w:val="superscript"/>
        </w:rPr>
        <w:t>3</w:t>
      </w:r>
      <w:r>
        <w:rPr>
          <w:color w:val="000000"/>
          <w:sz w:val="28"/>
          <w:szCs w:val="28"/>
        </w:rPr>
        <w:t>/сут., от промышленных предприятий - 0,2 тыс. м</w:t>
      </w:r>
      <w:r>
        <w:rPr>
          <w:color w:val="000000"/>
          <w:sz w:val="28"/>
          <w:szCs w:val="28"/>
          <w:vertAlign w:val="superscript"/>
        </w:rPr>
        <w:t>3</w:t>
      </w:r>
      <w:r>
        <w:rPr>
          <w:color w:val="000000"/>
          <w:sz w:val="28"/>
          <w:szCs w:val="28"/>
        </w:rPr>
        <w:t>/сут., от прочих организаций  и других канализаций - 0,6 тыс. м</w:t>
      </w:r>
      <w:r>
        <w:rPr>
          <w:color w:val="000000"/>
          <w:sz w:val="28"/>
          <w:szCs w:val="28"/>
          <w:vertAlign w:val="superscript"/>
        </w:rPr>
        <w:t>3</w:t>
      </w:r>
      <w:r>
        <w:rPr>
          <w:color w:val="000000"/>
          <w:sz w:val="28"/>
          <w:szCs w:val="28"/>
        </w:rPr>
        <w:t>/сут.</w:t>
      </w:r>
    </w:p>
    <w:p w:rsidR="00A4275F" w:rsidRDefault="00A4275F">
      <w:pPr>
        <w:ind w:firstLine="720"/>
        <w:jc w:val="both"/>
        <w:rPr>
          <w:color w:val="000000"/>
          <w:sz w:val="28"/>
          <w:szCs w:val="28"/>
        </w:rPr>
      </w:pPr>
      <w:r>
        <w:rPr>
          <w:color w:val="000000"/>
          <w:sz w:val="28"/>
          <w:szCs w:val="28"/>
        </w:rPr>
        <w:t xml:space="preserve">Протяжённость канализационных сетей составляет 35,8 км. Общий износ – 55,87 %. </w:t>
      </w:r>
    </w:p>
    <w:p w:rsidR="00A4275F" w:rsidRDefault="00A4275F">
      <w:pPr>
        <w:ind w:firstLine="720"/>
        <w:jc w:val="both"/>
        <w:rPr>
          <w:color w:val="000000"/>
          <w:sz w:val="28"/>
          <w:szCs w:val="28"/>
        </w:rPr>
      </w:pPr>
      <w:r>
        <w:rPr>
          <w:color w:val="000000"/>
          <w:sz w:val="28"/>
          <w:szCs w:val="28"/>
        </w:rPr>
        <w:t xml:space="preserve">Услугами центральной канализации пользуется 58,7 % населения. Остальные жители имеют выгребные ямы, состояние и условия эксплуатации которых оставляет желать лучшего. Происходит загрязнение почвенного слоя и грунтовых вод, что ухудшает санитарную и  экологическую обстановку в черте города.  Для удовлетворения потребности населения необходимо построить 34,2 км и заменить 3,5 км ветхих  городских канализационных сетей. Это позволит увеличить число жителей города, пользующихся услугами центральной канализации и снизить негативное воздействие на окружающую среду. </w:t>
      </w:r>
    </w:p>
    <w:p w:rsidR="00A4275F" w:rsidRDefault="00A4275F">
      <w:pPr>
        <w:ind w:firstLine="708"/>
        <w:jc w:val="both"/>
        <w:rPr>
          <w:color w:val="000000"/>
          <w:sz w:val="28"/>
          <w:szCs w:val="28"/>
        </w:rPr>
      </w:pPr>
      <w:r>
        <w:rPr>
          <w:color w:val="000000"/>
          <w:sz w:val="28"/>
          <w:szCs w:val="28"/>
        </w:rPr>
        <w:t>Услуги водоотведения на территории г. Кирсанова оказывает ООО «Водоканал».</w:t>
      </w:r>
    </w:p>
    <w:p w:rsidR="00A4275F" w:rsidRDefault="00A4275F">
      <w:pPr>
        <w:ind w:firstLine="709"/>
        <w:jc w:val="center"/>
        <w:rPr>
          <w:color w:val="000000"/>
          <w:sz w:val="28"/>
          <w:szCs w:val="28"/>
        </w:rPr>
      </w:pPr>
    </w:p>
    <w:p w:rsidR="00A4275F" w:rsidRDefault="00A4275F">
      <w:pPr>
        <w:tabs>
          <w:tab w:val="left" w:pos="1440"/>
          <w:tab w:val="left" w:pos="3706"/>
        </w:tabs>
        <w:ind w:left="1259" w:right="-227"/>
        <w:rPr>
          <w:b/>
          <w:bCs/>
          <w:color w:val="000000"/>
          <w:sz w:val="28"/>
          <w:szCs w:val="28"/>
        </w:rPr>
      </w:pPr>
      <w:r>
        <w:rPr>
          <w:b/>
          <w:bCs/>
          <w:color w:val="000000"/>
          <w:sz w:val="28"/>
          <w:szCs w:val="28"/>
        </w:rPr>
        <w:t xml:space="preserve">                    2. Основные цели и задачи</w:t>
      </w:r>
    </w:p>
    <w:p w:rsidR="00A4275F" w:rsidRDefault="00A4275F">
      <w:pPr>
        <w:jc w:val="both"/>
        <w:rPr>
          <w:color w:val="000000"/>
          <w:sz w:val="28"/>
          <w:szCs w:val="28"/>
        </w:rPr>
      </w:pPr>
    </w:p>
    <w:p w:rsidR="00A4275F" w:rsidRDefault="00A4275F">
      <w:pPr>
        <w:pStyle w:val="1d"/>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Цель Подпрограммы - 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p w:rsidR="00A4275F" w:rsidRDefault="00A4275F">
      <w:pPr>
        <w:pStyle w:val="1d"/>
        <w:rPr>
          <w:color w:val="000000"/>
        </w:rPr>
      </w:pPr>
      <w:r>
        <w:rPr>
          <w:rFonts w:ascii="Times New Roman" w:hAnsi="Times New Roman" w:cs="Times New Roman"/>
          <w:color w:val="000000"/>
          <w:spacing w:val="-1"/>
          <w:sz w:val="28"/>
          <w:szCs w:val="28"/>
        </w:rPr>
        <w:t xml:space="preserve">          </w:t>
      </w:r>
      <w:r>
        <w:rPr>
          <w:rFonts w:ascii="Times New Roman" w:hAnsi="Times New Roman" w:cs="Times New Roman"/>
          <w:color w:val="000000"/>
          <w:sz w:val="28"/>
          <w:szCs w:val="28"/>
        </w:rPr>
        <w:t>Задачи Подпрограммы:</w:t>
      </w:r>
    </w:p>
    <w:p w:rsidR="00A4275F" w:rsidRDefault="00A4275F">
      <w:pPr>
        <w:tabs>
          <w:tab w:val="left" w:pos="272"/>
        </w:tabs>
        <w:jc w:val="both"/>
        <w:rPr>
          <w:color w:val="000000"/>
          <w:sz w:val="28"/>
          <w:szCs w:val="28"/>
        </w:rPr>
      </w:pPr>
      <w:r>
        <w:rPr>
          <w:color w:val="000000"/>
          <w:sz w:val="28"/>
          <w:szCs w:val="28"/>
        </w:rPr>
        <w:t>- 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A4275F" w:rsidRDefault="00A4275F">
      <w:pPr>
        <w:jc w:val="both"/>
        <w:rPr>
          <w:color w:val="000000"/>
        </w:rPr>
      </w:pPr>
      <w:r>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A4275F" w:rsidRDefault="00A4275F">
      <w:pPr>
        <w:jc w:val="both"/>
        <w:rPr>
          <w:color w:val="000000"/>
        </w:rPr>
      </w:pPr>
      <w:r>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определение максимально допустимого по платёжеспособности и оправданного по качеству услуг тарифа;     </w:t>
      </w:r>
    </w:p>
    <w:p w:rsidR="00A4275F" w:rsidRDefault="00A4275F">
      <w:pPr>
        <w:jc w:val="both"/>
        <w:rPr>
          <w:color w:val="000000"/>
        </w:rPr>
      </w:pPr>
      <w:r>
        <w:rPr>
          <w:color w:val="000000"/>
          <w:sz w:val="28"/>
          <w:szCs w:val="28"/>
        </w:rPr>
        <w:t>-обеспечение процессов энергосбережения и повышение энергоэффективности коммунальной инфраструктуры;</w:t>
      </w:r>
    </w:p>
    <w:p w:rsidR="00A4275F" w:rsidRDefault="00A4275F">
      <w:pPr>
        <w:jc w:val="both"/>
        <w:rPr>
          <w:color w:val="000000"/>
        </w:rPr>
      </w:pPr>
      <w:r>
        <w:rPr>
          <w:color w:val="000000"/>
          <w:sz w:val="28"/>
          <w:szCs w:val="28"/>
        </w:rPr>
        <w:t>-повышение инвестиционной привлекательности коммунальной инфраструктуры;</w:t>
      </w:r>
    </w:p>
    <w:p w:rsidR="00A4275F" w:rsidRDefault="00A4275F">
      <w:pPr>
        <w:jc w:val="both"/>
        <w:rPr>
          <w:color w:val="000000"/>
        </w:rPr>
      </w:pPr>
      <w:r>
        <w:rPr>
          <w:color w:val="000000"/>
          <w:sz w:val="28"/>
          <w:szCs w:val="28"/>
        </w:rPr>
        <w:t>- снижение износа объектов коммунальной инфраструктуры;</w:t>
      </w:r>
    </w:p>
    <w:p w:rsidR="00A4275F" w:rsidRDefault="00A4275F">
      <w:pPr>
        <w:pStyle w:val="1a"/>
        <w:shd w:val="clear" w:color="auto" w:fill="FFFFFF"/>
        <w:ind w:left="0" w:right="34"/>
        <w:rPr>
          <w:color w:val="000000"/>
          <w:sz w:val="28"/>
          <w:szCs w:val="28"/>
        </w:rPr>
      </w:pPr>
      <w:r>
        <w:rPr>
          <w:color w:val="000000"/>
          <w:sz w:val="28"/>
          <w:szCs w:val="28"/>
        </w:rPr>
        <w:t xml:space="preserve">-    повышение надежности коммунальных систем и качества предоставляемых услуг.      </w:t>
      </w:r>
    </w:p>
    <w:p w:rsidR="00A4275F" w:rsidRDefault="00A4275F">
      <w:pPr>
        <w:pStyle w:val="1a"/>
        <w:shd w:val="clear" w:color="auto" w:fill="FFFFFF"/>
        <w:ind w:left="0" w:right="34" w:firstLine="708"/>
        <w:rPr>
          <w:color w:val="000000"/>
        </w:rPr>
      </w:pPr>
      <w:r>
        <w:rPr>
          <w:color w:val="000000"/>
          <w:sz w:val="28"/>
          <w:szCs w:val="28"/>
        </w:rPr>
        <w:t>Подпрограмма   реализуется в 2014-2030 годах в два этапа.</w:t>
      </w:r>
    </w:p>
    <w:p w:rsidR="00A4275F" w:rsidRDefault="00A4275F">
      <w:pPr>
        <w:jc w:val="both"/>
        <w:rPr>
          <w:color w:val="000000"/>
          <w:sz w:val="28"/>
          <w:szCs w:val="28"/>
        </w:rPr>
      </w:pPr>
    </w:p>
    <w:p w:rsidR="00A4275F" w:rsidRDefault="00A4275F">
      <w:pPr>
        <w:jc w:val="center"/>
        <w:rPr>
          <w:b/>
          <w:color w:val="000000"/>
          <w:sz w:val="28"/>
          <w:szCs w:val="28"/>
        </w:rPr>
      </w:pPr>
      <w:r>
        <w:rPr>
          <w:b/>
          <w:color w:val="000000"/>
          <w:sz w:val="28"/>
          <w:szCs w:val="28"/>
        </w:rPr>
        <w:t>3. Основные мероприятия Подпрограммы</w:t>
      </w:r>
    </w:p>
    <w:p w:rsidR="00A4275F" w:rsidRDefault="00A4275F">
      <w:pPr>
        <w:jc w:val="center"/>
        <w:rPr>
          <w:b/>
          <w:color w:val="000000"/>
          <w:sz w:val="28"/>
          <w:szCs w:val="28"/>
        </w:rPr>
      </w:pPr>
    </w:p>
    <w:p w:rsidR="00A4275F" w:rsidRDefault="00A4275F">
      <w:pPr>
        <w:tabs>
          <w:tab w:val="left" w:pos="9354"/>
        </w:tabs>
        <w:suppressAutoHyphens/>
        <w:snapToGrid w:val="0"/>
        <w:ind w:right="-2" w:firstLine="720"/>
        <w:jc w:val="both"/>
        <w:rPr>
          <w:color w:val="000000"/>
          <w:sz w:val="28"/>
          <w:szCs w:val="28"/>
          <w:lang w:eastAsia="zh-CN"/>
        </w:rPr>
      </w:pPr>
      <w:r>
        <w:rPr>
          <w:color w:val="000000"/>
          <w:sz w:val="28"/>
          <w:szCs w:val="28"/>
          <w:lang w:eastAsia="zh-CN"/>
        </w:rPr>
        <w:t>Целевые параметры  подпрограммы оцениваются с использованием следующих показателей (индикаторов):</w:t>
      </w:r>
    </w:p>
    <w:p w:rsidR="00A4275F" w:rsidRDefault="00A4275F">
      <w:pPr>
        <w:suppressAutoHyphens/>
        <w:ind w:firstLine="697"/>
        <w:jc w:val="both"/>
        <w:rPr>
          <w:color w:val="000000"/>
          <w:sz w:val="28"/>
          <w:szCs w:val="28"/>
          <w:lang w:eastAsia="zh-CN"/>
        </w:rPr>
      </w:pPr>
      <w:r>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A4275F" w:rsidRDefault="00A4275F">
      <w:pPr>
        <w:suppressAutoHyphens/>
        <w:ind w:firstLine="697"/>
        <w:jc w:val="both"/>
        <w:rPr>
          <w:color w:val="000000"/>
        </w:rPr>
      </w:pPr>
      <w:r>
        <w:rPr>
          <w:color w:val="000000"/>
          <w:sz w:val="28"/>
          <w:szCs w:val="28"/>
          <w:lang w:eastAsia="zh-CN"/>
        </w:rPr>
        <w:t>снижение уровня износа коммунальной инфраструктуры до 63%;</w:t>
      </w:r>
    </w:p>
    <w:p w:rsidR="00A4275F" w:rsidRDefault="00A4275F">
      <w:pPr>
        <w:suppressAutoHyphens/>
        <w:ind w:firstLine="697"/>
        <w:jc w:val="both"/>
        <w:rPr>
          <w:color w:val="000000"/>
        </w:rPr>
      </w:pPr>
      <w:r>
        <w:rPr>
          <w:color w:val="000000"/>
          <w:sz w:val="28"/>
          <w:szCs w:val="28"/>
          <w:lang w:eastAsia="zh-CN"/>
        </w:rPr>
        <w:t>снижение доли потерь при передаче воды до конечного  потребителя до 12,5%;</w:t>
      </w:r>
    </w:p>
    <w:p w:rsidR="00A4275F" w:rsidRDefault="00A4275F">
      <w:pPr>
        <w:suppressAutoHyphens/>
        <w:ind w:firstLine="697"/>
        <w:jc w:val="both"/>
        <w:rPr>
          <w:color w:val="000000"/>
        </w:rPr>
      </w:pPr>
      <w:r>
        <w:rPr>
          <w:color w:val="000000"/>
          <w:sz w:val="28"/>
          <w:szCs w:val="28"/>
          <w:lang w:eastAsia="zh-CN"/>
        </w:rPr>
        <w:t>доля удовлетворения потребности в сетях водоотведения, всего по городу к 2030 году-100%.</w:t>
      </w:r>
    </w:p>
    <w:p w:rsidR="00A4275F" w:rsidRDefault="00A4275F">
      <w:pPr>
        <w:rPr>
          <w:color w:val="000000"/>
          <w:sz w:val="28"/>
          <w:szCs w:val="28"/>
        </w:rPr>
      </w:pPr>
    </w:p>
    <w:p w:rsidR="00A4275F" w:rsidRDefault="00A4275F">
      <w:pPr>
        <w:jc w:val="center"/>
        <w:rPr>
          <w:b/>
          <w:color w:val="000000"/>
          <w:sz w:val="28"/>
          <w:szCs w:val="28"/>
        </w:rPr>
      </w:pPr>
      <w:r>
        <w:rPr>
          <w:b/>
          <w:color w:val="000000"/>
          <w:sz w:val="28"/>
          <w:szCs w:val="28"/>
        </w:rPr>
        <w:t xml:space="preserve"> 4. Обобщенная характеристика мероприятий подпрограммы</w:t>
      </w:r>
    </w:p>
    <w:p w:rsidR="00A4275F" w:rsidRDefault="00A4275F">
      <w:pPr>
        <w:ind w:firstLine="720"/>
        <w:jc w:val="both"/>
        <w:rPr>
          <w:color w:val="000000"/>
          <w:sz w:val="28"/>
          <w:szCs w:val="28"/>
        </w:rPr>
      </w:pPr>
    </w:p>
    <w:p w:rsidR="00A4275F" w:rsidRDefault="00A4275F">
      <w:pPr>
        <w:ind w:firstLine="720"/>
        <w:jc w:val="both"/>
        <w:rPr>
          <w:color w:val="000000"/>
          <w:sz w:val="28"/>
          <w:szCs w:val="28"/>
        </w:rPr>
      </w:pPr>
      <w:r>
        <w:rPr>
          <w:color w:val="000000"/>
          <w:sz w:val="28"/>
          <w:szCs w:val="28"/>
        </w:rPr>
        <w:t>Исходя из перспектив развития муниципального образования и прогноза спроса на коммунальные ресурсы необходимо проведение мероприятий в следующих направлениях:</w:t>
      </w:r>
    </w:p>
    <w:p w:rsidR="00A4275F" w:rsidRDefault="00A4275F">
      <w:pPr>
        <w:tabs>
          <w:tab w:val="left" w:pos="1080"/>
          <w:tab w:val="left" w:pos="3706"/>
        </w:tabs>
        <w:ind w:right="-227"/>
        <w:rPr>
          <w:color w:val="000000"/>
          <w:sz w:val="28"/>
          <w:szCs w:val="28"/>
        </w:rPr>
      </w:pPr>
    </w:p>
    <w:p w:rsidR="00A4275F" w:rsidRDefault="00A4275F">
      <w:pPr>
        <w:tabs>
          <w:tab w:val="left" w:pos="1080"/>
          <w:tab w:val="left" w:pos="3706"/>
        </w:tabs>
        <w:ind w:right="-227"/>
        <w:jc w:val="center"/>
        <w:rPr>
          <w:color w:val="000000"/>
          <w:sz w:val="28"/>
          <w:szCs w:val="28"/>
        </w:rPr>
      </w:pPr>
      <w:r>
        <w:rPr>
          <w:color w:val="000000"/>
          <w:sz w:val="28"/>
          <w:szCs w:val="28"/>
        </w:rPr>
        <w:t>Водоснабжение</w:t>
      </w:r>
    </w:p>
    <w:p w:rsidR="00A4275F" w:rsidRDefault="00A4275F">
      <w:pPr>
        <w:ind w:firstLine="708"/>
        <w:jc w:val="center"/>
        <w:rPr>
          <w:color w:val="000000"/>
          <w:sz w:val="28"/>
          <w:szCs w:val="28"/>
        </w:rPr>
      </w:pPr>
    </w:p>
    <w:p w:rsidR="00A4275F" w:rsidRDefault="00A4275F">
      <w:pPr>
        <w:ind w:firstLine="708"/>
        <w:jc w:val="both"/>
        <w:rPr>
          <w:color w:val="000000"/>
        </w:rPr>
      </w:pPr>
      <w:r>
        <w:rPr>
          <w:color w:val="000000"/>
          <w:sz w:val="28"/>
          <w:szCs w:val="28"/>
        </w:rPr>
        <w:t>Количество воды, необходимое городу, составляет 6300,0 м</w:t>
      </w:r>
      <w:r>
        <w:rPr>
          <w:color w:val="000000"/>
          <w:sz w:val="28"/>
          <w:szCs w:val="28"/>
          <w:vertAlign w:val="superscript"/>
        </w:rPr>
        <w:t>3</w:t>
      </w:r>
      <w:r>
        <w:rPr>
          <w:color w:val="000000"/>
          <w:sz w:val="28"/>
          <w:szCs w:val="28"/>
        </w:rPr>
        <w:t>/сут. в 2015 году  и 6720,0 м</w:t>
      </w:r>
      <w:r>
        <w:rPr>
          <w:color w:val="000000"/>
          <w:sz w:val="28"/>
          <w:szCs w:val="28"/>
          <w:vertAlign w:val="superscript"/>
        </w:rPr>
        <w:t>3</w:t>
      </w:r>
      <w:r>
        <w:rPr>
          <w:color w:val="000000"/>
          <w:sz w:val="28"/>
          <w:szCs w:val="28"/>
        </w:rPr>
        <w:t>/сут. в 2025 году. Этот объём воды намечается получать от существующего Терновского водозабора (7 существующих скважин) с учётом его развития и реконструкции с бурением новых скважин в количестве 4 шт. (2 - рабочих и 2 – резервных), перекладкой сборных водоводов, увеличением производительности станции обезжелезивания до расчётного объёма водопотребления, а также реконструкции сооружений в части замены оборудования, арматуры  и введения автоматической системы управления технологическим процессом.</w:t>
      </w:r>
    </w:p>
    <w:p w:rsidR="00A4275F" w:rsidRDefault="00A4275F">
      <w:pPr>
        <w:ind w:firstLine="708"/>
        <w:jc w:val="both"/>
        <w:rPr>
          <w:color w:val="000000"/>
        </w:rPr>
      </w:pPr>
      <w:r>
        <w:rPr>
          <w:color w:val="000000"/>
          <w:sz w:val="28"/>
          <w:szCs w:val="28"/>
        </w:rPr>
        <w:t>Необходимо также восстановление  второго резервуара ёмкостью  2000 м</w:t>
      </w:r>
      <w:r>
        <w:rPr>
          <w:color w:val="000000"/>
          <w:sz w:val="28"/>
          <w:szCs w:val="28"/>
          <w:vertAlign w:val="superscript"/>
        </w:rPr>
        <w:t>3</w:t>
      </w:r>
      <w:r>
        <w:rPr>
          <w:color w:val="000000"/>
          <w:sz w:val="28"/>
          <w:szCs w:val="28"/>
        </w:rPr>
        <w:t xml:space="preserve"> на площадке станции обезжелезивания.</w:t>
      </w:r>
    </w:p>
    <w:p w:rsidR="00A4275F" w:rsidRDefault="00A4275F">
      <w:pPr>
        <w:jc w:val="both"/>
        <w:rPr>
          <w:color w:val="000000"/>
          <w:sz w:val="28"/>
          <w:szCs w:val="28"/>
        </w:rPr>
      </w:pPr>
      <w:r>
        <w:rPr>
          <w:color w:val="000000"/>
          <w:sz w:val="28"/>
          <w:szCs w:val="28"/>
        </w:rPr>
        <w:t xml:space="preserve"> </w:t>
      </w:r>
      <w:r>
        <w:rPr>
          <w:color w:val="000000"/>
          <w:sz w:val="28"/>
          <w:szCs w:val="28"/>
        </w:rPr>
        <w:tab/>
        <w:t>В связи с освоением новых территорий  в Восточном планировочном районе и в районе авиационного колледжа программой предусматривается  прокладка кольцевых сетей с подключением к магистральным водоводам  Д=2х300мм к существующим сетям.</w:t>
      </w:r>
    </w:p>
    <w:p w:rsidR="00A4275F" w:rsidRDefault="00A4275F">
      <w:pPr>
        <w:ind w:firstLine="708"/>
        <w:jc w:val="both"/>
        <w:rPr>
          <w:color w:val="000000"/>
        </w:rPr>
      </w:pPr>
      <w:r>
        <w:rPr>
          <w:color w:val="000000"/>
          <w:sz w:val="28"/>
          <w:szCs w:val="28"/>
        </w:rPr>
        <w:t xml:space="preserve">В связи с освоением новых территорий  в Западном планировочном районе города,  необходима  организация новой площадки насосной станции </w:t>
      </w:r>
      <w:r>
        <w:rPr>
          <w:color w:val="000000"/>
          <w:sz w:val="28"/>
          <w:szCs w:val="28"/>
          <w:lang w:val="en-US"/>
        </w:rPr>
        <w:t>III</w:t>
      </w:r>
      <w:r>
        <w:rPr>
          <w:color w:val="000000"/>
          <w:sz w:val="28"/>
          <w:szCs w:val="28"/>
        </w:rPr>
        <w:t>-го подъёма со строительством резервуара ёмкостью 1400 м</w:t>
      </w:r>
      <w:r>
        <w:rPr>
          <w:color w:val="000000"/>
          <w:sz w:val="28"/>
          <w:szCs w:val="28"/>
          <w:vertAlign w:val="superscript"/>
        </w:rPr>
        <w:t>3</w:t>
      </w:r>
      <w:r>
        <w:rPr>
          <w:color w:val="000000"/>
          <w:sz w:val="28"/>
          <w:szCs w:val="28"/>
        </w:rPr>
        <w:t xml:space="preserve">. </w:t>
      </w:r>
    </w:p>
    <w:p w:rsidR="00A4275F" w:rsidRDefault="00A4275F">
      <w:pPr>
        <w:ind w:firstLine="708"/>
        <w:jc w:val="both"/>
        <w:rPr>
          <w:color w:val="000000"/>
          <w:sz w:val="28"/>
          <w:szCs w:val="28"/>
        </w:rPr>
      </w:pPr>
      <w:r>
        <w:rPr>
          <w:color w:val="000000"/>
          <w:sz w:val="28"/>
          <w:szCs w:val="28"/>
        </w:rPr>
        <w:t xml:space="preserve">Подпрограммой  предлагается там, где это возможно, постепенная прокладка кольцевых сетей с ликвидацией тупиковых участков. </w:t>
      </w:r>
    </w:p>
    <w:p w:rsidR="00A4275F" w:rsidRDefault="00A4275F">
      <w:pPr>
        <w:tabs>
          <w:tab w:val="left" w:pos="1680"/>
          <w:tab w:val="left" w:pos="3706"/>
        </w:tabs>
        <w:ind w:right="-227"/>
        <w:jc w:val="center"/>
        <w:rPr>
          <w:color w:val="000000"/>
          <w:sz w:val="28"/>
          <w:szCs w:val="28"/>
        </w:rPr>
      </w:pPr>
      <w:r>
        <w:rPr>
          <w:color w:val="000000"/>
          <w:sz w:val="28"/>
          <w:szCs w:val="28"/>
        </w:rPr>
        <w:t>Водоотведение</w:t>
      </w:r>
    </w:p>
    <w:p w:rsidR="00A4275F" w:rsidRDefault="00A4275F">
      <w:pPr>
        <w:pStyle w:val="BodyTextIndent"/>
        <w:spacing w:after="0"/>
        <w:ind w:left="0" w:firstLine="708"/>
        <w:jc w:val="both"/>
        <w:rPr>
          <w:color w:val="000000"/>
        </w:rPr>
      </w:pPr>
      <w:r>
        <w:rPr>
          <w:color w:val="000000"/>
          <w:sz w:val="28"/>
          <w:szCs w:val="28"/>
        </w:rPr>
        <w:t>Количество сточных вод, поступающих в систему канализации города, в 2015 году будет составлять 5670,0 м</w:t>
      </w:r>
      <w:r>
        <w:rPr>
          <w:color w:val="000000"/>
          <w:sz w:val="28"/>
          <w:szCs w:val="28"/>
          <w:vertAlign w:val="superscript"/>
        </w:rPr>
        <w:t>3</w:t>
      </w:r>
      <w:r>
        <w:rPr>
          <w:color w:val="000000"/>
          <w:sz w:val="28"/>
          <w:szCs w:val="28"/>
        </w:rPr>
        <w:t>/сут. и 5980,0 м</w:t>
      </w:r>
      <w:r>
        <w:rPr>
          <w:color w:val="000000"/>
          <w:sz w:val="28"/>
          <w:szCs w:val="28"/>
          <w:vertAlign w:val="superscript"/>
        </w:rPr>
        <w:t>3</w:t>
      </w:r>
      <w:r>
        <w:rPr>
          <w:color w:val="000000"/>
          <w:sz w:val="28"/>
          <w:szCs w:val="28"/>
        </w:rPr>
        <w:t>/сут. в 2020 году.</w:t>
      </w:r>
    </w:p>
    <w:p w:rsidR="00A4275F" w:rsidRDefault="00A4275F">
      <w:pPr>
        <w:ind w:firstLine="708"/>
        <w:jc w:val="both"/>
        <w:rPr>
          <w:color w:val="000000"/>
          <w:sz w:val="28"/>
          <w:szCs w:val="28"/>
        </w:rPr>
      </w:pPr>
      <w:r>
        <w:rPr>
          <w:color w:val="000000"/>
          <w:sz w:val="28"/>
          <w:szCs w:val="28"/>
        </w:rPr>
        <w:t>Подпрограммой   предусматривается  дальнейшее  строительство  единой  централизованной  системой  канализации,  в  которую  будут  поступать  хозяйственно-бытовые  и  загрязненные  промстоки,  прошедшие  предварительную  очистку  на  локальных  сооружениях  промпредприятий.</w:t>
      </w:r>
    </w:p>
    <w:p w:rsidR="00A4275F" w:rsidRDefault="00A4275F">
      <w:pPr>
        <w:ind w:firstLine="708"/>
        <w:jc w:val="both"/>
        <w:rPr>
          <w:color w:val="000000"/>
          <w:sz w:val="28"/>
          <w:szCs w:val="28"/>
        </w:rPr>
      </w:pPr>
      <w:r>
        <w:rPr>
          <w:color w:val="000000"/>
          <w:sz w:val="28"/>
          <w:szCs w:val="28"/>
        </w:rPr>
        <w:t xml:space="preserve">Необходимо  строительство самотечной системы канализации для существующей застройки между улицами Спортивная и Красноармейская с магистральным коллектором, намечаемым по ул. Первомайская. </w:t>
      </w:r>
    </w:p>
    <w:p w:rsidR="00A4275F" w:rsidRDefault="00A4275F">
      <w:pPr>
        <w:ind w:firstLine="708"/>
        <w:jc w:val="both"/>
        <w:rPr>
          <w:color w:val="000000"/>
          <w:sz w:val="28"/>
          <w:szCs w:val="28"/>
        </w:rPr>
      </w:pPr>
      <w:r>
        <w:rPr>
          <w:color w:val="000000"/>
          <w:sz w:val="28"/>
          <w:szCs w:val="28"/>
        </w:rPr>
        <w:t>Учитывая возрастающий объём стоков от существующей, реконструируемой и новой застройки, а так же возрождение промпредприятий и, как следствие, увеличение объёма стоков, подпрограммой  предполагается реконструкция сетей и сооружений.</w:t>
      </w:r>
    </w:p>
    <w:p w:rsidR="00A4275F" w:rsidRDefault="00A4275F">
      <w:pPr>
        <w:ind w:firstLine="720"/>
        <w:jc w:val="both"/>
        <w:rPr>
          <w:color w:val="000000"/>
          <w:sz w:val="28"/>
          <w:szCs w:val="28"/>
        </w:rPr>
      </w:pPr>
      <w:r>
        <w:rPr>
          <w:color w:val="000000"/>
          <w:sz w:val="28"/>
          <w:szCs w:val="28"/>
        </w:rPr>
        <w:t xml:space="preserve"> КНС СОМ практически пришла в негодность, поэтому необходимо строительство новой станции с перекладкой напорных трубопроводов на Д=2х400 мм с переключением действующих коллекторов на новую станцию.</w:t>
      </w:r>
    </w:p>
    <w:p w:rsidR="00A4275F" w:rsidRDefault="00A4275F">
      <w:pPr>
        <w:ind w:firstLine="720"/>
        <w:jc w:val="both"/>
        <w:rPr>
          <w:color w:val="000000"/>
          <w:sz w:val="28"/>
          <w:szCs w:val="28"/>
        </w:rPr>
      </w:pPr>
      <w:r>
        <w:rPr>
          <w:color w:val="000000"/>
          <w:sz w:val="28"/>
          <w:szCs w:val="28"/>
        </w:rPr>
        <w:t>Реконструкции подлежит и КНС техникума в части замены оборудования и обвязки трубопроводов.</w:t>
      </w:r>
    </w:p>
    <w:p w:rsidR="00A4275F" w:rsidRDefault="00A4275F">
      <w:pPr>
        <w:ind w:firstLine="720"/>
        <w:jc w:val="both"/>
        <w:rPr>
          <w:color w:val="000000"/>
          <w:sz w:val="28"/>
          <w:szCs w:val="28"/>
        </w:rPr>
      </w:pPr>
      <w:r>
        <w:rPr>
          <w:color w:val="000000"/>
          <w:sz w:val="28"/>
          <w:szCs w:val="28"/>
        </w:rPr>
        <w:t>В сложном состоянии находится ГКНС, необходима её полная реконструкция с заменой оборудования на более мощное и перекладкой от неё напорного коллектора с Д=300 мм на Д=500 мм.</w:t>
      </w:r>
    </w:p>
    <w:p w:rsidR="00A4275F" w:rsidRDefault="00A4275F">
      <w:pPr>
        <w:ind w:firstLine="720"/>
        <w:jc w:val="both"/>
        <w:rPr>
          <w:color w:val="000000"/>
          <w:sz w:val="28"/>
          <w:szCs w:val="28"/>
        </w:rPr>
      </w:pPr>
      <w:r>
        <w:rPr>
          <w:color w:val="000000"/>
          <w:sz w:val="28"/>
          <w:szCs w:val="28"/>
        </w:rPr>
        <w:t xml:space="preserve">Подпрограммой предполагается строительство очистных сооружений полной биологической очистки с доочисткой на новых технологиях, в состав которых входит: приёмная камера, решётки, песколовки с круговым движением воды, первичные вертикальные отстойники, аэротенки, вторичные вертикальные отстойники, сооружения доочистки на микрофильтрах, контактный резервуар с установкой обеззараживания, а так же сооружения по обработке  и сбраживанию осадка с цехом обезвоживания осадка. Очищенные стоки по балке намечается направлять в р.Ворона. </w:t>
      </w:r>
    </w:p>
    <w:p w:rsidR="00A4275F" w:rsidRDefault="00A4275F">
      <w:pPr>
        <w:ind w:firstLine="720"/>
        <w:jc w:val="both"/>
        <w:rPr>
          <w:color w:val="000000"/>
        </w:rPr>
      </w:pPr>
      <w:r>
        <w:rPr>
          <w:color w:val="000000"/>
          <w:sz w:val="28"/>
          <w:szCs w:val="28"/>
        </w:rPr>
        <w:t>Подпрограммой предполагается ликвидация всех стихийных свалок, которые являются источниками загрязнения почв, водоёмов и подземных вод.</w:t>
      </w:r>
    </w:p>
    <w:p w:rsidR="00A4275F" w:rsidRDefault="00A4275F">
      <w:pPr>
        <w:ind w:firstLine="72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A4275F" w:rsidRDefault="00A4275F">
      <w:pPr>
        <w:ind w:firstLine="720"/>
        <w:jc w:val="center"/>
        <w:rPr>
          <w:b/>
          <w:bCs/>
          <w:color w:val="000000"/>
          <w:sz w:val="28"/>
          <w:szCs w:val="28"/>
        </w:rPr>
      </w:pPr>
      <w:r>
        <w:rPr>
          <w:b/>
          <w:bCs/>
          <w:color w:val="000000"/>
          <w:sz w:val="28"/>
          <w:szCs w:val="28"/>
        </w:rPr>
        <w:t>для реализации подпрограммы</w:t>
      </w:r>
    </w:p>
    <w:p w:rsidR="00A4275F" w:rsidRDefault="00A4275F">
      <w:pPr>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на 2014-2030г.г. составляет 83 983,81</w:t>
      </w:r>
      <w:r>
        <w:rPr>
          <w:bCs/>
          <w:color w:val="000000"/>
          <w:sz w:val="28"/>
          <w:szCs w:val="28"/>
        </w:rPr>
        <w:t xml:space="preserve"> тыс. </w:t>
      </w:r>
      <w:r>
        <w:rPr>
          <w:color w:val="000000"/>
          <w:sz w:val="28"/>
          <w:szCs w:val="28"/>
        </w:rPr>
        <w:t xml:space="preserve">рублей, </w:t>
      </w:r>
    </w:p>
    <w:p w:rsidR="00A4275F" w:rsidRDefault="00A4275F">
      <w:pPr>
        <w:ind w:firstLine="708"/>
        <w:jc w:val="both"/>
        <w:rPr>
          <w:color w:val="000000"/>
        </w:rPr>
      </w:pPr>
      <w:r>
        <w:rPr>
          <w:color w:val="000000"/>
          <w:sz w:val="28"/>
          <w:szCs w:val="28"/>
        </w:rPr>
        <w:t>в том числе:</w:t>
      </w:r>
    </w:p>
    <w:p w:rsidR="00A4275F" w:rsidRDefault="00A4275F">
      <w:pPr>
        <w:ind w:firstLine="708"/>
        <w:rPr>
          <w:color w:val="000000"/>
        </w:rPr>
      </w:pPr>
      <w:r>
        <w:rPr>
          <w:color w:val="000000"/>
          <w:sz w:val="28"/>
          <w:szCs w:val="28"/>
        </w:rPr>
        <w:t>средства федерального бюджета - 18 822,60 тыс. рублей;</w:t>
      </w:r>
    </w:p>
    <w:p w:rsidR="00A4275F" w:rsidRDefault="00A4275F">
      <w:pPr>
        <w:snapToGrid w:val="0"/>
        <w:ind w:firstLine="720"/>
        <w:jc w:val="both"/>
        <w:rPr>
          <w:color w:val="000000"/>
        </w:rPr>
      </w:pPr>
      <w:r>
        <w:rPr>
          <w:color w:val="000000"/>
          <w:sz w:val="28"/>
          <w:szCs w:val="28"/>
        </w:rPr>
        <w:t>средства бюджета  области           - 10 071,6 тыс. рублей;</w:t>
      </w:r>
    </w:p>
    <w:p w:rsidR="00A4275F" w:rsidRDefault="00A4275F">
      <w:pPr>
        <w:snapToGrid w:val="0"/>
        <w:ind w:firstLine="720"/>
        <w:jc w:val="both"/>
        <w:rPr>
          <w:color w:val="000000"/>
        </w:rPr>
      </w:pPr>
      <w:r>
        <w:rPr>
          <w:color w:val="000000"/>
          <w:sz w:val="28"/>
          <w:szCs w:val="28"/>
        </w:rPr>
        <w:t>средства бюджета города             - 55,061,71</w:t>
      </w:r>
      <w:r>
        <w:rPr>
          <w:color w:val="000000"/>
          <w:sz w:val="28"/>
          <w:szCs w:val="28"/>
          <w:highlight w:val="white"/>
        </w:rPr>
        <w:t xml:space="preserve"> </w:t>
      </w:r>
      <w:r>
        <w:rPr>
          <w:color w:val="000000"/>
          <w:sz w:val="28"/>
          <w:szCs w:val="28"/>
        </w:rPr>
        <w:t>тыс. рублей.</w:t>
      </w:r>
    </w:p>
    <w:p w:rsidR="00A4275F" w:rsidRDefault="00A4275F">
      <w:pPr>
        <w:pStyle w:val="ConsNonformat"/>
        <w:widowControl/>
        <w:snapToGrid w:val="0"/>
        <w:ind w:firstLine="708"/>
        <w:jc w:val="both"/>
        <w:rPr>
          <w:color w:val="000000"/>
        </w:rPr>
      </w:pPr>
      <w:r>
        <w:rPr>
          <w:rFonts w:ascii="Times New Roman" w:hAnsi="Times New Roman" w:cs="Times New Roman"/>
          <w:color w:val="000000"/>
          <w:sz w:val="28"/>
          <w:szCs w:val="28"/>
          <w:lang w:eastAsia="zh-CN"/>
        </w:rPr>
        <w:t xml:space="preserve">      </w:t>
      </w:r>
      <w:r>
        <w:rPr>
          <w:rFonts w:ascii="Times New Roman" w:hAnsi="Times New Roman"/>
          <w:bCs/>
          <w:color w:val="000000"/>
          <w:sz w:val="28"/>
          <w:szCs w:val="28"/>
          <w:lang w:eastAsia="zh-CN"/>
        </w:rPr>
        <w:t>Объемы финансирования подлежат ежегодному уточнению, согласно утвержденным  федеральному, областному и городскому бюджетам.»</w:t>
      </w:r>
    </w:p>
    <w:p w:rsidR="00A4275F" w:rsidRDefault="00A4275F">
      <w:pPr>
        <w:tabs>
          <w:tab w:val="left" w:pos="3915"/>
        </w:tabs>
        <w:ind w:firstLine="720"/>
        <w:rPr>
          <w:color w:val="000000"/>
        </w:rPr>
      </w:pPr>
      <w:r>
        <w:rPr>
          <w:b/>
          <w:bCs/>
          <w:color w:val="000000"/>
          <w:sz w:val="28"/>
          <w:szCs w:val="28"/>
        </w:rPr>
        <w:t xml:space="preserve">                 . Механизм реализации подпрограммы</w:t>
      </w:r>
    </w:p>
    <w:p w:rsidR="00A4275F" w:rsidRDefault="00A4275F">
      <w:pPr>
        <w:ind w:firstLine="709"/>
        <w:jc w:val="both"/>
        <w:rPr>
          <w:color w:val="000000"/>
          <w:sz w:val="28"/>
          <w:szCs w:val="28"/>
        </w:rPr>
      </w:pPr>
      <w:r>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местного самоуправления, организаций всех форм собственности и ответственности всех участников Подпрограммы, которые,  в конечном счете, и реализуют систему мероприятий.</w:t>
      </w:r>
    </w:p>
    <w:p w:rsidR="00A4275F" w:rsidRDefault="00A4275F">
      <w:pPr>
        <w:pStyle w:val="ConsPlusNonformat0"/>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Текущее управление и контроль реализации Подпрограммы осуществляются администрацией города Кирсанова.</w:t>
      </w:r>
    </w:p>
    <w:p w:rsidR="00A4275F" w:rsidRDefault="00A4275F">
      <w:pPr>
        <w:ind w:firstLine="709"/>
        <w:jc w:val="both"/>
        <w:rPr>
          <w:color w:val="000000"/>
          <w:sz w:val="28"/>
          <w:szCs w:val="28"/>
        </w:rPr>
      </w:pPr>
      <w:r>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w:t>
      </w:r>
    </w:p>
    <w:p w:rsidR="00A4275F" w:rsidRDefault="00A4275F">
      <w:pPr>
        <w:pStyle w:val="ConsPlusTitle"/>
        <w:widowControl/>
        <w:ind w:firstLine="709"/>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Подпрограммы, финансируемых за счет бюджетных средств,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A4275F" w:rsidRDefault="00A4275F">
      <w:pPr>
        <w:ind w:firstLine="709"/>
        <w:jc w:val="both"/>
        <w:rPr>
          <w:color w:val="000000"/>
          <w:sz w:val="28"/>
          <w:szCs w:val="28"/>
        </w:rPr>
      </w:pPr>
      <w:r>
        <w:rPr>
          <w:color w:val="000000"/>
          <w:sz w:val="28"/>
          <w:szCs w:val="28"/>
        </w:rPr>
        <w:t>Администрация города Кирсанова Тамбовской области несет ответственность за выполнение и конечны результаты Подпрограммы, рациональное использование выделяемых средств и определяет формы и методы управления реализацией Подпрограммы.</w:t>
      </w:r>
    </w:p>
    <w:p w:rsidR="00A4275F" w:rsidRDefault="00A4275F">
      <w:pPr>
        <w:ind w:firstLine="540"/>
        <w:jc w:val="both"/>
        <w:rPr>
          <w:color w:val="000000"/>
          <w:sz w:val="28"/>
          <w:szCs w:val="28"/>
        </w:rPr>
      </w:pPr>
      <w:r>
        <w:rPr>
          <w:color w:val="000000"/>
          <w:sz w:val="28"/>
          <w:szCs w:val="28"/>
        </w:rPr>
        <w:t>Контроль (мониторинг) хода выполнения Подпрограммы по целевым показателям программы должен осуществляется  два раза в год.</w:t>
      </w:r>
    </w:p>
    <w:p w:rsidR="00A4275F" w:rsidRDefault="00A4275F">
      <w:pPr>
        <w:ind w:firstLine="540"/>
        <w:jc w:val="both"/>
        <w:rPr>
          <w:color w:val="000000"/>
        </w:r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A4275F" w:rsidRDefault="00A4275F">
      <w:pPr>
        <w:ind w:firstLine="540"/>
        <w:jc w:val="both"/>
        <w:rPr>
          <w:color w:val="000000"/>
          <w:sz w:val="28"/>
          <w:szCs w:val="28"/>
        </w:rPr>
      </w:pPr>
      <w:r>
        <w:rPr>
          <w:color w:val="000000"/>
          <w:sz w:val="28"/>
          <w:szCs w:val="28"/>
        </w:rPr>
        <w:t>Набор показателей мониторинга может изменяться после появления новых нормативных требований к системе показателей выполнения Подпрограммы и новых нормативных правовых актов в области развития коммунальной инфраструктуры  как на федеральном, так и на областном уровне.</w:t>
      </w:r>
    </w:p>
    <w:p w:rsidR="00A4275F" w:rsidRDefault="00A4275F">
      <w:pPr>
        <w:rPr>
          <w:color w:val="000000"/>
          <w:sz w:val="28"/>
          <w:szCs w:val="28"/>
        </w:rPr>
      </w:pPr>
      <w:r>
        <w:rPr>
          <w:color w:val="000000"/>
          <w:sz w:val="28"/>
          <w:szCs w:val="28"/>
        </w:rPr>
        <w:tab/>
        <w:t xml:space="preserve">                                         </w:t>
      </w: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r>
        <w:rPr>
          <w:color w:val="000000"/>
          <w:sz w:val="28"/>
          <w:szCs w:val="28"/>
        </w:rPr>
        <w:t xml:space="preserve">    ПРИЛОЖЕНИЕ   №7</w:t>
      </w:r>
    </w:p>
    <w:p w:rsidR="00A4275F" w:rsidRDefault="00A4275F">
      <w:pPr>
        <w:jc w:val="both"/>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 </w:t>
      </w:r>
      <w:r>
        <w:rPr>
          <w:bCs/>
          <w:color w:val="000000"/>
          <w:sz w:val="28"/>
          <w:szCs w:val="28"/>
        </w:rPr>
        <w:t>"Обеспечение</w:t>
      </w:r>
    </w:p>
    <w:p w:rsidR="00A4275F" w:rsidRDefault="00A4275F">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доступным и комфортным жильем и </w:t>
      </w:r>
    </w:p>
    <w:p w:rsidR="00A4275F" w:rsidRDefault="00A4275F">
      <w:pPr>
        <w:ind w:firstLine="698"/>
        <w:jc w:val="center"/>
        <w:rPr>
          <w:bCs/>
          <w:color w:val="000000"/>
          <w:sz w:val="28"/>
          <w:szCs w:val="28"/>
        </w:rPr>
      </w:pPr>
      <w:r>
        <w:rPr>
          <w:bCs/>
          <w:color w:val="000000"/>
          <w:sz w:val="28"/>
          <w:szCs w:val="28"/>
        </w:rPr>
        <w:t xml:space="preserve">           коммунальными услугами      </w:t>
      </w:r>
    </w:p>
    <w:p w:rsidR="00A4275F" w:rsidRDefault="00A4275F">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A4275F" w:rsidRDefault="00A4275F">
      <w:pPr>
        <w:ind w:firstLine="698"/>
        <w:jc w:val="center"/>
        <w:rPr>
          <w:color w:val="000000"/>
        </w:rPr>
      </w:pPr>
      <w:r>
        <w:rPr>
          <w:color w:val="000000"/>
          <w:sz w:val="28"/>
          <w:szCs w:val="28"/>
        </w:rPr>
        <w:tab/>
        <w:t xml:space="preserve"> </w:t>
      </w:r>
      <w:r>
        <w:rPr>
          <w:bCs/>
          <w:color w:val="000000"/>
          <w:sz w:val="28"/>
          <w:szCs w:val="28"/>
        </w:rPr>
        <w:t>на 2014 - 2030годы</w:t>
      </w:r>
    </w:p>
    <w:p w:rsidR="00A4275F" w:rsidRDefault="00A4275F">
      <w:pPr>
        <w:jc w:val="center"/>
        <w:rPr>
          <w:b/>
          <w:color w:val="000000"/>
          <w:sz w:val="28"/>
          <w:szCs w:val="28"/>
        </w:rPr>
      </w:pPr>
    </w:p>
    <w:p w:rsidR="00A4275F" w:rsidRDefault="00A4275F">
      <w:pPr>
        <w:ind w:left="360"/>
        <w:jc w:val="center"/>
        <w:rPr>
          <w:b/>
          <w:color w:val="000000"/>
          <w:sz w:val="28"/>
          <w:szCs w:val="28"/>
        </w:rPr>
      </w:pPr>
      <w:r>
        <w:rPr>
          <w:b/>
          <w:color w:val="000000"/>
          <w:sz w:val="28"/>
          <w:szCs w:val="28"/>
        </w:rPr>
        <w:t>Паспорт ведомственной программы</w:t>
      </w:r>
    </w:p>
    <w:p w:rsidR="00A4275F" w:rsidRDefault="00A4275F">
      <w:pPr>
        <w:ind w:left="360"/>
        <w:jc w:val="center"/>
        <w:rPr>
          <w:b/>
          <w:color w:val="000000"/>
          <w:sz w:val="28"/>
          <w:szCs w:val="28"/>
        </w:rPr>
      </w:pPr>
      <w:r>
        <w:rPr>
          <w:b/>
          <w:color w:val="000000"/>
          <w:sz w:val="28"/>
          <w:szCs w:val="28"/>
        </w:rPr>
        <w:t xml:space="preserve"> «Благоустройство города Кирсанова на 2014 – 2016 годы» </w:t>
      </w:r>
    </w:p>
    <w:p w:rsidR="00A4275F" w:rsidRDefault="00A4275F">
      <w:pPr>
        <w:ind w:left="360"/>
        <w:rPr>
          <w:color w:val="000000"/>
        </w:rPr>
      </w:pPr>
      <w:r>
        <w:rPr>
          <w:b/>
          <w:color w:val="000000"/>
          <w:sz w:val="28"/>
          <w:szCs w:val="28"/>
        </w:rPr>
        <w:t xml:space="preserve">            «Благоустройство города Кирсанова на 2017 – 2018 годы» </w:t>
      </w:r>
    </w:p>
    <w:p w:rsidR="00A4275F" w:rsidRDefault="00A4275F">
      <w:pPr>
        <w:rPr>
          <w:b/>
          <w:color w:val="000000"/>
          <w:sz w:val="28"/>
          <w:szCs w:val="28"/>
        </w:rPr>
      </w:pPr>
    </w:p>
    <w:tbl>
      <w:tblPr>
        <w:tblW w:w="9807" w:type="dxa"/>
        <w:tblInd w:w="-108" w:type="dxa"/>
        <w:tblLook w:val="0000"/>
      </w:tblPr>
      <w:tblGrid>
        <w:gridCol w:w="3504"/>
        <w:gridCol w:w="6303"/>
      </w:tblGrid>
      <w:tr w:rsidR="00A4275F">
        <w:trPr>
          <w:trHeight w:val="6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 xml:space="preserve">«Благоустройство города Кирсанова на 2014-2019 годы» </w:t>
            </w:r>
          </w:p>
        </w:tc>
      </w:tr>
      <w:tr w:rsidR="00A4275F">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Администрация города Кирсанова</w:t>
            </w:r>
          </w:p>
        </w:tc>
      </w:tr>
      <w:tr w:rsidR="00A4275F">
        <w:trPr>
          <w:trHeight w:val="399"/>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sz w:val="28"/>
                <w:szCs w:val="28"/>
              </w:rPr>
            </w:pPr>
            <w:r>
              <w:rPr>
                <w:color w:val="000000"/>
                <w:sz w:val="28"/>
                <w:szCs w:val="28"/>
              </w:rPr>
              <w:t xml:space="preserve">Отдел ЖКХ и благоустройства администрации города </w:t>
            </w:r>
          </w:p>
        </w:tc>
      </w:tr>
      <w:tr w:rsidR="00A4275F">
        <w:trPr>
          <w:trHeight w:val="1292"/>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ведомственной программы</w:t>
            </w:r>
          </w:p>
          <w:p w:rsidR="00A4275F" w:rsidRDefault="00A4275F">
            <w:pPr>
              <w:rPr>
                <w:color w:val="000000"/>
                <w:sz w:val="28"/>
                <w:szCs w:val="28"/>
              </w:rPr>
            </w:pPr>
          </w:p>
          <w:p w:rsidR="00A4275F" w:rsidRDefault="00A4275F">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ведомственной программы</w:t>
            </w:r>
          </w:p>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Благоустройство улиц города;</w:t>
            </w:r>
          </w:p>
          <w:p w:rsidR="00A4275F" w:rsidRDefault="00A4275F">
            <w:pPr>
              <w:rPr>
                <w:color w:val="000000"/>
                <w:sz w:val="28"/>
                <w:szCs w:val="28"/>
              </w:rPr>
            </w:pPr>
            <w:r>
              <w:rPr>
                <w:color w:val="000000"/>
                <w:sz w:val="28"/>
                <w:szCs w:val="28"/>
              </w:rPr>
              <w:t>обустройство мест досуга, отдыха и культурного обслуживания жителей   города.</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pStyle w:val="Con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A4275F" w:rsidRDefault="00A4275F">
            <w:pPr>
              <w:pStyle w:val="Con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Ремонт 8 детских игровых и спортивных  площадок. </w:t>
            </w:r>
          </w:p>
        </w:tc>
      </w:tr>
      <w:tr w:rsidR="00A4275F">
        <w:trPr>
          <w:trHeight w:val="36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pStyle w:val="af7"/>
              <w:rPr>
                <w:color w:val="000000"/>
              </w:rPr>
            </w:pPr>
            <w:r>
              <w:rPr>
                <w:rFonts w:ascii="Times New Roman" w:hAnsi="Times New Roman" w:cs="Times New Roman"/>
                <w:color w:val="000000"/>
              </w:rPr>
              <w:t xml:space="preserve">2014 – 2018 годы; </w:t>
            </w:r>
            <w:r>
              <w:rPr>
                <w:rFonts w:ascii="Times New Roman" w:hAnsi="Times New Roman" w:cs="Times New Roman"/>
                <w:color w:val="000000"/>
                <w:lang w:val="en-US"/>
              </w:rPr>
              <w:t>I</w:t>
            </w:r>
            <w:r>
              <w:rPr>
                <w:rFonts w:ascii="Times New Roman" w:hAnsi="Times New Roman" w:cs="Times New Roman"/>
                <w:color w:val="000000"/>
              </w:rPr>
              <w:t xml:space="preserve"> этап</w:t>
            </w:r>
          </w:p>
        </w:tc>
      </w:tr>
      <w:tr w:rsidR="00A4275F">
        <w:trPr>
          <w:trHeight w:val="7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Объемы и источники финансирования ведомственной программы</w:t>
            </w:r>
          </w:p>
          <w:p w:rsidR="00A4275F" w:rsidRDefault="00A4275F">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 xml:space="preserve">«Общий  объем финансирования программы на 2014-2020г.-  </w:t>
            </w:r>
            <w:r>
              <w:rPr>
                <w:bCs/>
                <w:color w:val="000000"/>
                <w:sz w:val="28"/>
                <w:szCs w:val="28"/>
              </w:rPr>
              <w:t xml:space="preserve"> 18 832,49 тыс. р</w:t>
            </w:r>
            <w:r>
              <w:rPr>
                <w:color w:val="000000"/>
                <w:sz w:val="28"/>
                <w:szCs w:val="28"/>
              </w:rPr>
              <w:t xml:space="preserve">ублей  в том числе: </w:t>
            </w:r>
          </w:p>
          <w:p w:rsidR="00A4275F" w:rsidRDefault="00A4275F">
            <w:pPr>
              <w:jc w:val="both"/>
              <w:rPr>
                <w:color w:val="000000"/>
              </w:rPr>
            </w:pPr>
            <w:r>
              <w:rPr>
                <w:color w:val="000000"/>
                <w:sz w:val="28"/>
                <w:szCs w:val="28"/>
              </w:rPr>
              <w:t xml:space="preserve"> средства федерального бюджета 325,47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348,63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        14 103,39 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средства внебюджетных источников    -   </w:t>
            </w:r>
            <w:r>
              <w:rPr>
                <w:rFonts w:ascii="Times New Roman" w:hAnsi="Times New Roman" w:cs="Times New Roman"/>
                <w:bCs/>
                <w:color w:val="000000"/>
                <w:sz w:val="28"/>
                <w:szCs w:val="28"/>
              </w:rPr>
              <w:t xml:space="preserve">4 055,00 тыс. рублей, </w:t>
            </w:r>
          </w:p>
          <w:p w:rsidR="00A4275F" w:rsidRDefault="00A4275F">
            <w:pPr>
              <w:jc w:val="both"/>
              <w:rPr>
                <w:color w:val="000000"/>
              </w:rPr>
            </w:pPr>
            <w:r>
              <w:rPr>
                <w:color w:val="000000"/>
                <w:sz w:val="28"/>
                <w:szCs w:val="28"/>
              </w:rPr>
              <w:t xml:space="preserve"> в том числе по годам:</w:t>
            </w:r>
          </w:p>
          <w:p w:rsidR="00A4275F" w:rsidRDefault="00A4275F">
            <w:pPr>
              <w:pStyle w:val="NormalWeb"/>
              <w:spacing w:before="0" w:after="0"/>
              <w:rPr>
                <w:color w:val="000000"/>
                <w:lang w:eastAsia="ru-RU"/>
              </w:rPr>
            </w:pPr>
            <w:r>
              <w:rPr>
                <w:color w:val="000000"/>
                <w:sz w:val="28"/>
                <w:szCs w:val="28"/>
                <w:u w:val="single"/>
              </w:rPr>
              <w:t xml:space="preserve">2014 год </w:t>
            </w:r>
            <w:r>
              <w:rPr>
                <w:color w:val="000000"/>
                <w:sz w:val="28"/>
                <w:szCs w:val="28"/>
              </w:rPr>
              <w:t xml:space="preserve">Всего-6551,2 тыс.рублей  </w:t>
            </w:r>
          </w:p>
          <w:p w:rsidR="00A4275F" w:rsidRDefault="00A4275F">
            <w:pPr>
              <w:pStyle w:val="NormalWeb"/>
              <w:spacing w:before="0" w:after="0"/>
              <w:rPr>
                <w:color w:val="000000"/>
                <w:sz w:val="28"/>
                <w:szCs w:val="28"/>
              </w:rPr>
            </w:pPr>
            <w:r>
              <w:rPr>
                <w:color w:val="000000"/>
                <w:sz w:val="28"/>
                <w:szCs w:val="28"/>
              </w:rPr>
              <w:t xml:space="preserve">  в т.ч.</w:t>
            </w:r>
          </w:p>
          <w:p w:rsidR="00A4275F" w:rsidRDefault="00A4275F">
            <w:pPr>
              <w:pStyle w:val="NormalWeb"/>
              <w:spacing w:before="0" w:after="0"/>
              <w:rPr>
                <w:color w:val="000000"/>
                <w:sz w:val="28"/>
                <w:szCs w:val="28"/>
              </w:rPr>
            </w:pPr>
            <w:r>
              <w:rPr>
                <w:color w:val="000000"/>
                <w:sz w:val="28"/>
                <w:szCs w:val="28"/>
              </w:rPr>
              <w:t>средства бюджета Тамбовской области  - 300,00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Кирсанова- 4 330,20тыс.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средства внебюджетных источников-  </w:t>
            </w:r>
            <w:r>
              <w:rPr>
                <w:rFonts w:ascii="Times New Roman" w:hAnsi="Times New Roman" w:cs="Times New Roman"/>
                <w:bCs/>
                <w:color w:val="000000"/>
                <w:sz w:val="28"/>
                <w:szCs w:val="28"/>
              </w:rPr>
              <w:t>1 921,00 тыс. рублей.</w:t>
            </w:r>
          </w:p>
          <w:p w:rsidR="00A4275F" w:rsidRDefault="00A4275F">
            <w:pPr>
              <w:pStyle w:val="NormalWeb"/>
              <w:spacing w:before="0" w:after="0"/>
              <w:rPr>
                <w:color w:val="000000"/>
                <w:lang w:eastAsia="ru-RU"/>
              </w:rPr>
            </w:pPr>
            <w:r>
              <w:rPr>
                <w:color w:val="000000"/>
                <w:sz w:val="28"/>
                <w:szCs w:val="28"/>
                <w:u w:val="single"/>
              </w:rPr>
              <w:t xml:space="preserve">2015 год </w:t>
            </w:r>
            <w:r>
              <w:rPr>
                <w:color w:val="000000"/>
                <w:sz w:val="28"/>
                <w:szCs w:val="28"/>
              </w:rPr>
              <w:t xml:space="preserve">  Всего- 2 809,79 тыс. рублей </w:t>
            </w:r>
          </w:p>
          <w:p w:rsidR="00A4275F" w:rsidRDefault="00A4275F">
            <w:pPr>
              <w:pStyle w:val="NormalWeb"/>
              <w:spacing w:before="0" w:after="0"/>
              <w:rPr>
                <w:color w:val="000000"/>
                <w:sz w:val="28"/>
                <w:szCs w:val="28"/>
              </w:rPr>
            </w:pPr>
            <w:r>
              <w:rPr>
                <w:color w:val="000000"/>
                <w:sz w:val="28"/>
                <w:szCs w:val="28"/>
              </w:rPr>
              <w:t>в т.ч.</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 914,79 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средства внебюджетных источник -  </w:t>
            </w:r>
            <w:r>
              <w:rPr>
                <w:rFonts w:ascii="Times New Roman" w:hAnsi="Times New Roman" w:cs="Times New Roman"/>
                <w:bCs/>
                <w:color w:val="000000"/>
                <w:sz w:val="28"/>
                <w:szCs w:val="28"/>
              </w:rPr>
              <w:t xml:space="preserve">1 895,00 тыс. рублей. </w:t>
            </w:r>
          </w:p>
          <w:p w:rsidR="00A4275F" w:rsidRDefault="00A4275F">
            <w:pPr>
              <w:pStyle w:val="NormalWeb"/>
              <w:spacing w:before="0" w:after="0"/>
              <w:rPr>
                <w:color w:val="000000"/>
                <w:lang w:eastAsia="ru-RU"/>
              </w:rPr>
            </w:pPr>
            <w:r>
              <w:rPr>
                <w:color w:val="000000"/>
                <w:sz w:val="28"/>
                <w:szCs w:val="28"/>
                <w:u w:val="single"/>
              </w:rPr>
              <w:t xml:space="preserve">2016 год </w:t>
            </w:r>
            <w:r>
              <w:rPr>
                <w:color w:val="000000"/>
                <w:sz w:val="28"/>
                <w:szCs w:val="28"/>
              </w:rPr>
              <w:t xml:space="preserve">   Всего-3 800,00 тыс. рублей</w:t>
            </w:r>
          </w:p>
          <w:p w:rsidR="00A4275F" w:rsidRDefault="00A4275F">
            <w:pPr>
              <w:pStyle w:val="NormalWeb"/>
              <w:spacing w:before="0" w:after="0"/>
              <w:rPr>
                <w:color w:val="000000"/>
                <w:sz w:val="28"/>
                <w:szCs w:val="28"/>
              </w:rPr>
            </w:pPr>
            <w:r>
              <w:rPr>
                <w:color w:val="000000"/>
                <w:sz w:val="28"/>
                <w:szCs w:val="28"/>
              </w:rPr>
              <w:t xml:space="preserve"> в т.ч. </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 3 800,00 тыс. рублей.</w:t>
            </w:r>
          </w:p>
          <w:p w:rsidR="00A4275F" w:rsidRDefault="00A4275F">
            <w:pPr>
              <w:pStyle w:val="NormalWeb"/>
              <w:spacing w:before="0" w:after="0"/>
              <w:rPr>
                <w:color w:val="000000"/>
                <w:lang w:eastAsia="ru-RU"/>
              </w:rPr>
            </w:pPr>
            <w:r>
              <w:rPr>
                <w:color w:val="000000"/>
                <w:sz w:val="28"/>
                <w:szCs w:val="28"/>
                <w:u w:val="single"/>
              </w:rPr>
              <w:t>2017год</w:t>
            </w:r>
            <w:r>
              <w:rPr>
                <w:color w:val="000000"/>
                <w:sz w:val="28"/>
                <w:szCs w:val="28"/>
              </w:rPr>
              <w:t xml:space="preserve">  Всего-1 504,1 тыс. рублей</w:t>
            </w:r>
          </w:p>
          <w:p w:rsidR="00A4275F" w:rsidRDefault="00A4275F">
            <w:pPr>
              <w:pStyle w:val="NormalWeb"/>
              <w:spacing w:before="0" w:after="0"/>
              <w:rPr>
                <w:color w:val="000000"/>
                <w:sz w:val="28"/>
                <w:szCs w:val="28"/>
              </w:rPr>
            </w:pPr>
            <w:r>
              <w:rPr>
                <w:color w:val="000000"/>
                <w:sz w:val="28"/>
                <w:szCs w:val="28"/>
              </w:rPr>
              <w:t xml:space="preserve"> вт.ч.</w:t>
            </w:r>
          </w:p>
          <w:p w:rsidR="00A4275F" w:rsidRDefault="00A4275F">
            <w:pPr>
              <w:pStyle w:val="NormalWeb"/>
              <w:spacing w:before="0" w:after="0"/>
              <w:rPr>
                <w:color w:val="000000"/>
                <w:sz w:val="28"/>
                <w:szCs w:val="28"/>
              </w:rPr>
            </w:pPr>
            <w:r>
              <w:rPr>
                <w:color w:val="000000"/>
                <w:sz w:val="28"/>
                <w:szCs w:val="28"/>
              </w:rPr>
              <w:t>средства федерального бюджета -  325,47 тыс. рублей;</w:t>
            </w:r>
          </w:p>
          <w:p w:rsidR="00A4275F" w:rsidRDefault="00A4275F">
            <w:pPr>
              <w:pStyle w:val="NormalWeb"/>
              <w:spacing w:before="0" w:after="0"/>
              <w:rPr>
                <w:color w:val="000000"/>
                <w:sz w:val="28"/>
                <w:szCs w:val="28"/>
              </w:rPr>
            </w:pPr>
            <w:r>
              <w:rPr>
                <w:color w:val="000000"/>
                <w:sz w:val="28"/>
                <w:szCs w:val="28"/>
              </w:rPr>
              <w:t>средства бюджета Тамбовской области – 48,63 тыс. рублей;</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 1 000,00 тыс. рублей;</w:t>
            </w:r>
          </w:p>
          <w:p w:rsidR="00A4275F" w:rsidRDefault="00A4275F">
            <w:pPr>
              <w:pStyle w:val="NormalWeb"/>
              <w:spacing w:before="0" w:after="0"/>
              <w:rPr>
                <w:color w:val="000000"/>
                <w:sz w:val="28"/>
                <w:szCs w:val="28"/>
              </w:rPr>
            </w:pPr>
            <w:r>
              <w:rPr>
                <w:color w:val="000000"/>
                <w:sz w:val="28"/>
                <w:szCs w:val="28"/>
              </w:rPr>
              <w:t>средства внебюджетных источников     -    130,00 тыс. рублей.</w:t>
            </w:r>
          </w:p>
          <w:p w:rsidR="00A4275F" w:rsidRDefault="00A4275F">
            <w:pPr>
              <w:pStyle w:val="NormalWeb"/>
              <w:spacing w:before="0" w:after="0"/>
              <w:rPr>
                <w:color w:val="000000"/>
                <w:sz w:val="28"/>
                <w:szCs w:val="28"/>
                <w:u w:val="single"/>
              </w:rPr>
            </w:pPr>
            <w:r>
              <w:rPr>
                <w:color w:val="000000"/>
                <w:sz w:val="28"/>
                <w:szCs w:val="28"/>
                <w:u w:val="single"/>
              </w:rPr>
              <w:t xml:space="preserve">2018 год </w:t>
            </w:r>
          </w:p>
          <w:p w:rsidR="00A4275F" w:rsidRDefault="00A4275F">
            <w:pPr>
              <w:pStyle w:val="NormalWeb"/>
              <w:spacing w:before="0" w:after="0"/>
              <w:rPr>
                <w:color w:val="000000"/>
                <w:lang w:eastAsia="ru-RU"/>
              </w:rPr>
            </w:pPr>
            <w:r>
              <w:rPr>
                <w:color w:val="000000"/>
                <w:sz w:val="28"/>
                <w:szCs w:val="28"/>
              </w:rPr>
              <w:t>«Общий  объем финансирования составляет-4167,4 тыс. рублей,</w:t>
            </w:r>
          </w:p>
          <w:p w:rsidR="00A4275F" w:rsidRDefault="00A4275F">
            <w:pPr>
              <w:pStyle w:val="NormalWeb"/>
              <w:spacing w:before="0" w:after="0"/>
              <w:rPr>
                <w:color w:val="000000"/>
                <w:sz w:val="28"/>
                <w:szCs w:val="28"/>
              </w:rPr>
            </w:pPr>
            <w:r>
              <w:rPr>
                <w:color w:val="000000"/>
                <w:sz w:val="28"/>
                <w:szCs w:val="28"/>
              </w:rPr>
              <w:t>в том числе:</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 4 058,40 тыс. рублей;</w:t>
            </w:r>
          </w:p>
          <w:p w:rsidR="00A4275F" w:rsidRDefault="00A4275F">
            <w:pPr>
              <w:pStyle w:val="NormalWeb"/>
              <w:spacing w:before="0" w:after="0"/>
              <w:rPr>
                <w:color w:val="000000"/>
                <w:lang w:eastAsia="ru-RU"/>
              </w:rPr>
            </w:pPr>
            <w:r>
              <w:rPr>
                <w:color w:val="000000"/>
                <w:sz w:val="28"/>
                <w:szCs w:val="28"/>
              </w:rPr>
              <w:t>средства внебюджетных источников       –  109,00 тыс. рублей.</w:t>
            </w:r>
            <w:r>
              <w:rPr>
                <w:color w:val="000000"/>
                <w:sz w:val="28"/>
                <w:szCs w:val="28"/>
                <w:u w:val="single"/>
              </w:rPr>
              <w:t xml:space="preserve"> </w:t>
            </w:r>
          </w:p>
        </w:tc>
      </w:tr>
    </w:tbl>
    <w:p w:rsidR="00A4275F" w:rsidRDefault="00A4275F">
      <w:pPr>
        <w:pStyle w:val="NormalWeb"/>
        <w:spacing w:before="0" w:after="0"/>
        <w:jc w:val="center"/>
        <w:rPr>
          <w:b/>
          <w:color w:val="000000"/>
          <w:sz w:val="28"/>
          <w:szCs w:val="28"/>
          <w:lang w:val="de-DE"/>
        </w:rPr>
      </w:pPr>
    </w:p>
    <w:p w:rsidR="00A4275F" w:rsidRDefault="00A4275F">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ведомственной программы</w:t>
      </w:r>
    </w:p>
    <w:p w:rsidR="00A4275F" w:rsidRDefault="00A4275F">
      <w:pPr>
        <w:pStyle w:val="NormalWeb"/>
        <w:spacing w:before="0" w:after="0"/>
        <w:jc w:val="center"/>
        <w:rPr>
          <w:b/>
          <w:color w:val="000000"/>
          <w:sz w:val="28"/>
          <w:szCs w:val="28"/>
        </w:rPr>
      </w:pPr>
    </w:p>
    <w:p w:rsidR="00A4275F" w:rsidRDefault="00A4275F">
      <w:pPr>
        <w:tabs>
          <w:tab w:val="left" w:pos="9057"/>
        </w:tabs>
        <w:ind w:firstLine="540"/>
        <w:jc w:val="both"/>
        <w:rPr>
          <w:color w:val="000000"/>
          <w:sz w:val="28"/>
          <w:szCs w:val="28"/>
        </w:rPr>
      </w:pPr>
      <w:r>
        <w:rPr>
          <w:color w:val="000000"/>
          <w:sz w:val="28"/>
          <w:szCs w:val="28"/>
        </w:rPr>
        <w:t>Настоящая 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A4275F" w:rsidRDefault="00A4275F">
      <w:pPr>
        <w:ind w:firstLine="540"/>
        <w:jc w:val="both"/>
        <w:rPr>
          <w:color w:val="000000"/>
        </w:rPr>
      </w:pPr>
      <w:r>
        <w:rPr>
          <w:color w:val="000000"/>
          <w:sz w:val="28"/>
          <w:szCs w:val="28"/>
        </w:rPr>
        <w:t xml:space="preserve">Вопросам благоустройства  в городе Кирсанове уделяется  большое внимание.          </w:t>
      </w:r>
    </w:p>
    <w:p w:rsidR="00A4275F" w:rsidRDefault="00A4275F">
      <w:pPr>
        <w:ind w:firstLine="540"/>
        <w:jc w:val="both"/>
        <w:rPr>
          <w:color w:val="000000"/>
        </w:rPr>
      </w:pPr>
      <w:r>
        <w:rPr>
          <w:color w:val="000000"/>
          <w:sz w:val="28"/>
          <w:szCs w:val="28"/>
        </w:rPr>
        <w:t>Программа 2014-2018 г.г.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A4275F" w:rsidRDefault="00A4275F">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A4275F" w:rsidRDefault="00A4275F">
      <w:pPr>
        <w:pStyle w:val="BodyTextIndent"/>
        <w:spacing w:after="0"/>
        <w:ind w:left="0" w:firstLine="540"/>
        <w:jc w:val="both"/>
        <w:rPr>
          <w:color w:val="000000"/>
        </w:rPr>
      </w:pPr>
      <w:r>
        <w:rPr>
          <w:color w:val="000000"/>
          <w:sz w:val="28"/>
          <w:szCs w:val="28"/>
        </w:rPr>
        <w:t>При разработке программы намечены мероприятия  по благоустройству города Кирсанова на 2014-2018 г.г.;</w:t>
      </w:r>
    </w:p>
    <w:p w:rsidR="00A4275F" w:rsidRDefault="00A4275F">
      <w:pPr>
        <w:tabs>
          <w:tab w:val="left" w:pos="9057"/>
        </w:tabs>
        <w:ind w:firstLine="540"/>
        <w:jc w:val="both"/>
        <w:rPr>
          <w:color w:val="000000"/>
          <w:sz w:val="28"/>
          <w:szCs w:val="28"/>
        </w:rPr>
      </w:pPr>
      <w:r>
        <w:rPr>
          <w:color w:val="000000"/>
          <w:sz w:val="28"/>
          <w:szCs w:val="28"/>
        </w:rPr>
        <w:t>определены сроки проведения и объемы работ по благоустройству города;</w:t>
      </w:r>
    </w:p>
    <w:p w:rsidR="00A4275F" w:rsidRDefault="00A4275F">
      <w:pPr>
        <w:tabs>
          <w:tab w:val="left" w:pos="9057"/>
        </w:tabs>
        <w:ind w:firstLine="540"/>
        <w:jc w:val="both"/>
        <w:rPr>
          <w:color w:val="000000"/>
          <w:sz w:val="28"/>
          <w:szCs w:val="28"/>
        </w:rPr>
      </w:pPr>
      <w:r>
        <w:rPr>
          <w:color w:val="000000"/>
          <w:sz w:val="28"/>
          <w:szCs w:val="28"/>
        </w:rPr>
        <w:t>определена стоимость проведения мероприятий по благоустройству города и источники их финансирования.</w:t>
      </w:r>
    </w:p>
    <w:p w:rsidR="00A4275F" w:rsidRDefault="00A4275F">
      <w:pPr>
        <w:ind w:firstLine="540"/>
        <w:jc w:val="both"/>
        <w:rPr>
          <w:color w:val="000000"/>
          <w:sz w:val="28"/>
          <w:szCs w:val="28"/>
        </w:rPr>
      </w:pPr>
      <w:r>
        <w:rPr>
          <w:color w:val="000000"/>
          <w:sz w:val="28"/>
          <w:szCs w:val="28"/>
        </w:rPr>
        <w:t>Финансирование программы предусматривается из бюджета города и  внебюджетных источников.</w:t>
      </w:r>
    </w:p>
    <w:p w:rsidR="00A4275F" w:rsidRDefault="00A4275F">
      <w:pPr>
        <w:ind w:firstLine="540"/>
        <w:jc w:val="both"/>
        <w:rPr>
          <w:color w:val="000000"/>
          <w:sz w:val="28"/>
          <w:szCs w:val="28"/>
        </w:rPr>
      </w:pPr>
    </w:p>
    <w:p w:rsidR="00A4275F" w:rsidRDefault="00A4275F">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программы</w:t>
      </w:r>
    </w:p>
    <w:p w:rsidR="00A4275F" w:rsidRDefault="00A4275F">
      <w:pPr>
        <w:pStyle w:val="BodyTextIndent"/>
        <w:spacing w:after="0"/>
        <w:ind w:left="0" w:firstLine="540"/>
        <w:jc w:val="center"/>
        <w:rPr>
          <w:color w:val="000000"/>
          <w:sz w:val="28"/>
          <w:szCs w:val="28"/>
        </w:rPr>
      </w:pPr>
    </w:p>
    <w:p w:rsidR="00A4275F" w:rsidRDefault="00A4275F">
      <w:pPr>
        <w:ind w:firstLine="540"/>
        <w:jc w:val="both"/>
        <w:rPr>
          <w:color w:val="000000"/>
          <w:sz w:val="28"/>
          <w:szCs w:val="28"/>
        </w:rPr>
      </w:pPr>
      <w:r>
        <w:rPr>
          <w:color w:val="000000"/>
          <w:sz w:val="28"/>
          <w:szCs w:val="28"/>
        </w:rPr>
        <w:t xml:space="preserve">Приоритетным направлением программы является обустройство территории города Кирсанова в соответствии с  современными требованиям проживания. </w:t>
      </w:r>
    </w:p>
    <w:p w:rsidR="00A4275F" w:rsidRDefault="00A4275F">
      <w:pPr>
        <w:ind w:firstLine="540"/>
        <w:jc w:val="both"/>
        <w:rPr>
          <w:color w:val="000000"/>
          <w:sz w:val="28"/>
          <w:szCs w:val="28"/>
        </w:rPr>
      </w:pPr>
      <w:r>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A4275F" w:rsidRDefault="00A4275F">
      <w:pPr>
        <w:pStyle w:val="af7"/>
        <w:ind w:firstLine="540"/>
        <w:rPr>
          <w:rFonts w:ascii="Times New Roman" w:hAnsi="Times New Roman" w:cs="Times New Roman"/>
          <w:color w:val="000000"/>
        </w:rPr>
      </w:pPr>
      <w:r>
        <w:rPr>
          <w:rFonts w:ascii="Times New Roman" w:hAnsi="Times New Roman" w:cs="Times New Roman"/>
          <w:color w:val="000000"/>
        </w:rPr>
        <w:t xml:space="preserve">Задачи программы: </w:t>
      </w:r>
    </w:p>
    <w:p w:rsidR="00A4275F" w:rsidRDefault="00A4275F">
      <w:pPr>
        <w:ind w:firstLine="540"/>
        <w:rPr>
          <w:color w:val="000000"/>
          <w:sz w:val="28"/>
          <w:szCs w:val="28"/>
        </w:rPr>
      </w:pPr>
      <w:r>
        <w:rPr>
          <w:color w:val="000000"/>
          <w:sz w:val="28"/>
          <w:szCs w:val="28"/>
        </w:rPr>
        <w:t>благоустройство территорий, улиц города;</w:t>
      </w:r>
    </w:p>
    <w:p w:rsidR="00A4275F" w:rsidRDefault="00A4275F">
      <w:pPr>
        <w:ind w:firstLine="540"/>
        <w:jc w:val="both"/>
        <w:rPr>
          <w:color w:val="000000"/>
          <w:sz w:val="28"/>
          <w:szCs w:val="28"/>
        </w:rPr>
      </w:pPr>
      <w:r>
        <w:rPr>
          <w:color w:val="000000"/>
          <w:sz w:val="28"/>
          <w:szCs w:val="28"/>
        </w:rPr>
        <w:t xml:space="preserve">благоустройство дворовых территорий. </w:t>
      </w:r>
    </w:p>
    <w:p w:rsidR="00A4275F" w:rsidRDefault="00A4275F">
      <w:pPr>
        <w:ind w:firstLine="540"/>
        <w:jc w:val="both"/>
        <w:rPr>
          <w:color w:val="000000"/>
          <w:sz w:val="28"/>
          <w:szCs w:val="28"/>
        </w:rPr>
      </w:pPr>
      <w:r>
        <w:rPr>
          <w:color w:val="000000"/>
          <w:sz w:val="28"/>
          <w:szCs w:val="28"/>
        </w:rPr>
        <w:t>Реализация программных мероприятий осуществляется в 2014-2019 г.г. в один этап.</w:t>
      </w:r>
    </w:p>
    <w:p w:rsidR="00A4275F" w:rsidRDefault="00A4275F">
      <w:pPr>
        <w:ind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программы</w:t>
      </w:r>
    </w:p>
    <w:p w:rsidR="00A4275F" w:rsidRDefault="00A4275F">
      <w:pPr>
        <w:ind w:firstLine="540"/>
        <w:rPr>
          <w:color w:val="000000"/>
          <w:sz w:val="28"/>
          <w:szCs w:val="28"/>
        </w:rPr>
      </w:pPr>
    </w:p>
    <w:p w:rsidR="00A4275F" w:rsidRDefault="00A4275F">
      <w:pPr>
        <w:pStyle w:val="Heading1"/>
        <w:numPr>
          <w:ilvl w:val="0"/>
          <w:numId w:val="4"/>
        </w:numPr>
        <w:tabs>
          <w:tab w:val="left" w:pos="9354"/>
        </w:tabs>
        <w:spacing w:before="0" w:after="0" w:line="240" w:lineRule="auto"/>
        <w:ind w:firstLine="540"/>
        <w:jc w:val="both"/>
        <w:rPr>
          <w:b w:val="0"/>
          <w:color w:val="000000"/>
          <w:sz w:val="28"/>
          <w:szCs w:val="28"/>
        </w:rPr>
      </w:pPr>
      <w:r>
        <w:rPr>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программы зависит от уровня финансирования мероприятий программы и их выполнения.</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 xml:space="preserve">В рамках реализации программы предполагается проведение комплекса мероприятий направленных на улучшение благоустройства территории города Кирсанова. </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предусматривают:</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благоустройство и электрификацию территории парка и аттракционов;</w:t>
      </w:r>
    </w:p>
    <w:p w:rsidR="00A4275F" w:rsidRDefault="00A4275F">
      <w:pPr>
        <w:pStyle w:val="ConsNormal"/>
        <w:widowControl/>
        <w:tabs>
          <w:tab w:val="left" w:pos="9354"/>
        </w:tabs>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ремонт детских игровых и спортивных  площадок;</w:t>
      </w:r>
    </w:p>
    <w:p w:rsidR="00A4275F" w:rsidRDefault="00A4275F">
      <w:pPr>
        <w:pStyle w:val="ConsNormal"/>
        <w:widowControl/>
        <w:tabs>
          <w:tab w:val="left" w:pos="9354"/>
        </w:tabs>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проведение месячников по санитарной уборке города. </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Ожидаемые результаты реализации программы:</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A4275F" w:rsidRDefault="00A4275F">
      <w:pPr>
        <w:pStyle w:val="Con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ремонт 8 детских игровых и спортивных  площадок; </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проведение двух месячников по санитарной уборке города;</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проведение конкурса  на звание  «Дом высокой культуры» и «Лучший Кирсановский дворик»;</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 xml:space="preserve"> участие в  конкурсе на звание «Самый благоустроенный населенный пункт  Тамбовской области».</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программы будет осуществляться на основе показателей, приведенных в приложении № 1.</w:t>
      </w:r>
    </w:p>
    <w:p w:rsidR="00A4275F" w:rsidRDefault="00A4275F">
      <w:pPr>
        <w:ind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4.Обобщенная характеристика мероприятий программы</w:t>
      </w:r>
    </w:p>
    <w:p w:rsidR="00A4275F" w:rsidRDefault="00A4275F">
      <w:pPr>
        <w:ind w:firstLine="540"/>
        <w:jc w:val="center"/>
        <w:rPr>
          <w:b/>
          <w:color w:val="000000"/>
          <w:sz w:val="28"/>
          <w:szCs w:val="28"/>
        </w:rPr>
      </w:pPr>
    </w:p>
    <w:p w:rsidR="00A4275F" w:rsidRDefault="00A4275F">
      <w:pPr>
        <w:pStyle w:val="Standard"/>
        <w:ind w:firstLine="540"/>
        <w:jc w:val="both"/>
        <w:rPr>
          <w:color w:val="000000"/>
        </w:rPr>
      </w:pPr>
      <w:r>
        <w:rPr>
          <w:rFonts w:ascii="Times New Roman" w:hAnsi="Times New Roman" w:cs="Times New Roman"/>
          <w:color w:val="000000"/>
          <w:sz w:val="28"/>
          <w:szCs w:val="28"/>
        </w:rPr>
        <w:t>Мероприятия, предусмотренные программой</w:t>
      </w:r>
      <w:r>
        <w:rPr>
          <w:color w:val="000000"/>
          <w:sz w:val="28"/>
          <w:szCs w:val="28"/>
        </w:rPr>
        <w:t xml:space="preserve">, </w:t>
      </w:r>
      <w:r>
        <w:rPr>
          <w:rFonts w:ascii="Times New Roman" w:hAnsi="Times New Roman" w:cs="Times New Roman"/>
          <w:color w:val="000000"/>
          <w:sz w:val="28"/>
          <w:szCs w:val="28"/>
        </w:rPr>
        <w:t>предполагают улучшение условий</w:t>
      </w:r>
      <w:r>
        <w:rPr>
          <w:color w:val="000000"/>
          <w:sz w:val="28"/>
          <w:szCs w:val="28"/>
        </w:rPr>
        <w:t xml:space="preserve"> </w:t>
      </w:r>
      <w:r>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программы.</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программы направлены на реконструкцию городского парка и благоустройство дворовых территорий.</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 за реализацией программы осуществляется по следующим показателям:</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A4275F" w:rsidRDefault="00A4275F">
      <w:pPr>
        <w:ind w:firstLine="540"/>
        <w:jc w:val="both"/>
        <w:rPr>
          <w:color w:val="000000"/>
          <w:sz w:val="28"/>
          <w:szCs w:val="28"/>
        </w:rPr>
      </w:pPr>
      <w:r>
        <w:rPr>
          <w:color w:val="000000"/>
          <w:sz w:val="28"/>
          <w:szCs w:val="28"/>
        </w:rPr>
        <w:t>Перечень мероприятий программы приведен в приложении № 2 к программе.</w:t>
      </w: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A4275F" w:rsidRDefault="00A4275F">
      <w:pPr>
        <w:ind w:firstLine="540"/>
        <w:jc w:val="center"/>
        <w:rPr>
          <w:b/>
          <w:bCs/>
          <w:color w:val="000000"/>
          <w:sz w:val="28"/>
          <w:szCs w:val="28"/>
        </w:rPr>
      </w:pPr>
      <w:r>
        <w:rPr>
          <w:b/>
          <w:bCs/>
          <w:color w:val="000000"/>
          <w:sz w:val="28"/>
          <w:szCs w:val="28"/>
        </w:rPr>
        <w:t>для реализации программы</w:t>
      </w:r>
    </w:p>
    <w:p w:rsidR="00A4275F" w:rsidRDefault="00A4275F">
      <w:pPr>
        <w:ind w:firstLine="540"/>
        <w:jc w:val="both"/>
        <w:rPr>
          <w:b/>
          <w:bCs/>
          <w:color w:val="000000"/>
          <w:sz w:val="28"/>
          <w:szCs w:val="28"/>
        </w:rPr>
      </w:pPr>
    </w:p>
    <w:p w:rsidR="00A4275F" w:rsidRDefault="00A4275F">
      <w:pPr>
        <w:jc w:val="both"/>
        <w:rPr>
          <w:color w:val="000000"/>
        </w:rPr>
      </w:pPr>
      <w:r>
        <w:rPr>
          <w:color w:val="000000"/>
          <w:sz w:val="28"/>
          <w:szCs w:val="28"/>
        </w:rPr>
        <w:t xml:space="preserve">Общая потребность в финансовых ресурсах на реализацию программных мероприятий на 2014 – 2018 годы составляет   </w:t>
      </w:r>
      <w:r>
        <w:rPr>
          <w:bCs/>
          <w:color w:val="000000"/>
          <w:sz w:val="28"/>
          <w:szCs w:val="28"/>
        </w:rPr>
        <w:t>18 832,49 тыс. р</w:t>
      </w:r>
      <w:r>
        <w:rPr>
          <w:color w:val="000000"/>
          <w:sz w:val="28"/>
          <w:szCs w:val="28"/>
        </w:rPr>
        <w:t>ублей,</w:t>
      </w:r>
    </w:p>
    <w:p w:rsidR="00A4275F" w:rsidRDefault="00A4275F">
      <w:pPr>
        <w:jc w:val="both"/>
        <w:rPr>
          <w:color w:val="000000"/>
          <w:sz w:val="28"/>
          <w:szCs w:val="28"/>
        </w:rPr>
      </w:pPr>
      <w:r>
        <w:rPr>
          <w:color w:val="000000"/>
          <w:sz w:val="28"/>
          <w:szCs w:val="28"/>
        </w:rPr>
        <w:t xml:space="preserve">  в том числе:</w:t>
      </w:r>
    </w:p>
    <w:p w:rsidR="00A4275F" w:rsidRDefault="00A4275F">
      <w:pPr>
        <w:jc w:val="both"/>
        <w:rPr>
          <w:color w:val="000000"/>
          <w:sz w:val="28"/>
          <w:szCs w:val="28"/>
        </w:rPr>
      </w:pPr>
      <w:r>
        <w:rPr>
          <w:color w:val="000000"/>
          <w:sz w:val="28"/>
          <w:szCs w:val="28"/>
        </w:rPr>
        <w:tab/>
        <w:t>средства  федерального бюджета</w:t>
      </w:r>
      <w:r>
        <w:rPr>
          <w:color w:val="000000"/>
          <w:sz w:val="28"/>
          <w:szCs w:val="28"/>
        </w:rPr>
        <w:tab/>
      </w:r>
      <w:r>
        <w:rPr>
          <w:color w:val="000000"/>
          <w:sz w:val="28"/>
          <w:szCs w:val="28"/>
        </w:rPr>
        <w:tab/>
        <w:t>-325,47 тыс. рублей;</w:t>
      </w:r>
    </w:p>
    <w:p w:rsidR="00A4275F" w:rsidRDefault="00A4275F">
      <w:pPr>
        <w:pStyle w:val="ConsNonformat"/>
        <w:widowControl/>
        <w:snapToGri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- 348,63 тыс. рублей;</w:t>
      </w:r>
    </w:p>
    <w:p w:rsidR="00A4275F" w:rsidRDefault="00A4275F">
      <w:pPr>
        <w:pStyle w:val="ConsNonformat"/>
        <w:widowControl/>
        <w:snapToGri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-14 103,39 тыс. рублей;</w:t>
      </w:r>
    </w:p>
    <w:p w:rsidR="00A4275F" w:rsidRDefault="00A4275F">
      <w:pPr>
        <w:pStyle w:val="ConsNonformat"/>
        <w:widowControl/>
        <w:snapToGrid w:val="0"/>
        <w:ind w:firstLine="720"/>
        <w:jc w:val="both"/>
        <w:rPr>
          <w:color w:val="000000"/>
        </w:rPr>
      </w:pPr>
      <w:r>
        <w:rPr>
          <w:rFonts w:ascii="Times New Roman" w:hAnsi="Times New Roman" w:cs="Times New Roman"/>
          <w:color w:val="000000"/>
          <w:sz w:val="28"/>
          <w:szCs w:val="28"/>
        </w:rPr>
        <w:t xml:space="preserve">средства внебюджетных источников    - </w:t>
      </w:r>
      <w:r>
        <w:rPr>
          <w:rFonts w:ascii="Times New Roman" w:hAnsi="Times New Roman" w:cs="Times New Roman"/>
          <w:bCs/>
          <w:color w:val="000000"/>
          <w:sz w:val="28"/>
          <w:szCs w:val="28"/>
        </w:rPr>
        <w:t xml:space="preserve">4 055,00 тыс. рублей, </w:t>
      </w: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6. Механизмы реализации программы</w:t>
      </w:r>
    </w:p>
    <w:p w:rsidR="00A4275F" w:rsidRDefault="00A4275F">
      <w:pPr>
        <w:ind w:firstLine="540"/>
        <w:jc w:val="center"/>
        <w:rPr>
          <w:b/>
          <w:bCs/>
          <w:color w:val="000000"/>
          <w:sz w:val="28"/>
          <w:szCs w:val="28"/>
        </w:rPr>
      </w:pPr>
    </w:p>
    <w:p w:rsidR="00A4275F" w:rsidRDefault="00A4275F">
      <w:pPr>
        <w:ind w:firstLine="540"/>
        <w:jc w:val="both"/>
        <w:rPr>
          <w:color w:val="000000"/>
          <w:sz w:val="28"/>
          <w:szCs w:val="28"/>
        </w:rPr>
      </w:pPr>
      <w:r>
        <w:rPr>
          <w:color w:val="000000"/>
          <w:sz w:val="28"/>
          <w:szCs w:val="28"/>
        </w:rPr>
        <w:t>Механизм реализации Программы предусматривает использование комплекса мероприятий, необходимых для реализации цели и задач 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Программы, которые,  в конечном счете, и реализуют мероприятия по благоустройству города Кирсанова.</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Текущее управление и контроль реализации Программы осуществляет отдел ЖКХ и благоустройства администрации.</w:t>
      </w:r>
    </w:p>
    <w:p w:rsidR="00A4275F" w:rsidRDefault="00A4275F">
      <w:pPr>
        <w:ind w:firstLine="540"/>
        <w:jc w:val="both"/>
        <w:rPr>
          <w:color w:val="000000"/>
          <w:sz w:val="28"/>
          <w:szCs w:val="28"/>
        </w:rPr>
      </w:pPr>
      <w:r>
        <w:rPr>
          <w:color w:val="000000"/>
          <w:sz w:val="28"/>
          <w:szCs w:val="28"/>
        </w:rPr>
        <w:t>Текущее управление реализации Программы предусматривает организацию обеспечения выполнения программных мероприятий и типовых проектов, предусмотренных Программой, исполнителями Программы.</w:t>
      </w:r>
    </w:p>
    <w:p w:rsidR="00A4275F" w:rsidRDefault="00A4275F">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A4275F" w:rsidRDefault="00A4275F">
      <w:pPr>
        <w:ind w:firstLine="540"/>
        <w:jc w:val="both"/>
        <w:rPr>
          <w:color w:val="000000"/>
          <w:sz w:val="28"/>
          <w:szCs w:val="28"/>
        </w:rPr>
      </w:pPr>
      <w:r>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A4275F" w:rsidRDefault="00A4275F">
      <w:pPr>
        <w:ind w:firstLine="540"/>
        <w:jc w:val="both"/>
        <w:rPr>
          <w:color w:val="000000"/>
        </w:r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A4275F" w:rsidRDefault="00A4275F">
      <w:pPr>
        <w:ind w:firstLine="540"/>
        <w:rPr>
          <w:color w:val="000000"/>
          <w:sz w:val="28"/>
          <w:szCs w:val="28"/>
        </w:rPr>
      </w:pPr>
    </w:p>
    <w:p w:rsidR="00A4275F" w:rsidRDefault="00A4275F">
      <w:pPr>
        <w:ind w:firstLine="540"/>
        <w:rPr>
          <w:color w:val="000000"/>
          <w:sz w:val="28"/>
          <w:szCs w:val="28"/>
        </w:rPr>
      </w:pPr>
    </w:p>
    <w:p w:rsidR="00A4275F" w:rsidRDefault="00A4275F">
      <w:pPr>
        <w:rPr>
          <w:color w:val="000000"/>
          <w:sz w:val="28"/>
          <w:szCs w:val="28"/>
        </w:rPr>
        <w:sectPr w:rsidR="00A4275F">
          <w:headerReference w:type="default" r:id="rId24"/>
          <w:pgSz w:w="11906" w:h="16838"/>
          <w:pgMar w:top="1134" w:right="1701" w:bottom="1134" w:left="851" w:header="0" w:footer="0" w:gutter="0"/>
          <w:cols w:space="720"/>
          <w:formProt w:val="0"/>
          <w:docGrid w:linePitch="100"/>
        </w:sectPr>
      </w:pPr>
      <w:r>
        <w:rPr>
          <w:color w:val="000000"/>
          <w:sz w:val="28"/>
          <w:szCs w:val="28"/>
        </w:rPr>
        <w:tab/>
      </w:r>
    </w:p>
    <w:p w:rsidR="00A4275F" w:rsidRDefault="00A4275F">
      <w:pPr>
        <w:jc w:val="both"/>
        <w:rPr>
          <w:color w:val="000000"/>
          <w:sz w:val="28"/>
          <w:szCs w:val="28"/>
        </w:rPr>
      </w:pPr>
      <w:r>
        <w:rPr>
          <w:color w:val="000000"/>
          <w:sz w:val="28"/>
          <w:szCs w:val="28"/>
        </w:rPr>
        <w:t xml:space="preserve">                                                            ПРИЛОЖЕНИЕ № 8</w:t>
      </w:r>
    </w:p>
    <w:p w:rsidR="00A4275F" w:rsidRDefault="00A4275F">
      <w:pPr>
        <w:jc w:val="right"/>
        <w:rPr>
          <w:color w:val="000000"/>
          <w:sz w:val="28"/>
          <w:szCs w:val="28"/>
        </w:rPr>
      </w:pPr>
      <w:r>
        <w:rPr>
          <w:color w:val="000000"/>
          <w:sz w:val="28"/>
          <w:szCs w:val="28"/>
        </w:rPr>
        <w:tab/>
      </w:r>
      <w:r>
        <w:rPr>
          <w:color w:val="000000"/>
          <w:sz w:val="28"/>
          <w:szCs w:val="28"/>
        </w:rPr>
        <w:tab/>
      </w:r>
      <w:r>
        <w:rPr>
          <w:color w:val="000000"/>
          <w:sz w:val="28"/>
          <w:szCs w:val="28"/>
        </w:rPr>
        <w:tab/>
        <w:t xml:space="preserve">  к муниципальной программе  города</w:t>
      </w:r>
    </w:p>
    <w:p w:rsidR="00A4275F" w:rsidRDefault="00A4275F">
      <w:pPr>
        <w:jc w:val="right"/>
        <w:rPr>
          <w:color w:val="000000"/>
          <w:sz w:val="28"/>
          <w:szCs w:val="28"/>
        </w:rPr>
      </w:pPr>
      <w:r>
        <w:rPr>
          <w:color w:val="000000"/>
          <w:sz w:val="28"/>
          <w:szCs w:val="28"/>
        </w:rPr>
        <w:t>КирсановаТамбовской области</w:t>
      </w:r>
    </w:p>
    <w:p w:rsidR="00A4275F" w:rsidRDefault="00A4275F">
      <w:pPr>
        <w:ind w:firstLine="698"/>
        <w:jc w:val="right"/>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bCs/>
          <w:color w:val="000000"/>
          <w:sz w:val="28"/>
          <w:szCs w:val="28"/>
        </w:rPr>
        <w:t>"Обеспечение доступным и комфортным</w:t>
      </w:r>
    </w:p>
    <w:p w:rsidR="00A4275F" w:rsidRDefault="00A4275F">
      <w:pPr>
        <w:ind w:firstLine="698"/>
        <w:jc w:val="right"/>
        <w:rPr>
          <w:color w:val="000000"/>
        </w:rPr>
      </w:pPr>
      <w:r>
        <w:rPr>
          <w:color w:val="000000"/>
          <w:sz w:val="28"/>
          <w:szCs w:val="28"/>
        </w:rPr>
        <w:tab/>
      </w:r>
      <w:r>
        <w:rPr>
          <w:bCs/>
          <w:color w:val="000000"/>
          <w:sz w:val="28"/>
          <w:szCs w:val="28"/>
        </w:rPr>
        <w:t xml:space="preserve">                                     жильем и коммунальными  услугами        </w:t>
      </w:r>
    </w:p>
    <w:p w:rsidR="00A4275F" w:rsidRDefault="00A4275F">
      <w:pPr>
        <w:ind w:firstLine="698"/>
        <w:jc w:val="right"/>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A4275F" w:rsidRDefault="00A4275F">
      <w:pPr>
        <w:ind w:firstLine="698"/>
        <w:jc w:val="right"/>
        <w:rPr>
          <w:color w:val="000000"/>
        </w:rPr>
      </w:pPr>
      <w:r>
        <w:rPr>
          <w:color w:val="000000"/>
          <w:sz w:val="28"/>
          <w:szCs w:val="28"/>
        </w:rPr>
        <w:tab/>
        <w:t xml:space="preserve">    </w:t>
      </w:r>
      <w:r>
        <w:rPr>
          <w:bCs/>
          <w:color w:val="000000"/>
          <w:sz w:val="28"/>
          <w:szCs w:val="28"/>
        </w:rPr>
        <w:t>на 2014 - 2030 годы</w:t>
      </w:r>
    </w:p>
    <w:p w:rsidR="00A4275F" w:rsidRDefault="00A4275F">
      <w:pPr>
        <w:jc w:val="both"/>
        <w:rPr>
          <w:color w:val="000000"/>
          <w:sz w:val="28"/>
          <w:szCs w:val="28"/>
        </w:rPr>
      </w:pPr>
      <w:r>
        <w:rPr>
          <w:color w:val="000000"/>
          <w:sz w:val="28"/>
          <w:szCs w:val="28"/>
        </w:rPr>
        <w:t xml:space="preserve"> </w:t>
      </w:r>
    </w:p>
    <w:p w:rsidR="00A4275F" w:rsidRDefault="00A4275F">
      <w:pPr>
        <w:ind w:left="360"/>
        <w:jc w:val="center"/>
        <w:rPr>
          <w:b/>
          <w:color w:val="000000"/>
          <w:sz w:val="28"/>
          <w:szCs w:val="28"/>
        </w:rPr>
      </w:pPr>
      <w:r>
        <w:rPr>
          <w:b/>
          <w:color w:val="000000"/>
          <w:sz w:val="28"/>
          <w:szCs w:val="28"/>
        </w:rPr>
        <w:t>Паспорт ведомственной программы</w:t>
      </w:r>
    </w:p>
    <w:p w:rsidR="00A4275F" w:rsidRDefault="00A4275F">
      <w:pPr>
        <w:ind w:left="360"/>
        <w:jc w:val="center"/>
        <w:rPr>
          <w:color w:val="000000"/>
        </w:rPr>
      </w:pPr>
      <w:r>
        <w:rPr>
          <w:b/>
          <w:color w:val="000000"/>
          <w:sz w:val="28"/>
          <w:szCs w:val="28"/>
        </w:rPr>
        <w:t xml:space="preserve"> «Обеспечение жизнедеятельности  муниципального образования - город Кирсанов на  2014 – 2018 годы»</w:t>
      </w:r>
    </w:p>
    <w:p w:rsidR="00A4275F" w:rsidRDefault="00A4275F">
      <w:pPr>
        <w:rPr>
          <w:b/>
          <w:color w:val="000000"/>
          <w:sz w:val="28"/>
          <w:szCs w:val="28"/>
        </w:rPr>
      </w:pPr>
    </w:p>
    <w:p w:rsidR="00A4275F" w:rsidRDefault="00A4275F">
      <w:pPr>
        <w:rPr>
          <w:b/>
          <w:color w:val="000000"/>
          <w:sz w:val="28"/>
          <w:szCs w:val="28"/>
        </w:rPr>
      </w:pPr>
    </w:p>
    <w:tbl>
      <w:tblPr>
        <w:tblW w:w="9807" w:type="dxa"/>
        <w:tblInd w:w="-108" w:type="dxa"/>
        <w:tblLook w:val="0000"/>
      </w:tblPr>
      <w:tblGrid>
        <w:gridCol w:w="3504"/>
        <w:gridCol w:w="6303"/>
      </w:tblGrid>
      <w:tr w:rsidR="00A4275F">
        <w:trPr>
          <w:trHeight w:val="6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 xml:space="preserve">«Обеспечение жизнедеятельности  муниципального образования - город Кирсанов на 2014-2019 годы» </w:t>
            </w:r>
          </w:p>
        </w:tc>
      </w:tr>
      <w:tr w:rsidR="00A4275F">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Администрация города Кирсанова</w:t>
            </w:r>
          </w:p>
        </w:tc>
      </w:tr>
      <w:tr w:rsidR="00A4275F">
        <w:trPr>
          <w:trHeight w:val="399"/>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sz w:val="28"/>
                <w:szCs w:val="28"/>
              </w:rPr>
            </w:pPr>
            <w:r>
              <w:rPr>
                <w:color w:val="000000"/>
                <w:sz w:val="28"/>
                <w:szCs w:val="28"/>
              </w:rPr>
              <w:t xml:space="preserve">Отдел ЖКХ и благоустройства администрации города </w:t>
            </w:r>
          </w:p>
        </w:tc>
      </w:tr>
      <w:tr w:rsidR="00A4275F">
        <w:trPr>
          <w:trHeight w:val="1292"/>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ведомственной программы</w:t>
            </w:r>
          </w:p>
          <w:p w:rsidR="00A4275F" w:rsidRDefault="00A4275F">
            <w:pPr>
              <w:rPr>
                <w:color w:val="000000"/>
                <w:sz w:val="28"/>
                <w:szCs w:val="28"/>
              </w:rPr>
            </w:pPr>
          </w:p>
          <w:p w:rsidR="00A4275F" w:rsidRDefault="00A4275F">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Повышение качества городской среды;</w:t>
            </w:r>
          </w:p>
          <w:p w:rsidR="00A4275F" w:rsidRDefault="00A4275F">
            <w:pPr>
              <w:rPr>
                <w:color w:val="000000"/>
                <w:sz w:val="28"/>
                <w:szCs w:val="28"/>
              </w:rPr>
            </w:pPr>
            <w:r>
              <w:rPr>
                <w:color w:val="000000"/>
                <w:sz w:val="28"/>
                <w:szCs w:val="28"/>
              </w:rPr>
              <w:t>повышение уровня удовлетворенности социальных и духовных потребностей населения и их развитие</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ведомственной программы</w:t>
            </w:r>
          </w:p>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Организация благоустройства и озеленения территории города;</w:t>
            </w:r>
          </w:p>
          <w:p w:rsidR="00A4275F" w:rsidRDefault="00A4275F">
            <w:pPr>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A4275F" w:rsidRDefault="00A4275F">
            <w:pPr>
              <w:rPr>
                <w:color w:val="000000"/>
                <w:sz w:val="28"/>
                <w:szCs w:val="28"/>
              </w:rPr>
            </w:pPr>
            <w:r>
              <w:rPr>
                <w:color w:val="000000"/>
                <w:sz w:val="28"/>
                <w:szCs w:val="28"/>
              </w:rPr>
              <w:t>осуществление контроля за освещением улиц</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Благоустройство и озеленение территории города на площади 1243,78 тыс. м</w:t>
            </w:r>
            <w:r>
              <w:rPr>
                <w:color w:val="000000"/>
                <w:sz w:val="28"/>
                <w:szCs w:val="28"/>
                <w:vertAlign w:val="superscript"/>
              </w:rPr>
              <w:t>2</w:t>
            </w:r>
            <w:r>
              <w:rPr>
                <w:color w:val="000000"/>
                <w:sz w:val="28"/>
                <w:szCs w:val="28"/>
              </w:rPr>
              <w:t>;</w:t>
            </w:r>
          </w:p>
          <w:p w:rsidR="00A4275F" w:rsidRDefault="00A4275F">
            <w:pPr>
              <w:jc w:val="both"/>
              <w:rPr>
                <w:color w:val="000000"/>
              </w:rPr>
            </w:pPr>
            <w:r>
              <w:rPr>
                <w:color w:val="000000"/>
                <w:sz w:val="28"/>
                <w:szCs w:val="28"/>
              </w:rPr>
              <w:t>обустройство мест массового отдыха населения на территории города площади   28,61 тыс. м</w:t>
            </w:r>
            <w:r>
              <w:rPr>
                <w:color w:val="000000"/>
                <w:sz w:val="28"/>
                <w:szCs w:val="28"/>
                <w:vertAlign w:val="superscript"/>
              </w:rPr>
              <w:t>2</w:t>
            </w:r>
            <w:r>
              <w:rPr>
                <w:color w:val="000000"/>
                <w:sz w:val="28"/>
                <w:szCs w:val="28"/>
              </w:rPr>
              <w:t>;</w:t>
            </w:r>
          </w:p>
          <w:p w:rsidR="00A4275F" w:rsidRDefault="00A4275F">
            <w:pPr>
              <w:jc w:val="both"/>
              <w:rPr>
                <w:color w:val="000000"/>
                <w:sz w:val="28"/>
                <w:szCs w:val="28"/>
              </w:rPr>
            </w:pPr>
            <w:r>
              <w:rPr>
                <w:color w:val="000000"/>
                <w:sz w:val="28"/>
                <w:szCs w:val="28"/>
              </w:rPr>
              <w:t>контроль за освещением улиц города диной 86 км.</w:t>
            </w:r>
          </w:p>
        </w:tc>
      </w:tr>
      <w:tr w:rsidR="00A4275F">
        <w:trPr>
          <w:trHeight w:val="36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pStyle w:val="af7"/>
              <w:rPr>
                <w:color w:val="000000"/>
              </w:rPr>
            </w:pPr>
            <w:r>
              <w:rPr>
                <w:rFonts w:ascii="Times New Roman" w:hAnsi="Times New Roman" w:cs="Times New Roman"/>
                <w:color w:val="000000"/>
              </w:rPr>
              <w:t xml:space="preserve">2014 – 2018 годы; </w:t>
            </w:r>
            <w:r>
              <w:rPr>
                <w:rFonts w:ascii="Times New Roman" w:hAnsi="Times New Roman" w:cs="Times New Roman"/>
                <w:color w:val="000000"/>
                <w:lang w:val="en-US"/>
              </w:rPr>
              <w:t>I</w:t>
            </w:r>
            <w:r>
              <w:rPr>
                <w:rFonts w:ascii="Times New Roman" w:hAnsi="Times New Roman" w:cs="Times New Roman"/>
                <w:color w:val="000000"/>
              </w:rPr>
              <w:t xml:space="preserve"> этап</w:t>
            </w:r>
          </w:p>
        </w:tc>
      </w:tr>
      <w:tr w:rsidR="00A4275F">
        <w:trPr>
          <w:trHeight w:val="1536"/>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Объемы и источники финансирования ведомственной программы</w:t>
            </w:r>
          </w:p>
          <w:p w:rsidR="00A4275F" w:rsidRDefault="00A4275F">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«Общий объем финансирования  ведомственной программы  -             108 773,9</w:t>
            </w:r>
            <w:r>
              <w:rPr>
                <w:bCs/>
                <w:color w:val="000000"/>
                <w:sz w:val="28"/>
                <w:szCs w:val="28"/>
              </w:rPr>
              <w:t xml:space="preserve"> тыс. р</w:t>
            </w:r>
            <w:r>
              <w:rPr>
                <w:color w:val="000000"/>
                <w:sz w:val="28"/>
                <w:szCs w:val="28"/>
              </w:rPr>
              <w:t>ублей,</w:t>
            </w:r>
          </w:p>
          <w:p w:rsidR="00A4275F" w:rsidRDefault="00A4275F">
            <w:pPr>
              <w:pStyle w:val="NormalWeb"/>
              <w:spacing w:before="0" w:after="0"/>
              <w:rPr>
                <w:color w:val="000000"/>
                <w:sz w:val="28"/>
                <w:szCs w:val="28"/>
              </w:rPr>
            </w:pPr>
            <w:r>
              <w:rPr>
                <w:color w:val="000000"/>
                <w:sz w:val="28"/>
                <w:szCs w:val="28"/>
              </w:rPr>
              <w:t>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- 1 010,00 тыс. рублей;</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-107 763,9 тыс. рублей,</w:t>
            </w:r>
          </w:p>
          <w:p w:rsidR="00A4275F" w:rsidRDefault="00A4275F">
            <w:pPr>
              <w:pStyle w:val="NormalWeb"/>
              <w:spacing w:before="0" w:after="0"/>
              <w:rPr>
                <w:color w:val="000000"/>
                <w:sz w:val="28"/>
                <w:szCs w:val="28"/>
              </w:rPr>
            </w:pPr>
            <w:r>
              <w:rPr>
                <w:color w:val="000000"/>
                <w:sz w:val="28"/>
                <w:szCs w:val="28"/>
              </w:rPr>
              <w:t>в том числе по годам:</w:t>
            </w:r>
          </w:p>
          <w:p w:rsidR="00A4275F" w:rsidRDefault="00A4275F">
            <w:pPr>
              <w:pStyle w:val="NormalWeb"/>
              <w:spacing w:before="0" w:after="0"/>
              <w:rPr>
                <w:color w:val="000000"/>
                <w:lang w:eastAsia="ru-RU"/>
              </w:rPr>
            </w:pPr>
            <w:r>
              <w:rPr>
                <w:color w:val="000000"/>
                <w:sz w:val="28"/>
                <w:szCs w:val="28"/>
              </w:rPr>
              <w:tab/>
            </w:r>
            <w:r>
              <w:rPr>
                <w:color w:val="000000"/>
                <w:sz w:val="28"/>
                <w:szCs w:val="28"/>
                <w:u w:val="single"/>
              </w:rPr>
              <w:t>2014 год</w:t>
            </w:r>
          </w:p>
          <w:p w:rsidR="00A4275F" w:rsidRDefault="00A4275F">
            <w:pPr>
              <w:pStyle w:val="NormalWeb"/>
              <w:spacing w:before="0" w:after="0"/>
              <w:rPr>
                <w:color w:val="000000"/>
                <w:sz w:val="28"/>
                <w:szCs w:val="28"/>
              </w:rPr>
            </w:pPr>
            <w:r>
              <w:rPr>
                <w:color w:val="000000"/>
                <w:sz w:val="28"/>
                <w:szCs w:val="28"/>
              </w:rPr>
              <w:t xml:space="preserve">Общий объем финансирования - 13 128,40 тыс. рублей, </w:t>
            </w:r>
          </w:p>
          <w:p w:rsidR="00A4275F" w:rsidRDefault="00A4275F">
            <w:pPr>
              <w:pStyle w:val="NormalWeb"/>
              <w:spacing w:before="0" w:after="0"/>
              <w:ind w:firstLine="708"/>
              <w:rPr>
                <w:color w:val="000000"/>
                <w:sz w:val="28"/>
                <w:szCs w:val="28"/>
              </w:rPr>
            </w:pPr>
            <w:r>
              <w:rPr>
                <w:color w:val="000000"/>
                <w:sz w:val="28"/>
                <w:szCs w:val="28"/>
              </w:rPr>
              <w:t>в том числе:</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Кирсанов-13 128,40 тыс. рублей.</w:t>
            </w:r>
          </w:p>
          <w:p w:rsidR="00A4275F" w:rsidRDefault="00A4275F">
            <w:pPr>
              <w:pStyle w:val="NormalWeb"/>
              <w:spacing w:before="0" w:after="0"/>
              <w:rPr>
                <w:color w:val="000000"/>
                <w:sz w:val="28"/>
                <w:szCs w:val="28"/>
                <w:u w:val="single"/>
              </w:rPr>
            </w:pPr>
            <w:r>
              <w:rPr>
                <w:color w:val="000000"/>
                <w:sz w:val="28"/>
                <w:szCs w:val="28"/>
                <w:u w:val="single"/>
              </w:rPr>
              <w:t>2015 год</w:t>
            </w:r>
          </w:p>
          <w:p w:rsidR="00A4275F" w:rsidRDefault="00A4275F">
            <w:pPr>
              <w:pStyle w:val="NormalWeb"/>
              <w:spacing w:before="0" w:after="0"/>
              <w:rPr>
                <w:color w:val="000000"/>
                <w:sz w:val="28"/>
                <w:szCs w:val="28"/>
              </w:rPr>
            </w:pPr>
            <w:r>
              <w:rPr>
                <w:color w:val="000000"/>
                <w:sz w:val="28"/>
                <w:szCs w:val="28"/>
              </w:rPr>
              <w:t xml:space="preserve">Общий объем финансирования      - 17 642,00 тыс. рублей, </w:t>
            </w:r>
          </w:p>
          <w:p w:rsidR="00A4275F" w:rsidRDefault="00A4275F">
            <w:pPr>
              <w:pStyle w:val="NormalWeb"/>
              <w:spacing w:before="0" w:after="0"/>
              <w:ind w:firstLine="708"/>
              <w:rPr>
                <w:color w:val="000000"/>
                <w:sz w:val="28"/>
                <w:szCs w:val="28"/>
              </w:rPr>
            </w:pPr>
            <w:r>
              <w:rPr>
                <w:color w:val="000000"/>
                <w:sz w:val="28"/>
                <w:szCs w:val="28"/>
              </w:rPr>
              <w:t>в том числе:</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Кирсанов-17 642,00 тыс.рублей.</w:t>
            </w:r>
          </w:p>
          <w:p w:rsidR="00A4275F" w:rsidRDefault="00A4275F">
            <w:pPr>
              <w:pStyle w:val="NormalWeb"/>
              <w:spacing w:before="0" w:after="0"/>
              <w:rPr>
                <w:color w:val="000000"/>
                <w:sz w:val="28"/>
                <w:szCs w:val="28"/>
                <w:u w:val="single"/>
              </w:rPr>
            </w:pPr>
            <w:r>
              <w:rPr>
                <w:color w:val="000000"/>
                <w:sz w:val="28"/>
                <w:szCs w:val="28"/>
                <w:u w:val="single"/>
              </w:rPr>
              <w:t>2016 год</w:t>
            </w:r>
          </w:p>
          <w:p w:rsidR="00A4275F" w:rsidRDefault="00A4275F">
            <w:pPr>
              <w:pStyle w:val="NormalWeb"/>
              <w:spacing w:before="0" w:after="0"/>
              <w:rPr>
                <w:color w:val="000000"/>
                <w:sz w:val="28"/>
                <w:szCs w:val="28"/>
              </w:rPr>
            </w:pPr>
            <w:r>
              <w:rPr>
                <w:color w:val="000000"/>
                <w:sz w:val="28"/>
                <w:szCs w:val="28"/>
              </w:rPr>
              <w:t xml:space="preserve">Общий объем финансирования       - 25358,70 тыс. рублей, </w:t>
            </w:r>
          </w:p>
          <w:p w:rsidR="00A4275F" w:rsidRDefault="00A4275F">
            <w:pPr>
              <w:pStyle w:val="NormalWeb"/>
              <w:spacing w:before="0" w:after="0"/>
              <w:ind w:firstLine="708"/>
              <w:rPr>
                <w:color w:val="000000"/>
                <w:sz w:val="28"/>
                <w:szCs w:val="28"/>
              </w:rPr>
            </w:pPr>
            <w:r>
              <w:rPr>
                <w:color w:val="000000"/>
                <w:sz w:val="28"/>
                <w:szCs w:val="28"/>
              </w:rPr>
              <w:t>в том числе:</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-1 010,00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-24 348,70 тыс. рублей.</w:t>
            </w:r>
          </w:p>
          <w:p w:rsidR="00A4275F" w:rsidRDefault="00A4275F">
            <w:pPr>
              <w:pStyle w:val="NormalWeb"/>
              <w:spacing w:before="0" w:after="0"/>
              <w:rPr>
                <w:color w:val="000000"/>
                <w:sz w:val="28"/>
                <w:szCs w:val="28"/>
                <w:u w:val="single"/>
              </w:rPr>
            </w:pPr>
            <w:r>
              <w:rPr>
                <w:color w:val="000000"/>
                <w:sz w:val="28"/>
                <w:szCs w:val="28"/>
                <w:u w:val="single"/>
              </w:rPr>
              <w:t>2017год</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 29 896,20 тыс. рублей.</w:t>
            </w:r>
          </w:p>
          <w:p w:rsidR="00A4275F" w:rsidRDefault="00A4275F">
            <w:pPr>
              <w:pStyle w:val="NormalWeb"/>
              <w:spacing w:before="0" w:after="0"/>
              <w:rPr>
                <w:color w:val="000000"/>
                <w:sz w:val="28"/>
                <w:szCs w:val="28"/>
                <w:u w:val="single"/>
              </w:rPr>
            </w:pPr>
            <w:r>
              <w:rPr>
                <w:color w:val="000000"/>
                <w:sz w:val="28"/>
                <w:szCs w:val="28"/>
                <w:u w:val="single"/>
              </w:rPr>
              <w:t xml:space="preserve">2018 год </w:t>
            </w:r>
          </w:p>
          <w:p w:rsidR="00A4275F" w:rsidRDefault="00A4275F">
            <w:pPr>
              <w:pStyle w:val="NormalWeb"/>
              <w:spacing w:before="0" w:after="0"/>
              <w:rPr>
                <w:color w:val="000000"/>
                <w:sz w:val="28"/>
                <w:szCs w:val="28"/>
              </w:rPr>
            </w:pPr>
            <w:r>
              <w:rPr>
                <w:color w:val="000000"/>
                <w:sz w:val="28"/>
                <w:szCs w:val="28"/>
              </w:rPr>
              <w:t>средства бюджета города Кирсанова– 22748,6 тыс. рублей.</w:t>
            </w:r>
          </w:p>
          <w:p w:rsidR="00A4275F" w:rsidRDefault="00A4275F">
            <w:pPr>
              <w:pStyle w:val="NormalWeb"/>
              <w:spacing w:before="0" w:after="0"/>
              <w:rPr>
                <w:color w:val="000000"/>
                <w:sz w:val="28"/>
                <w:szCs w:val="28"/>
              </w:rPr>
            </w:pPr>
          </w:p>
        </w:tc>
      </w:tr>
    </w:tbl>
    <w:p w:rsidR="00A4275F" w:rsidRDefault="00A4275F">
      <w:pPr>
        <w:jc w:val="center"/>
        <w:rPr>
          <w:b/>
          <w:color w:val="000000"/>
          <w:sz w:val="28"/>
          <w:szCs w:val="28"/>
        </w:rPr>
      </w:pPr>
    </w:p>
    <w:p w:rsidR="00A4275F" w:rsidRDefault="00A4275F">
      <w:pPr>
        <w:tabs>
          <w:tab w:val="left" w:pos="1980"/>
        </w:tabs>
        <w:jc w:val="center"/>
        <w:rPr>
          <w:b/>
          <w:color w:val="000000"/>
          <w:sz w:val="28"/>
          <w:szCs w:val="28"/>
        </w:rPr>
      </w:pPr>
    </w:p>
    <w:p w:rsidR="00A4275F" w:rsidRDefault="00A4275F">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ведомственной программы</w:t>
      </w:r>
    </w:p>
    <w:p w:rsidR="00A4275F" w:rsidRDefault="00A4275F">
      <w:pPr>
        <w:jc w:val="center"/>
        <w:rPr>
          <w:color w:val="000000"/>
          <w:sz w:val="28"/>
          <w:szCs w:val="28"/>
        </w:rPr>
      </w:pPr>
    </w:p>
    <w:p w:rsidR="00A4275F" w:rsidRDefault="00A4275F">
      <w:pPr>
        <w:ind w:firstLine="540"/>
        <w:jc w:val="both"/>
        <w:rPr>
          <w:color w:val="000000"/>
          <w:sz w:val="28"/>
          <w:szCs w:val="28"/>
        </w:rPr>
      </w:pPr>
      <w:r>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A4275F" w:rsidRDefault="00A4275F">
      <w:pPr>
        <w:ind w:firstLine="540"/>
        <w:jc w:val="both"/>
        <w:rPr>
          <w:color w:val="000000"/>
          <w:sz w:val="28"/>
          <w:szCs w:val="28"/>
        </w:rPr>
      </w:pPr>
      <w:r>
        <w:rPr>
          <w:color w:val="000000"/>
          <w:sz w:val="28"/>
          <w:szCs w:val="28"/>
        </w:rPr>
        <w:t>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A4275F" w:rsidRDefault="00A4275F">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A4275F" w:rsidRDefault="00A4275F">
      <w:pPr>
        <w:ind w:firstLine="540"/>
        <w:jc w:val="both"/>
        <w:rPr>
          <w:color w:val="000000"/>
          <w:sz w:val="28"/>
          <w:szCs w:val="28"/>
        </w:rPr>
      </w:pPr>
      <w:r>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A4275F" w:rsidRDefault="00A4275F">
      <w:pPr>
        <w:ind w:firstLine="540"/>
        <w:jc w:val="both"/>
        <w:rPr>
          <w:color w:val="000000"/>
          <w:sz w:val="28"/>
          <w:szCs w:val="28"/>
        </w:rPr>
      </w:pPr>
      <w:r>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A4275F" w:rsidRDefault="00A4275F">
      <w:pPr>
        <w:ind w:firstLine="540"/>
        <w:jc w:val="both"/>
        <w:rPr>
          <w:color w:val="000000"/>
          <w:sz w:val="28"/>
          <w:szCs w:val="28"/>
        </w:rPr>
      </w:pPr>
      <w:r>
        <w:rPr>
          <w:color w:val="000000"/>
          <w:sz w:val="28"/>
          <w:szCs w:val="28"/>
        </w:rPr>
        <w:t>Нормативно-правовое регулирование:</w:t>
      </w:r>
    </w:p>
    <w:p w:rsidR="00A4275F" w:rsidRDefault="00A4275F">
      <w:pPr>
        <w:ind w:firstLine="540"/>
        <w:jc w:val="both"/>
        <w:rPr>
          <w:color w:val="000000"/>
          <w:sz w:val="28"/>
          <w:szCs w:val="28"/>
        </w:rPr>
      </w:pPr>
      <w:r>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A4275F" w:rsidRDefault="00A4275F">
      <w:pPr>
        <w:pStyle w:val="Default"/>
        <w:ind w:firstLine="540"/>
        <w:jc w:val="both"/>
        <w:rPr>
          <w:sz w:val="28"/>
          <w:szCs w:val="28"/>
        </w:rPr>
      </w:pPr>
      <w:r>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A4275F" w:rsidRDefault="00A4275F">
      <w:pPr>
        <w:pStyle w:val="Default"/>
        <w:ind w:firstLine="540"/>
        <w:jc w:val="both"/>
        <w:rPr>
          <w:sz w:val="28"/>
          <w:szCs w:val="28"/>
        </w:rPr>
      </w:pPr>
      <w:r>
        <w:rPr>
          <w:sz w:val="28"/>
          <w:szCs w:val="28"/>
        </w:rPr>
        <w:t>Настоящая программа призвана решить вопросы улучшения качества жизни населения города Кирсанова.</w:t>
      </w:r>
    </w:p>
    <w:p w:rsidR="00A4275F" w:rsidRDefault="00A4275F">
      <w:pPr>
        <w:rPr>
          <w:color w:val="000000"/>
          <w:sz w:val="28"/>
          <w:szCs w:val="28"/>
        </w:rPr>
      </w:pPr>
    </w:p>
    <w:p w:rsidR="00A4275F" w:rsidRDefault="00A4275F">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программы</w:t>
      </w:r>
    </w:p>
    <w:p w:rsidR="00A4275F" w:rsidRDefault="00A4275F">
      <w:pPr>
        <w:pStyle w:val="Style9"/>
        <w:widowControl/>
        <w:tabs>
          <w:tab w:val="left" w:pos="1272"/>
        </w:tabs>
        <w:spacing w:line="240" w:lineRule="auto"/>
        <w:ind w:firstLine="540"/>
        <w:jc w:val="center"/>
        <w:rPr>
          <w:rStyle w:val="FontStyle23"/>
          <w:sz w:val="28"/>
          <w:szCs w:val="28"/>
        </w:rPr>
      </w:pPr>
    </w:p>
    <w:p w:rsidR="00A4275F" w:rsidRDefault="00A4275F">
      <w:pPr>
        <w:ind w:firstLine="540"/>
        <w:jc w:val="both"/>
        <w:rPr>
          <w:color w:val="000000"/>
          <w:sz w:val="28"/>
          <w:szCs w:val="28"/>
        </w:rPr>
      </w:pPr>
      <w:r>
        <w:rPr>
          <w:color w:val="000000"/>
          <w:sz w:val="28"/>
          <w:szCs w:val="28"/>
        </w:rPr>
        <w:t>Ведомственная программа «Обеспечение жизнедеятельности  муниципального образования - город Кирсанов на 2014-2020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A4275F" w:rsidRDefault="00A4275F">
      <w:pPr>
        <w:pStyle w:val="af7"/>
        <w:ind w:firstLine="540"/>
        <w:rPr>
          <w:rFonts w:ascii="Times New Roman" w:hAnsi="Times New Roman" w:cs="Times New Roman"/>
          <w:color w:val="000000"/>
        </w:rPr>
      </w:pPr>
      <w:r>
        <w:rPr>
          <w:rFonts w:ascii="Times New Roman" w:hAnsi="Times New Roman" w:cs="Times New Roman"/>
          <w:color w:val="000000"/>
        </w:rPr>
        <w:t xml:space="preserve">Задачи программы: </w:t>
      </w:r>
    </w:p>
    <w:p w:rsidR="00A4275F" w:rsidRDefault="00A4275F">
      <w:pPr>
        <w:ind w:firstLine="540"/>
        <w:rPr>
          <w:color w:val="000000"/>
          <w:sz w:val="28"/>
          <w:szCs w:val="28"/>
        </w:rPr>
      </w:pPr>
      <w:r>
        <w:rPr>
          <w:color w:val="000000"/>
          <w:sz w:val="28"/>
          <w:szCs w:val="28"/>
        </w:rPr>
        <w:t>1. Организация благоустройства и озеленения  территории города.</w:t>
      </w:r>
    </w:p>
    <w:p w:rsidR="00A4275F" w:rsidRDefault="00A4275F">
      <w:pPr>
        <w:ind w:firstLine="540"/>
        <w:jc w:val="both"/>
        <w:rPr>
          <w:color w:val="000000"/>
          <w:sz w:val="28"/>
          <w:szCs w:val="28"/>
        </w:rPr>
      </w:pPr>
      <w:r>
        <w:rPr>
          <w:color w:val="000000"/>
          <w:sz w:val="28"/>
          <w:szCs w:val="28"/>
        </w:rPr>
        <w:t>2. Организация обустройства мест массового отдыха населения на территории города.</w:t>
      </w:r>
    </w:p>
    <w:p w:rsidR="00A4275F" w:rsidRDefault="00A4275F">
      <w:pPr>
        <w:ind w:firstLine="540"/>
        <w:jc w:val="both"/>
        <w:rPr>
          <w:color w:val="000000"/>
          <w:sz w:val="28"/>
          <w:szCs w:val="28"/>
        </w:rPr>
      </w:pPr>
      <w:r>
        <w:rPr>
          <w:color w:val="000000"/>
          <w:sz w:val="28"/>
          <w:szCs w:val="28"/>
        </w:rPr>
        <w:t>3. Осуществление контроля за освещением улиц.</w:t>
      </w:r>
    </w:p>
    <w:p w:rsidR="00A4275F" w:rsidRDefault="00A4275F">
      <w:pPr>
        <w:ind w:firstLine="540"/>
        <w:jc w:val="both"/>
        <w:rPr>
          <w:color w:val="000000"/>
          <w:sz w:val="28"/>
          <w:szCs w:val="28"/>
        </w:rPr>
      </w:pPr>
      <w:r>
        <w:rPr>
          <w:color w:val="000000"/>
          <w:sz w:val="28"/>
          <w:szCs w:val="28"/>
        </w:rPr>
        <w:t>Реализация программных мероприятий осуществляется в 2014-2015 г.г. в один этап.</w:t>
      </w:r>
    </w:p>
    <w:p w:rsidR="00A4275F" w:rsidRDefault="00A4275F">
      <w:pPr>
        <w:ind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программы</w:t>
      </w:r>
    </w:p>
    <w:p w:rsidR="00A4275F" w:rsidRDefault="00A4275F">
      <w:pPr>
        <w:pStyle w:val="Heading1"/>
        <w:numPr>
          <w:ilvl w:val="0"/>
          <w:numId w:val="4"/>
        </w:numPr>
        <w:tabs>
          <w:tab w:val="left" w:pos="9354"/>
        </w:tabs>
        <w:spacing w:before="0" w:after="0" w:line="240" w:lineRule="auto"/>
        <w:ind w:firstLine="540"/>
        <w:jc w:val="both"/>
        <w:rPr>
          <w:rFonts w:ascii="Times New Roman" w:hAnsi="Times New Roman"/>
          <w:b w:val="0"/>
          <w:color w:val="000000"/>
          <w:sz w:val="28"/>
          <w:szCs w:val="28"/>
        </w:rPr>
      </w:pPr>
      <w:r>
        <w:rPr>
          <w:rFonts w:ascii="Times New Roman" w:hAnsi="Times New Roman"/>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программы зависит от уровня финансирования мероприятий программы и их выполнения.</w:t>
      </w:r>
    </w:p>
    <w:p w:rsidR="00A4275F" w:rsidRDefault="00A4275F">
      <w:pPr>
        <w:ind w:firstLine="540"/>
        <w:jc w:val="both"/>
        <w:rPr>
          <w:color w:val="000000"/>
          <w:sz w:val="28"/>
          <w:szCs w:val="28"/>
        </w:rPr>
      </w:pPr>
      <w:r>
        <w:rPr>
          <w:color w:val="000000"/>
          <w:sz w:val="28"/>
          <w:szCs w:val="28"/>
        </w:rPr>
        <w:t>В рамках реализации 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программы будет осуществляться на основе следующих показателей (приложение № 1 муниципальной программы):</w:t>
      </w:r>
    </w:p>
    <w:p w:rsidR="00A4275F" w:rsidRDefault="00A4275F">
      <w:pPr>
        <w:ind w:firstLine="540"/>
        <w:rPr>
          <w:color w:val="000000"/>
          <w:sz w:val="28"/>
          <w:szCs w:val="28"/>
        </w:rPr>
      </w:pPr>
      <w:r>
        <w:rPr>
          <w:color w:val="000000"/>
          <w:sz w:val="28"/>
          <w:szCs w:val="28"/>
        </w:rPr>
        <w:t xml:space="preserve">1. Площадь организации благоустройства и озеленения  территории города. </w:t>
      </w:r>
    </w:p>
    <w:p w:rsidR="00A4275F" w:rsidRDefault="00A4275F">
      <w:pPr>
        <w:ind w:firstLine="540"/>
        <w:jc w:val="both"/>
        <w:rPr>
          <w:color w:val="000000"/>
          <w:sz w:val="28"/>
          <w:szCs w:val="28"/>
        </w:rPr>
      </w:pPr>
      <w:r>
        <w:rPr>
          <w:color w:val="000000"/>
          <w:sz w:val="28"/>
          <w:szCs w:val="28"/>
        </w:rPr>
        <w:t>2. Площадь организации обустройства мест массового отдыха населения на территории города.</w:t>
      </w:r>
    </w:p>
    <w:p w:rsidR="00A4275F" w:rsidRDefault="00A4275F">
      <w:pPr>
        <w:ind w:firstLine="540"/>
        <w:jc w:val="both"/>
        <w:rPr>
          <w:color w:val="000000"/>
          <w:sz w:val="28"/>
          <w:szCs w:val="28"/>
        </w:rPr>
      </w:pPr>
      <w:r>
        <w:rPr>
          <w:color w:val="000000"/>
          <w:sz w:val="28"/>
          <w:szCs w:val="28"/>
        </w:rPr>
        <w:t>3. Длина линий электропередач для освещения улиц.</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программы распределены по задачам и приведены в приложении № 2 муниципальной программы.</w:t>
      </w: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 xml:space="preserve">4. Обоснование объема финансовых ресурсов, необходимых </w:t>
      </w:r>
    </w:p>
    <w:p w:rsidR="00A4275F" w:rsidRDefault="00A4275F">
      <w:pPr>
        <w:ind w:firstLine="540"/>
        <w:jc w:val="center"/>
        <w:rPr>
          <w:b/>
          <w:bCs/>
          <w:color w:val="000000"/>
          <w:sz w:val="28"/>
          <w:szCs w:val="28"/>
        </w:rPr>
      </w:pPr>
      <w:r>
        <w:rPr>
          <w:b/>
          <w:bCs/>
          <w:color w:val="000000"/>
          <w:sz w:val="28"/>
          <w:szCs w:val="28"/>
        </w:rPr>
        <w:t>для реализации программы</w:t>
      </w:r>
    </w:p>
    <w:p w:rsidR="00A4275F" w:rsidRDefault="00A4275F">
      <w:pPr>
        <w:ind w:firstLine="540"/>
        <w:rPr>
          <w:color w:val="000000"/>
          <w:sz w:val="28"/>
          <w:szCs w:val="28"/>
        </w:rPr>
      </w:pPr>
    </w:p>
    <w:p w:rsidR="00A4275F" w:rsidRDefault="00A4275F">
      <w:pPr>
        <w:suppressAutoHyphens/>
        <w:ind w:firstLine="540"/>
        <w:jc w:val="both"/>
        <w:rPr>
          <w:sz w:val="16"/>
          <w:szCs w:val="16"/>
        </w:rPr>
      </w:pPr>
      <w:r>
        <w:rPr>
          <w:color w:val="000000"/>
          <w:sz w:val="28"/>
          <w:szCs w:val="28"/>
          <w:lang w:eastAsia="zh-CN"/>
        </w:rPr>
        <w:t>Финансовое обеспечение программы осуществляется за счет средств  бюджетов Тамбовской области и  города Кирсанова в пределах лимитов, предусмотренных  в 2014 – 2018 финансовых годах.</w:t>
      </w:r>
    </w:p>
    <w:p w:rsidR="00A4275F" w:rsidRDefault="00A4275F">
      <w:pPr>
        <w:suppressAutoHyphens/>
        <w:ind w:firstLine="540"/>
        <w:jc w:val="both"/>
        <w:rPr>
          <w:color w:val="000000"/>
          <w:sz w:val="28"/>
          <w:szCs w:val="28"/>
          <w:lang w:eastAsia="zh-CN"/>
        </w:rPr>
      </w:pPr>
      <w:r>
        <w:rPr>
          <w:color w:val="000000"/>
          <w:sz w:val="28"/>
          <w:szCs w:val="28"/>
          <w:lang w:eastAsia="zh-CN"/>
        </w:rPr>
        <w:t xml:space="preserve"> Программа предусматривает корректировку программных мероприятий на очередной год по итогам результатов предыдущих лет.</w:t>
      </w:r>
    </w:p>
    <w:p w:rsidR="00A4275F" w:rsidRDefault="00A4275F">
      <w:pPr>
        <w:jc w:val="both"/>
        <w:rPr>
          <w:sz w:val="16"/>
          <w:szCs w:val="16"/>
        </w:rPr>
      </w:pPr>
      <w:r>
        <w:rPr>
          <w:color w:val="000000"/>
          <w:sz w:val="28"/>
          <w:szCs w:val="28"/>
          <w:lang w:eastAsia="zh-CN"/>
        </w:rPr>
        <w:t xml:space="preserve"> </w:t>
      </w:r>
      <w:r>
        <w:rPr>
          <w:color w:val="000000"/>
          <w:sz w:val="28"/>
          <w:szCs w:val="28"/>
        </w:rPr>
        <w:t>Общая потребность в финансовых ресурсах на реализацию программных мероприятий на 2014 – 2018 годы    составит   108 773,9</w:t>
      </w:r>
      <w:r>
        <w:rPr>
          <w:bCs/>
          <w:color w:val="000000"/>
          <w:sz w:val="28"/>
          <w:szCs w:val="28"/>
        </w:rPr>
        <w:t xml:space="preserve"> тыс. р</w:t>
      </w:r>
      <w:r>
        <w:rPr>
          <w:color w:val="000000"/>
          <w:sz w:val="28"/>
          <w:szCs w:val="28"/>
        </w:rPr>
        <w:t>ублей,</w:t>
      </w:r>
    </w:p>
    <w:p w:rsidR="00A4275F" w:rsidRDefault="00A4275F">
      <w:pPr>
        <w:pStyle w:val="NormalWeb"/>
        <w:spacing w:before="0" w:after="0"/>
        <w:rPr>
          <w:color w:val="000000"/>
          <w:sz w:val="28"/>
          <w:szCs w:val="28"/>
        </w:rPr>
      </w:pPr>
      <w:r>
        <w:rPr>
          <w:color w:val="000000"/>
          <w:sz w:val="28"/>
          <w:szCs w:val="28"/>
        </w:rPr>
        <w:t>из них:</w:t>
      </w:r>
    </w:p>
    <w:p w:rsidR="00A4275F" w:rsidRDefault="00A4275F">
      <w:pPr>
        <w:pStyle w:val="ConsNonformat"/>
        <w:widowControl/>
        <w:snapToGrid w:val="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- 1 010,00 тыс. рублей;</w:t>
      </w:r>
    </w:p>
    <w:p w:rsidR="00A4275F" w:rsidRDefault="00A4275F">
      <w:pPr>
        <w:pStyle w:val="NormalWeb"/>
        <w:spacing w:before="0" w:after="0"/>
        <w:ind w:firstLine="708"/>
        <w:rPr>
          <w:color w:val="000000"/>
          <w:sz w:val="28"/>
          <w:szCs w:val="28"/>
        </w:rPr>
      </w:pPr>
      <w:r>
        <w:rPr>
          <w:color w:val="000000"/>
          <w:sz w:val="28"/>
          <w:szCs w:val="28"/>
        </w:rPr>
        <w:t>средства бюджета города Кирсанова           -107 763,9 тыс. рублей.</w:t>
      </w:r>
    </w:p>
    <w:p w:rsidR="00A4275F" w:rsidRDefault="00A4275F">
      <w:pPr>
        <w:ind w:firstLine="540"/>
        <w:jc w:val="center"/>
        <w:rPr>
          <w:b/>
          <w:bCs/>
          <w:color w:val="000000"/>
          <w:sz w:val="28"/>
          <w:szCs w:val="28"/>
        </w:rPr>
      </w:pPr>
      <w:r>
        <w:rPr>
          <w:b/>
          <w:bCs/>
          <w:color w:val="000000"/>
          <w:sz w:val="28"/>
          <w:szCs w:val="28"/>
        </w:rPr>
        <w:t>5. Механизмы реализации программы</w:t>
      </w:r>
    </w:p>
    <w:p w:rsidR="00A4275F" w:rsidRDefault="00A4275F">
      <w:pPr>
        <w:ind w:firstLine="540"/>
        <w:jc w:val="center"/>
        <w:rPr>
          <w:b/>
          <w:bCs/>
          <w:color w:val="000000"/>
          <w:sz w:val="28"/>
          <w:szCs w:val="28"/>
        </w:rPr>
      </w:pPr>
    </w:p>
    <w:p w:rsidR="00A4275F" w:rsidRDefault="00A4275F">
      <w:pPr>
        <w:ind w:firstLine="540"/>
        <w:jc w:val="both"/>
        <w:rPr>
          <w:color w:val="000000"/>
          <w:sz w:val="28"/>
          <w:szCs w:val="28"/>
        </w:rPr>
      </w:pPr>
      <w:r>
        <w:rPr>
          <w:color w:val="000000"/>
          <w:sz w:val="28"/>
          <w:szCs w:val="28"/>
        </w:rPr>
        <w:t>Система управления реализацией мероприятий программы должна гарантировать достижение поставленных целей, эффективность проведения каждого мероприятия.</w:t>
      </w:r>
    </w:p>
    <w:p w:rsidR="00A4275F" w:rsidRDefault="00A4275F">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Общее управление реализацией программы и координация деятельности исполнителей осуществляется отделом ЖКХ и благоустройства администрации города.</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Оперативная информация о проведении мероприятий программы, ходе ее реализации рассматриваются ответственными исполнителями:</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путем проведения мониторинга хода реализации мероприятий программы;</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контроля за эффективностью проводимых мероприятий;</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оперативной оценки хода исполнения программы.</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программы.</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Основными факторами риска при реализации программы являются:</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программы будут исполняться а пропорционально сокращенном объеме);</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 явлений план мероприятий программы будет корректироваться).</w:t>
      </w:r>
    </w:p>
    <w:p w:rsidR="00A4275F" w:rsidRDefault="00A4275F">
      <w:pPr>
        <w:ind w:firstLine="540"/>
        <w:jc w:val="both"/>
        <w:rPr>
          <w:color w:val="000000"/>
          <w:sz w:val="28"/>
          <w:szCs w:val="28"/>
        </w:rPr>
      </w:pPr>
      <w:r>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A4275F" w:rsidRDefault="00A4275F">
      <w:pPr>
        <w:ind w:firstLine="540"/>
        <w:jc w:val="both"/>
        <w:rPr>
          <w:color w:val="000000"/>
        </w:rPr>
      </w:pPr>
      <w:r>
        <w:rPr>
          <w:color w:val="000000"/>
          <w:sz w:val="28"/>
          <w:szCs w:val="28"/>
        </w:rPr>
        <w:t xml:space="preserve">По итогам полугодия: до 25 июля отчетного года, по итогам года – не позднее. По итогам полугодия: до 25 июля отчетного года, по итогам года – не позднее 01 марта года, последующего за отчетным. </w:t>
      </w:r>
    </w:p>
    <w:p w:rsidR="00A4275F" w:rsidRDefault="00A4275F">
      <w:pPr>
        <w:ind w:firstLine="540"/>
        <w:rPr>
          <w:color w:val="000000"/>
          <w:sz w:val="28"/>
          <w:szCs w:val="28"/>
        </w:rPr>
      </w:pPr>
    </w:p>
    <w:p w:rsidR="00A4275F" w:rsidRDefault="00A4275F">
      <w:pPr>
        <w:ind w:firstLine="540"/>
        <w:rPr>
          <w:color w:val="000000"/>
          <w:sz w:val="28"/>
          <w:szCs w:val="28"/>
        </w:rPr>
      </w:pPr>
    </w:p>
    <w:p w:rsidR="00A4275F" w:rsidRDefault="00A4275F">
      <w:pPr>
        <w:jc w:val="center"/>
        <w:rPr>
          <w:color w:val="000000"/>
          <w:sz w:val="28"/>
          <w:szCs w:val="28"/>
        </w:rPr>
      </w:pPr>
      <w:r>
        <w:rPr>
          <w:color w:val="000000"/>
          <w:sz w:val="28"/>
          <w:szCs w:val="28"/>
        </w:rPr>
        <w:t xml:space="preserve"> </w:t>
      </w:r>
    </w:p>
    <w:p w:rsidR="00A4275F" w:rsidRDefault="00A4275F">
      <w:pPr>
        <w:jc w:val="right"/>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rPr>
          <w:color w:val="000000"/>
          <w:sz w:val="28"/>
          <w:szCs w:val="28"/>
        </w:rPr>
      </w:pPr>
    </w:p>
    <w:p w:rsidR="00A4275F" w:rsidRDefault="00A4275F">
      <w:pPr>
        <w:tabs>
          <w:tab w:val="left" w:pos="3630"/>
        </w:tabs>
        <w:ind w:left="2832" w:firstLine="708"/>
        <w:rPr>
          <w:color w:val="000000"/>
          <w:sz w:val="28"/>
          <w:szCs w:val="28"/>
        </w:rPr>
      </w:pPr>
    </w:p>
    <w:p w:rsidR="00A4275F" w:rsidRDefault="00A4275F">
      <w:pPr>
        <w:tabs>
          <w:tab w:val="left" w:pos="3630"/>
        </w:tabs>
        <w:ind w:left="2832" w:firstLine="708"/>
        <w:rPr>
          <w:color w:val="000000"/>
          <w:sz w:val="28"/>
          <w:szCs w:val="28"/>
        </w:rPr>
      </w:pPr>
    </w:p>
    <w:p w:rsidR="00A4275F" w:rsidRDefault="00A4275F">
      <w:pPr>
        <w:tabs>
          <w:tab w:val="left" w:pos="3630"/>
        </w:tabs>
        <w:ind w:left="2832" w:firstLine="708"/>
        <w:rPr>
          <w:color w:val="000000"/>
          <w:sz w:val="28"/>
          <w:szCs w:val="28"/>
        </w:rPr>
      </w:pPr>
    </w:p>
    <w:p w:rsidR="00A4275F" w:rsidRDefault="00A4275F">
      <w:pPr>
        <w:tabs>
          <w:tab w:val="left" w:pos="3630"/>
        </w:tabs>
        <w:ind w:left="2832" w:firstLine="708"/>
        <w:rPr>
          <w:color w:val="000000"/>
          <w:sz w:val="28"/>
          <w:szCs w:val="28"/>
        </w:rPr>
      </w:pPr>
    </w:p>
    <w:p w:rsidR="00A4275F" w:rsidRDefault="00A4275F">
      <w:pPr>
        <w:tabs>
          <w:tab w:val="left" w:pos="3630"/>
        </w:tabs>
        <w:ind w:left="2832" w:firstLine="708"/>
        <w:rPr>
          <w:color w:val="000000"/>
          <w:sz w:val="28"/>
          <w:szCs w:val="28"/>
        </w:rPr>
      </w:pPr>
      <w:r>
        <w:rPr>
          <w:color w:val="000000"/>
          <w:sz w:val="28"/>
          <w:szCs w:val="28"/>
        </w:rPr>
        <w:t xml:space="preserve"> ПРИЛОЖЕНИЕ № 9</w:t>
      </w:r>
    </w:p>
    <w:p w:rsidR="00A4275F" w:rsidRDefault="00A4275F">
      <w:pPr>
        <w:jc w:val="both"/>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 </w:t>
      </w:r>
      <w:r>
        <w:rPr>
          <w:bCs/>
          <w:color w:val="000000"/>
          <w:sz w:val="28"/>
          <w:szCs w:val="28"/>
        </w:rPr>
        <w:t>"Обеспечение</w:t>
      </w:r>
    </w:p>
    <w:p w:rsidR="00A4275F" w:rsidRDefault="00A4275F">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доступным и комфортным жильем и </w:t>
      </w:r>
    </w:p>
    <w:p w:rsidR="00A4275F" w:rsidRDefault="00A4275F">
      <w:pPr>
        <w:ind w:firstLine="698"/>
        <w:jc w:val="center"/>
        <w:rPr>
          <w:bCs/>
          <w:color w:val="000000"/>
          <w:sz w:val="28"/>
          <w:szCs w:val="28"/>
        </w:rPr>
      </w:pPr>
      <w:r>
        <w:rPr>
          <w:bCs/>
          <w:color w:val="000000"/>
          <w:sz w:val="28"/>
          <w:szCs w:val="28"/>
        </w:rPr>
        <w:t xml:space="preserve">      коммунальными услугами      </w:t>
      </w:r>
    </w:p>
    <w:p w:rsidR="00A4275F" w:rsidRDefault="00A4275F">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A4275F" w:rsidRDefault="00A4275F">
      <w:pPr>
        <w:ind w:firstLine="698"/>
        <w:rPr>
          <w:sz w:val="16"/>
          <w:szCs w:val="16"/>
        </w:rPr>
      </w:pPr>
      <w:r>
        <w:rPr>
          <w:color w:val="000000"/>
          <w:sz w:val="28"/>
          <w:szCs w:val="28"/>
        </w:rPr>
        <w:t xml:space="preserve">                                          </w:t>
      </w:r>
      <w:r>
        <w:rPr>
          <w:bCs/>
          <w:color w:val="000000"/>
          <w:sz w:val="28"/>
          <w:szCs w:val="28"/>
        </w:rPr>
        <w:t>на 2014 - 2030 годы</w:t>
      </w:r>
    </w:p>
    <w:p w:rsidR="00A4275F" w:rsidRDefault="00A4275F">
      <w:pPr>
        <w:jc w:val="center"/>
        <w:rPr>
          <w:b/>
          <w:color w:val="000000"/>
          <w:sz w:val="28"/>
          <w:szCs w:val="28"/>
        </w:rPr>
      </w:pPr>
    </w:p>
    <w:p w:rsidR="00A4275F" w:rsidRDefault="00A4275F">
      <w:pPr>
        <w:ind w:left="360"/>
        <w:jc w:val="center"/>
        <w:rPr>
          <w:b/>
          <w:color w:val="000000"/>
          <w:sz w:val="28"/>
          <w:szCs w:val="28"/>
        </w:rPr>
      </w:pPr>
      <w:r>
        <w:rPr>
          <w:b/>
          <w:color w:val="000000"/>
          <w:sz w:val="28"/>
          <w:szCs w:val="28"/>
        </w:rPr>
        <w:t xml:space="preserve">Паспорт подпрограммы </w:t>
      </w:r>
    </w:p>
    <w:p w:rsidR="00A4275F" w:rsidRDefault="00A4275F">
      <w:pPr>
        <w:ind w:left="360"/>
        <w:jc w:val="center"/>
        <w:rPr>
          <w:color w:val="000000"/>
        </w:rPr>
      </w:pPr>
      <w:r>
        <w:rPr>
          <w:b/>
          <w:color w:val="000000"/>
          <w:sz w:val="28"/>
          <w:szCs w:val="28"/>
        </w:rPr>
        <w:t xml:space="preserve"> «Благоустройство города Кирсанова на 2019 – 2030годы» </w:t>
      </w:r>
    </w:p>
    <w:p w:rsidR="00A4275F" w:rsidRDefault="00A4275F">
      <w:pPr>
        <w:rPr>
          <w:b/>
          <w:color w:val="000000"/>
          <w:sz w:val="28"/>
          <w:szCs w:val="28"/>
        </w:rPr>
      </w:pPr>
    </w:p>
    <w:tbl>
      <w:tblPr>
        <w:tblW w:w="9807" w:type="dxa"/>
        <w:tblInd w:w="-108" w:type="dxa"/>
        <w:tblLook w:val="0000"/>
      </w:tblPr>
      <w:tblGrid>
        <w:gridCol w:w="3504"/>
        <w:gridCol w:w="6303"/>
      </w:tblGrid>
      <w:tr w:rsidR="00A4275F">
        <w:trPr>
          <w:trHeight w:val="6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 xml:space="preserve">«Благоустройство города Кирсанова на 2019-2030 годы» </w:t>
            </w:r>
          </w:p>
        </w:tc>
      </w:tr>
      <w:tr w:rsidR="00A4275F">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Отдел ЖКХ и благоустройства администрации города</w:t>
            </w:r>
          </w:p>
        </w:tc>
      </w:tr>
      <w:tr w:rsidR="00A4275F">
        <w:trPr>
          <w:trHeight w:val="399"/>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sz w:val="28"/>
                <w:szCs w:val="28"/>
              </w:rPr>
            </w:pPr>
            <w:r>
              <w:rPr>
                <w:color w:val="000000"/>
                <w:sz w:val="28"/>
                <w:szCs w:val="28"/>
              </w:rPr>
              <w:t xml:space="preserve">Отсутствует </w:t>
            </w:r>
          </w:p>
        </w:tc>
      </w:tr>
      <w:tr w:rsidR="00A4275F">
        <w:trPr>
          <w:trHeight w:val="1292"/>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подпрограммы</w:t>
            </w:r>
          </w:p>
          <w:p w:rsidR="00A4275F" w:rsidRDefault="00A4275F">
            <w:pPr>
              <w:rPr>
                <w:color w:val="000000"/>
                <w:sz w:val="28"/>
                <w:szCs w:val="28"/>
              </w:rPr>
            </w:pPr>
          </w:p>
          <w:p w:rsidR="00A4275F" w:rsidRDefault="00A4275F">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A4275F" w:rsidRDefault="00A4275F">
            <w:pPr>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подпрограммы</w:t>
            </w:r>
          </w:p>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Благоустройство улиц города;</w:t>
            </w:r>
          </w:p>
          <w:p w:rsidR="00A4275F" w:rsidRDefault="00A4275F">
            <w:pPr>
              <w:rPr>
                <w:color w:val="000000"/>
                <w:sz w:val="28"/>
                <w:szCs w:val="28"/>
              </w:rPr>
            </w:pPr>
            <w:r>
              <w:rPr>
                <w:color w:val="000000"/>
                <w:sz w:val="28"/>
                <w:szCs w:val="28"/>
              </w:rPr>
              <w:t>обустройство мест досуга, отдыха и культурного обслуживания жителей   города;</w:t>
            </w:r>
          </w:p>
          <w:p w:rsidR="00A4275F" w:rsidRDefault="00A4275F">
            <w:pPr>
              <w:rPr>
                <w:color w:val="000000"/>
                <w:sz w:val="28"/>
                <w:szCs w:val="28"/>
              </w:rPr>
            </w:pPr>
            <w:r>
              <w:rPr>
                <w:color w:val="000000"/>
                <w:sz w:val="28"/>
                <w:szCs w:val="28"/>
              </w:rPr>
              <w:t xml:space="preserve"> обеспечение предоставления молодым семьям-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pStyle w:val="ConsNormal"/>
              <w:widowControl/>
              <w:ind w:firstLine="0"/>
              <w:jc w:val="both"/>
              <w:rPr>
                <w:color w:val="000000"/>
              </w:rPr>
            </w:pPr>
            <w:r>
              <w:rPr>
                <w:rFonts w:ascii="Times New Roman" w:hAnsi="Times New Roman" w:cs="Times New Roman"/>
                <w:color w:val="000000"/>
                <w:sz w:val="28"/>
                <w:szCs w:val="28"/>
              </w:rPr>
              <w:t>Повышение уровня благоустройства территории города до 15 %</w:t>
            </w:r>
          </w:p>
          <w:p w:rsidR="00A4275F" w:rsidRDefault="00A4275F">
            <w:pPr>
              <w:pStyle w:val="ConsNormal"/>
              <w:widowControl/>
              <w:ind w:firstLine="0"/>
              <w:jc w:val="both"/>
              <w:rPr>
                <w:color w:val="000000"/>
              </w:rPr>
            </w:pPr>
            <w:r>
              <w:rPr>
                <w:rFonts w:ascii="Times New Roman" w:hAnsi="Times New Roman" w:cs="Times New Roman"/>
                <w:color w:val="000000"/>
                <w:sz w:val="28"/>
                <w:szCs w:val="28"/>
              </w:rPr>
              <w:t xml:space="preserve">Количество молодых семей , улучшивших жилищные условия -14 семей </w:t>
            </w:r>
          </w:p>
        </w:tc>
      </w:tr>
      <w:tr w:rsidR="00A4275F">
        <w:trPr>
          <w:trHeight w:val="36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 xml:space="preserve">Подпрограмма реализуется в  два этапа   </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 этап:2019-2022гг.</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II этап:2023-2030гг.</w:t>
            </w:r>
          </w:p>
        </w:tc>
      </w:tr>
      <w:tr w:rsidR="00A4275F">
        <w:trPr>
          <w:trHeight w:val="7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Объемы и источники финансирования  подпрограммы</w:t>
            </w:r>
          </w:p>
          <w:p w:rsidR="00A4275F" w:rsidRDefault="00A4275F">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 xml:space="preserve">Общий объем финансирования  на 2019-2030 г.г. </w:t>
            </w:r>
          </w:p>
          <w:p w:rsidR="00A4275F" w:rsidRDefault="00A4275F">
            <w:pPr>
              <w:jc w:val="both"/>
              <w:rPr>
                <w:color w:val="000000"/>
              </w:rPr>
            </w:pPr>
            <w:r>
              <w:rPr>
                <w:color w:val="000000"/>
                <w:sz w:val="28"/>
                <w:szCs w:val="28"/>
              </w:rPr>
              <w:t>–37 141,90</w:t>
            </w:r>
            <w:r>
              <w:rPr>
                <w:bCs/>
                <w:color w:val="000000"/>
                <w:sz w:val="28"/>
                <w:szCs w:val="28"/>
              </w:rPr>
              <w:t>тыс 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в том числе:</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-4 262,41тыс.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7 026,46 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-24 853,03</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внебюджетные средства   -1 000,00тыс. рублей</w:t>
            </w:r>
          </w:p>
          <w:p w:rsidR="00A4275F" w:rsidRDefault="00A4275F">
            <w:pPr>
              <w:ind w:left="1429"/>
              <w:jc w:val="both"/>
              <w:rPr>
                <w:color w:val="000000"/>
              </w:rPr>
            </w:pPr>
            <w:r>
              <w:rPr>
                <w:b/>
                <w:bCs/>
                <w:color w:val="000000"/>
                <w:sz w:val="28"/>
                <w:szCs w:val="28"/>
                <w:lang w:val="en-US" w:eastAsia="en-US"/>
              </w:rPr>
              <w:t>I</w:t>
            </w:r>
            <w:r w:rsidRPr="008E702C">
              <w:rPr>
                <w:b/>
                <w:bCs/>
                <w:color w:val="000000"/>
                <w:sz w:val="28"/>
                <w:szCs w:val="28"/>
                <w:lang w:eastAsia="en-US"/>
              </w:rPr>
              <w:t xml:space="preserve"> </w:t>
            </w:r>
            <w:r>
              <w:rPr>
                <w:b/>
                <w:bCs/>
                <w:color w:val="000000"/>
                <w:sz w:val="28"/>
                <w:szCs w:val="28"/>
                <w:lang w:eastAsia="en-US"/>
              </w:rPr>
              <w:t>этап:</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2019 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 xml:space="preserve">Общий объем финансирования -6 472,80тыс. рублей; </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-936,16 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средства бюджета  области — </w:t>
            </w:r>
            <w:r>
              <w:rPr>
                <w:rFonts w:ascii="Times New Roman" w:hAnsi="Times New Roman" w:cs="Times New Roman"/>
                <w:color w:val="000000"/>
                <w:sz w:val="28"/>
                <w:szCs w:val="28"/>
                <w:highlight w:val="white"/>
              </w:rPr>
              <w:t xml:space="preserve">925,87 </w:t>
            </w:r>
            <w:r>
              <w:rPr>
                <w:rFonts w:ascii="Times New Roman" w:hAnsi="Times New Roman" w:cs="Times New Roman"/>
                <w:color w:val="000000"/>
                <w:sz w:val="28"/>
                <w:szCs w:val="28"/>
              </w:rPr>
              <w:t>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-4610,77рублей;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2020</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 xml:space="preserve">Общий объем финансирования -14 962,80тыс. рублей; </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средства федерального бюджета  -562,25 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765,59тыс.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-12 634,96</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внебюджетные средства   -1 000,00тыс. 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2021</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-2498,40 тыс. 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-378,30тыс.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7147,10 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-1 403,00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pStyle w:val="NormalWeb"/>
              <w:suppressAutoHyphens w:val="0"/>
              <w:spacing w:before="0" w:after="6" w:line="240" w:lineRule="auto"/>
              <w:ind w:left="283"/>
              <w:rPr>
                <w:color w:val="000000"/>
                <w:sz w:val="28"/>
                <w:szCs w:val="28"/>
                <w:lang w:eastAsia="ru-RU"/>
              </w:rPr>
            </w:pP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2022год</w:t>
            </w:r>
          </w:p>
          <w:p w:rsidR="00A4275F" w:rsidRDefault="00A4275F">
            <w:pPr>
              <w:pStyle w:val="NormalWeb"/>
              <w:suppressAutoHyphens w:val="0"/>
              <w:snapToGrid w:val="0"/>
              <w:spacing w:before="0" w:after="6" w:line="240" w:lineRule="auto"/>
              <w:ind w:left="283"/>
              <w:jc w:val="both"/>
              <w:rPr>
                <w:lang w:eastAsia="ru-RU"/>
              </w:rPr>
            </w:pPr>
            <w:r>
              <w:rPr>
                <w:color w:val="000000"/>
                <w:sz w:val="28"/>
                <w:szCs w:val="28"/>
                <w:lang w:eastAsia="ru-RU"/>
              </w:rPr>
              <w:t>Общий объем финансирования -</w:t>
            </w:r>
            <w:r>
              <w:rPr>
                <w:color w:val="000000"/>
                <w:sz w:val="28"/>
                <w:szCs w:val="28"/>
                <w:highlight w:val="white"/>
                <w:lang w:eastAsia="ru-RU"/>
              </w:rPr>
              <w:t>3891,7</w:t>
            </w:r>
            <w:r>
              <w:rPr>
                <w:color w:val="000000"/>
                <w:sz w:val="28"/>
                <w:szCs w:val="28"/>
                <w:lang w:eastAsia="ru-RU"/>
              </w:rPr>
              <w:t xml:space="preserve">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-367,00тыс.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791,10 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-2 198,60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Pr="008E702C" w:rsidRDefault="00A4275F">
            <w:pPr>
              <w:pStyle w:val="NormalWeb"/>
              <w:suppressAutoHyphens w:val="0"/>
              <w:spacing w:before="0" w:after="0" w:line="240" w:lineRule="auto"/>
              <w:ind w:left="283"/>
              <w:rPr>
                <w:color w:val="000000"/>
                <w:sz w:val="28"/>
                <w:szCs w:val="28"/>
                <w:lang w:eastAsia="ru-RU"/>
              </w:rPr>
            </w:pPr>
          </w:p>
          <w:p w:rsidR="00A4275F" w:rsidRDefault="00A4275F">
            <w:pPr>
              <w:pStyle w:val="NormalWeb"/>
              <w:suppressAutoHyphens w:val="0"/>
              <w:spacing w:before="0" w:after="0" w:line="240" w:lineRule="auto"/>
              <w:ind w:left="283"/>
              <w:rPr>
                <w:color w:val="000000"/>
                <w:lang w:eastAsia="ru-RU"/>
              </w:rPr>
            </w:pPr>
            <w:r>
              <w:rPr>
                <w:b/>
                <w:bCs/>
                <w:color w:val="000000"/>
                <w:sz w:val="28"/>
                <w:szCs w:val="28"/>
                <w:lang w:val="en-US" w:eastAsia="ru-RU"/>
              </w:rPr>
              <w:t>II</w:t>
            </w:r>
            <w:r w:rsidRPr="008E702C">
              <w:rPr>
                <w:b/>
                <w:bCs/>
                <w:color w:val="000000"/>
                <w:sz w:val="28"/>
                <w:szCs w:val="28"/>
                <w:lang w:eastAsia="ru-RU"/>
              </w:rPr>
              <w:t xml:space="preserve"> </w:t>
            </w:r>
            <w:r>
              <w:rPr>
                <w:b/>
                <w:bCs/>
                <w:color w:val="000000"/>
                <w:sz w:val="28"/>
                <w:szCs w:val="28"/>
                <w:lang w:eastAsia="ru-RU"/>
              </w:rPr>
              <w:t>этап:</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2023</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napToGrid w:val="0"/>
              <w:spacing w:before="0" w:after="6" w:line="240" w:lineRule="auto"/>
              <w:ind w:left="283"/>
              <w:jc w:val="both"/>
              <w:rPr>
                <w:lang w:eastAsia="ru-RU"/>
              </w:rPr>
            </w:pPr>
            <w:r>
              <w:rPr>
                <w:color w:val="000000"/>
                <w:sz w:val="28"/>
                <w:szCs w:val="28"/>
                <w:lang w:eastAsia="ru-RU"/>
              </w:rPr>
              <w:t xml:space="preserve">Общий объем финансирования </w:t>
            </w:r>
            <w:r>
              <w:rPr>
                <w:color w:val="000000"/>
                <w:sz w:val="28"/>
                <w:szCs w:val="28"/>
                <w:highlight w:val="white"/>
                <w:lang w:eastAsia="ru-RU"/>
              </w:rPr>
              <w:t>-4103,6 тыс.рублей;</w:t>
            </w:r>
          </w:p>
          <w:p w:rsidR="00A4275F" w:rsidRDefault="00A4275F">
            <w:pPr>
              <w:pStyle w:val="NormalWeb"/>
              <w:suppressAutoHyphens w:val="0"/>
              <w:spacing w:before="0" w:after="120" w:line="240" w:lineRule="auto"/>
              <w:ind w:left="283"/>
              <w:rPr>
                <w:highlight w:val="white"/>
                <w:lang w:eastAsia="ru-RU"/>
              </w:rPr>
            </w:pPr>
            <w:r>
              <w:rPr>
                <w:color w:val="000000"/>
                <w:sz w:val="28"/>
                <w:szCs w:val="28"/>
                <w:highlight w:val="white"/>
                <w:lang w:eastAsia="ru-RU"/>
              </w:rPr>
              <w:t xml:space="preserve">средства федерального бюджета  -709,5тыс. рублей; </w:t>
            </w:r>
          </w:p>
          <w:p w:rsidR="00A4275F" w:rsidRDefault="00A4275F">
            <w:pPr>
              <w:pStyle w:val="ConsNonformat"/>
              <w:widowControl/>
              <w:snapToGrid w:val="0"/>
              <w:jc w:val="both"/>
              <w:rPr>
                <w:sz w:val="16"/>
                <w:szCs w:val="16"/>
              </w:rPr>
            </w:pPr>
            <w:r>
              <w:rPr>
                <w:rFonts w:ascii="Times New Roman" w:hAnsi="Times New Roman" w:cs="Times New Roman"/>
                <w:color w:val="000000"/>
                <w:sz w:val="28"/>
                <w:szCs w:val="28"/>
                <w:highlight w:val="white"/>
              </w:rPr>
              <w:t>средства бюджета  области — 1360,3тыс. рублей;</w:t>
            </w:r>
          </w:p>
          <w:p w:rsidR="00A4275F" w:rsidRDefault="00A4275F">
            <w:pPr>
              <w:pStyle w:val="ConsNonformat"/>
              <w:widowControl/>
              <w:tabs>
                <w:tab w:val="left" w:pos="9354"/>
              </w:tabs>
              <w:snapToGrid w:val="0"/>
              <w:ind w:right="-2"/>
              <w:jc w:val="both"/>
            </w:pPr>
            <w:r>
              <w:rPr>
                <w:rFonts w:ascii="Times New Roman" w:hAnsi="Times New Roman" w:cs="Times New Roman"/>
                <w:color w:val="000000"/>
                <w:sz w:val="28"/>
                <w:szCs w:val="28"/>
                <w:highlight w:val="white"/>
              </w:rPr>
              <w:t>средства бюджета города  -2033,8тыс.ру</w:t>
            </w:r>
            <w:r>
              <w:rPr>
                <w:rFonts w:ascii="Times New Roman" w:hAnsi="Times New Roman" w:cs="Times New Roman"/>
                <w:color w:val="000000"/>
                <w:sz w:val="28"/>
                <w:szCs w:val="28"/>
              </w:rPr>
              <w:t>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w:t>
            </w:r>
            <w:r>
              <w:rPr>
                <w:color w:val="000000"/>
                <w:sz w:val="28"/>
                <w:szCs w:val="28"/>
                <w:u w:val="single"/>
                <w:lang w:eastAsia="ru-RU"/>
              </w:rPr>
              <w:softHyphen/>
              <w:t>4год</w:t>
            </w:r>
          </w:p>
          <w:p w:rsidR="00A4275F" w:rsidRDefault="00A4275F">
            <w:pPr>
              <w:pStyle w:val="NormalWeb"/>
              <w:suppressAutoHyphens w:val="0"/>
              <w:snapToGrid w:val="0"/>
              <w:spacing w:before="0" w:after="6" w:line="240" w:lineRule="auto"/>
              <w:ind w:left="283"/>
              <w:jc w:val="both"/>
              <w:rPr>
                <w:sz w:val="16"/>
                <w:szCs w:val="16"/>
                <w:lang w:eastAsia="ru-RU"/>
              </w:rPr>
            </w:pPr>
            <w:r>
              <w:rPr>
                <w:color w:val="000000"/>
                <w:sz w:val="28"/>
                <w:szCs w:val="28"/>
                <w:lang w:eastAsia="ru-RU"/>
              </w:rPr>
              <w:t>Общий объем финансирования -2630,50 тыс.рублей;</w:t>
            </w:r>
          </w:p>
          <w:p w:rsidR="00A4275F" w:rsidRDefault="00A4275F">
            <w:pPr>
              <w:pStyle w:val="NormalWeb"/>
              <w:suppressAutoHyphens w:val="0"/>
              <w:spacing w:before="0" w:after="120" w:line="240" w:lineRule="auto"/>
              <w:ind w:left="283"/>
              <w:rPr>
                <w:sz w:val="16"/>
                <w:szCs w:val="16"/>
                <w:lang w:eastAsia="ru-RU"/>
              </w:rPr>
            </w:pPr>
            <w:r>
              <w:rPr>
                <w:color w:val="000000"/>
                <w:sz w:val="28"/>
                <w:szCs w:val="28"/>
                <w:lang w:eastAsia="ru-RU"/>
              </w:rPr>
              <w:t xml:space="preserve">средства федерального бюджета  -775,2,00тыс. рублей; </w:t>
            </w:r>
          </w:p>
          <w:p w:rsidR="00A4275F" w:rsidRDefault="00A4275F">
            <w:pPr>
              <w:pStyle w:val="ConsNonformat"/>
              <w:widowControl/>
              <w:snapToGrid w:val="0"/>
              <w:jc w:val="both"/>
              <w:rPr>
                <w:sz w:val="16"/>
                <w:szCs w:val="16"/>
              </w:rPr>
            </w:pPr>
            <w:r>
              <w:rPr>
                <w:rFonts w:ascii="Times New Roman" w:hAnsi="Times New Roman" w:cs="Times New Roman"/>
                <w:color w:val="000000"/>
                <w:sz w:val="28"/>
                <w:szCs w:val="28"/>
              </w:rPr>
              <w:t>средства бюджета  области — 1355,2тыс. рублей;</w:t>
            </w:r>
          </w:p>
          <w:p w:rsidR="00A4275F" w:rsidRDefault="00A4275F">
            <w:pPr>
              <w:pStyle w:val="ConsNonformat"/>
              <w:widowControl/>
              <w:tabs>
                <w:tab w:val="left" w:pos="9354"/>
              </w:tabs>
              <w:snapToGrid w:val="0"/>
              <w:ind w:right="-2"/>
              <w:jc w:val="both"/>
              <w:rPr>
                <w:sz w:val="16"/>
                <w:szCs w:val="16"/>
              </w:rPr>
            </w:pPr>
            <w:r>
              <w:rPr>
                <w:rFonts w:ascii="Times New Roman" w:hAnsi="Times New Roman" w:cs="Times New Roman"/>
                <w:color w:val="000000"/>
                <w:sz w:val="28"/>
                <w:szCs w:val="28"/>
              </w:rPr>
              <w:t>средства бюджета города  -0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5год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-1214,30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pStyle w:val="1d"/>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w:t>
            </w:r>
            <w:r>
              <w:rPr>
                <w:rFonts w:ascii="Times New Roman" w:hAnsi="Times New Roman" w:cs="Times New Roman"/>
                <w:color w:val="000000"/>
                <w:sz w:val="28"/>
                <w:szCs w:val="28"/>
                <w:u w:val="single"/>
              </w:rPr>
              <w:softHyphen/>
              <w:t>6год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-1214,30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7год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-1214,30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8год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-1214,30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9год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-1214,30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A4275F" w:rsidRDefault="00A4275F">
            <w:pPr>
              <w:rPr>
                <w:color w:val="000000"/>
              </w:rPr>
            </w:pPr>
            <w:r>
              <w:rPr>
                <w:color w:val="000000"/>
                <w:sz w:val="28"/>
                <w:szCs w:val="28"/>
              </w:rPr>
              <w:t xml:space="preserve">  </w:t>
            </w:r>
            <w:r>
              <w:rPr>
                <w:color w:val="000000"/>
                <w:sz w:val="28"/>
                <w:szCs w:val="28"/>
                <w:u w:val="single"/>
              </w:rPr>
              <w:t>2030год</w:t>
            </w:r>
          </w:p>
          <w:p w:rsidR="00A4275F" w:rsidRDefault="00A4275F">
            <w:pPr>
              <w:pStyle w:val="NormalWeb"/>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-1214,30 тыс.рублей;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tc>
      </w:tr>
    </w:tbl>
    <w:p w:rsidR="00A4275F" w:rsidRDefault="00A4275F">
      <w:pPr>
        <w:pStyle w:val="NormalWeb"/>
        <w:spacing w:before="0" w:after="0"/>
        <w:jc w:val="center"/>
        <w:rPr>
          <w:b/>
          <w:color w:val="000000"/>
          <w:sz w:val="28"/>
          <w:szCs w:val="28"/>
        </w:rPr>
      </w:pPr>
    </w:p>
    <w:p w:rsidR="00A4275F" w:rsidRDefault="00A4275F">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ведомственной подпрограммы</w:t>
      </w:r>
    </w:p>
    <w:p w:rsidR="00A4275F" w:rsidRDefault="00A4275F">
      <w:pPr>
        <w:jc w:val="center"/>
        <w:rPr>
          <w:color w:val="000000"/>
          <w:sz w:val="28"/>
          <w:szCs w:val="28"/>
        </w:rPr>
      </w:pPr>
    </w:p>
    <w:p w:rsidR="00A4275F" w:rsidRDefault="00A4275F">
      <w:pPr>
        <w:tabs>
          <w:tab w:val="left" w:pos="9057"/>
        </w:tabs>
        <w:ind w:firstLine="540"/>
        <w:jc w:val="both"/>
        <w:rPr>
          <w:color w:val="000000"/>
          <w:sz w:val="28"/>
          <w:szCs w:val="28"/>
        </w:rPr>
      </w:pPr>
      <w:r>
        <w:rPr>
          <w:color w:val="000000"/>
          <w:sz w:val="28"/>
          <w:szCs w:val="28"/>
        </w:rPr>
        <w:t>Настоящая подпрограмма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A4275F" w:rsidRDefault="00A4275F">
      <w:pPr>
        <w:ind w:firstLine="540"/>
        <w:jc w:val="both"/>
        <w:rPr>
          <w:color w:val="000000"/>
        </w:rPr>
      </w:pPr>
      <w:r>
        <w:rPr>
          <w:color w:val="000000"/>
          <w:sz w:val="28"/>
          <w:szCs w:val="28"/>
        </w:rPr>
        <w:t xml:space="preserve">Вопросам благоустройства  в городе Кирсанове уделяется  большое внимание.          </w:t>
      </w:r>
    </w:p>
    <w:p w:rsidR="00A4275F" w:rsidRDefault="00A4275F">
      <w:pPr>
        <w:ind w:firstLine="540"/>
        <w:jc w:val="both"/>
        <w:rPr>
          <w:color w:val="000000"/>
        </w:rPr>
      </w:pPr>
      <w:r>
        <w:rPr>
          <w:color w:val="000000"/>
          <w:sz w:val="28"/>
          <w:szCs w:val="28"/>
        </w:rPr>
        <w:t>Подпрограмма 2019-2030 г.г.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A4275F" w:rsidRDefault="00A4275F">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A4275F" w:rsidRDefault="00A4275F">
      <w:pPr>
        <w:pStyle w:val="BodyTextIndent"/>
        <w:spacing w:after="0"/>
        <w:ind w:left="0" w:firstLine="540"/>
        <w:jc w:val="both"/>
        <w:rPr>
          <w:color w:val="000000"/>
        </w:rPr>
      </w:pPr>
      <w:r>
        <w:rPr>
          <w:color w:val="000000"/>
          <w:sz w:val="28"/>
          <w:szCs w:val="28"/>
        </w:rPr>
        <w:t>При разработке подпрограммы намечены мероприятия  по благоустройству города Кирсанова на 2019-2030г.г.;</w:t>
      </w:r>
    </w:p>
    <w:p w:rsidR="00A4275F" w:rsidRDefault="00A4275F">
      <w:pPr>
        <w:tabs>
          <w:tab w:val="left" w:pos="9057"/>
        </w:tabs>
        <w:ind w:firstLine="540"/>
        <w:jc w:val="both"/>
        <w:rPr>
          <w:color w:val="000000"/>
          <w:sz w:val="28"/>
          <w:szCs w:val="28"/>
        </w:rPr>
      </w:pPr>
      <w:r>
        <w:rPr>
          <w:color w:val="000000"/>
          <w:sz w:val="28"/>
          <w:szCs w:val="28"/>
        </w:rPr>
        <w:t>определены сроки проведения и объемы работ по благоустройству города;</w:t>
      </w:r>
    </w:p>
    <w:p w:rsidR="00A4275F" w:rsidRDefault="00A4275F">
      <w:pPr>
        <w:tabs>
          <w:tab w:val="left" w:pos="9057"/>
        </w:tabs>
        <w:ind w:firstLine="540"/>
        <w:jc w:val="both"/>
        <w:rPr>
          <w:color w:val="000000"/>
          <w:sz w:val="28"/>
          <w:szCs w:val="28"/>
        </w:rPr>
      </w:pPr>
      <w:r>
        <w:rPr>
          <w:color w:val="000000"/>
          <w:sz w:val="28"/>
          <w:szCs w:val="28"/>
        </w:rPr>
        <w:t>определена стоимость проведения мероприятий по благоустройству города и источники их финансирования.</w:t>
      </w:r>
    </w:p>
    <w:p w:rsidR="00A4275F" w:rsidRDefault="00A4275F">
      <w:pPr>
        <w:ind w:firstLine="540"/>
        <w:jc w:val="both"/>
        <w:rPr>
          <w:color w:val="000000"/>
          <w:sz w:val="28"/>
          <w:szCs w:val="28"/>
        </w:rPr>
      </w:pPr>
      <w:r>
        <w:rPr>
          <w:color w:val="000000"/>
          <w:sz w:val="28"/>
          <w:szCs w:val="28"/>
        </w:rPr>
        <w:t xml:space="preserve">Финансирование программы предусматривается из бюджета города </w:t>
      </w:r>
    </w:p>
    <w:p w:rsidR="00A4275F" w:rsidRDefault="00A4275F">
      <w:pPr>
        <w:ind w:firstLine="540"/>
        <w:jc w:val="both"/>
        <w:rPr>
          <w:color w:val="000000"/>
          <w:sz w:val="28"/>
          <w:szCs w:val="28"/>
        </w:rPr>
      </w:pPr>
    </w:p>
    <w:p w:rsidR="00A4275F" w:rsidRDefault="00A4275F">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подпрограммы</w:t>
      </w:r>
    </w:p>
    <w:p w:rsidR="00A4275F" w:rsidRDefault="00A4275F">
      <w:pPr>
        <w:pStyle w:val="BodyTextIndent"/>
        <w:spacing w:after="0"/>
        <w:ind w:left="0" w:firstLine="540"/>
        <w:jc w:val="center"/>
        <w:rPr>
          <w:color w:val="000000"/>
          <w:sz w:val="28"/>
          <w:szCs w:val="28"/>
        </w:rPr>
      </w:pPr>
    </w:p>
    <w:p w:rsidR="00A4275F" w:rsidRDefault="00A4275F">
      <w:pPr>
        <w:ind w:firstLine="540"/>
        <w:jc w:val="both"/>
        <w:rPr>
          <w:color w:val="000000"/>
          <w:sz w:val="28"/>
          <w:szCs w:val="28"/>
        </w:rPr>
      </w:pPr>
      <w:r>
        <w:rPr>
          <w:color w:val="000000"/>
          <w:sz w:val="28"/>
          <w:szCs w:val="28"/>
        </w:rPr>
        <w:t xml:space="preserve">Приоритетным направлением подпрограммы является обустройство территории города Кирсанова в соответствии с  современными требованиям проживания. </w:t>
      </w:r>
    </w:p>
    <w:p w:rsidR="00A4275F" w:rsidRDefault="00A4275F">
      <w:pPr>
        <w:ind w:firstLine="540"/>
        <w:jc w:val="both"/>
        <w:rPr>
          <w:color w:val="000000"/>
          <w:sz w:val="28"/>
          <w:szCs w:val="28"/>
        </w:rPr>
      </w:pPr>
      <w:r>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A4275F" w:rsidRDefault="00A4275F">
      <w:pPr>
        <w:pStyle w:val="af7"/>
        <w:ind w:firstLine="540"/>
        <w:rPr>
          <w:rFonts w:ascii="Times New Roman" w:hAnsi="Times New Roman" w:cs="Times New Roman"/>
          <w:color w:val="000000"/>
        </w:rPr>
      </w:pPr>
      <w:r>
        <w:rPr>
          <w:rFonts w:ascii="Times New Roman" w:hAnsi="Times New Roman" w:cs="Times New Roman"/>
          <w:color w:val="000000"/>
        </w:rPr>
        <w:t xml:space="preserve">Задачи программы: </w:t>
      </w:r>
    </w:p>
    <w:p w:rsidR="00A4275F" w:rsidRDefault="00A4275F">
      <w:pPr>
        <w:ind w:firstLine="540"/>
        <w:rPr>
          <w:color w:val="000000"/>
          <w:sz w:val="28"/>
          <w:szCs w:val="28"/>
        </w:rPr>
      </w:pPr>
      <w:r>
        <w:rPr>
          <w:color w:val="000000"/>
          <w:sz w:val="28"/>
          <w:szCs w:val="28"/>
        </w:rPr>
        <w:t>благоустройство территорий, улиц города;</w:t>
      </w:r>
    </w:p>
    <w:p w:rsidR="00A4275F" w:rsidRDefault="00A4275F">
      <w:pPr>
        <w:ind w:firstLine="540"/>
        <w:jc w:val="both"/>
        <w:rPr>
          <w:color w:val="000000"/>
          <w:sz w:val="28"/>
          <w:szCs w:val="28"/>
        </w:rPr>
      </w:pPr>
      <w:r>
        <w:rPr>
          <w:color w:val="000000"/>
          <w:sz w:val="28"/>
          <w:szCs w:val="28"/>
        </w:rPr>
        <w:t xml:space="preserve">благоустройство дворовых территорий. </w:t>
      </w:r>
    </w:p>
    <w:p w:rsidR="00A4275F" w:rsidRDefault="00A4275F">
      <w:pPr>
        <w:ind w:firstLine="540"/>
        <w:jc w:val="both"/>
        <w:rPr>
          <w:color w:val="000000"/>
        </w:rPr>
      </w:pPr>
      <w:r>
        <w:rPr>
          <w:color w:val="000000"/>
          <w:sz w:val="28"/>
          <w:szCs w:val="28"/>
        </w:rPr>
        <w:t>Реализация подпрограммных мероприятий осуществляется в 2019-2030 г.г. в два этапа.</w:t>
      </w:r>
    </w:p>
    <w:p w:rsidR="00A4275F" w:rsidRDefault="00A4275F">
      <w:pPr>
        <w:ind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подпрограммы</w:t>
      </w:r>
    </w:p>
    <w:p w:rsidR="00A4275F" w:rsidRDefault="00A4275F">
      <w:pPr>
        <w:ind w:firstLine="540"/>
        <w:rPr>
          <w:color w:val="000000"/>
          <w:sz w:val="28"/>
          <w:szCs w:val="28"/>
        </w:rPr>
      </w:pPr>
    </w:p>
    <w:p w:rsidR="00A4275F" w:rsidRDefault="00A4275F">
      <w:pPr>
        <w:pStyle w:val="Heading1"/>
        <w:numPr>
          <w:ilvl w:val="0"/>
          <w:numId w:val="4"/>
        </w:numPr>
        <w:tabs>
          <w:tab w:val="left" w:pos="9354"/>
        </w:tabs>
        <w:spacing w:before="0" w:after="0" w:line="240" w:lineRule="auto"/>
        <w:ind w:firstLine="540"/>
        <w:jc w:val="both"/>
        <w:rPr>
          <w:b w:val="0"/>
          <w:color w:val="000000"/>
          <w:sz w:val="28"/>
          <w:szCs w:val="28"/>
        </w:rPr>
      </w:pPr>
      <w:r>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 xml:space="preserve">В рамках реализации подпрограммы предполагается проведение комплекса мероприятий направленных на улучшение благоустройства территории города Кирсанова. </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предусматривают благоустройство территории города.</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Ожидаемые результаты реализации программы:</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повышение уровня благоустройства города.</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программы будет осуществляться на основе показателей, приведенных в приложении № 1 к муниципальной программе.</w:t>
      </w:r>
    </w:p>
    <w:p w:rsidR="00A4275F" w:rsidRDefault="00A4275F">
      <w:pPr>
        <w:ind w:firstLine="540"/>
        <w:jc w:val="center"/>
        <w:rPr>
          <w:b/>
          <w:color w:val="000000"/>
          <w:sz w:val="28"/>
          <w:szCs w:val="28"/>
        </w:rPr>
      </w:pPr>
    </w:p>
    <w:p w:rsidR="00A4275F" w:rsidRDefault="00A4275F">
      <w:pPr>
        <w:ind w:firstLine="540"/>
        <w:jc w:val="center"/>
        <w:rPr>
          <w:b/>
          <w:color w:val="000000"/>
          <w:sz w:val="28"/>
          <w:szCs w:val="28"/>
        </w:rPr>
      </w:pPr>
    </w:p>
    <w:p w:rsidR="00A4275F" w:rsidRDefault="00A4275F">
      <w:pPr>
        <w:ind w:firstLine="540"/>
        <w:jc w:val="center"/>
        <w:rPr>
          <w:b/>
          <w:color w:val="000000"/>
          <w:sz w:val="28"/>
          <w:szCs w:val="28"/>
        </w:rPr>
      </w:pPr>
      <w:r>
        <w:rPr>
          <w:b/>
          <w:color w:val="000000"/>
          <w:sz w:val="28"/>
          <w:szCs w:val="28"/>
        </w:rPr>
        <w:t>4.Обобщенная характеристика мероприятий подпрограммы</w:t>
      </w:r>
    </w:p>
    <w:p w:rsidR="00A4275F" w:rsidRDefault="00A4275F">
      <w:pPr>
        <w:ind w:firstLine="540"/>
        <w:jc w:val="center"/>
        <w:rPr>
          <w:b/>
          <w:color w:val="000000"/>
          <w:sz w:val="28"/>
          <w:szCs w:val="28"/>
        </w:rPr>
      </w:pPr>
    </w:p>
    <w:p w:rsidR="00A4275F" w:rsidRDefault="00A4275F">
      <w:pPr>
        <w:pStyle w:val="Standard"/>
        <w:ind w:firstLine="540"/>
        <w:jc w:val="both"/>
        <w:rPr>
          <w:color w:val="000000"/>
        </w:rPr>
      </w:pPr>
      <w:r>
        <w:rPr>
          <w:rFonts w:ascii="Times New Roman" w:hAnsi="Times New Roman" w:cs="Times New Roman"/>
          <w:color w:val="000000"/>
          <w:sz w:val="28"/>
          <w:szCs w:val="28"/>
        </w:rPr>
        <w:t>Мероприятия, предусмотренные подпрограммой</w:t>
      </w:r>
      <w:r>
        <w:rPr>
          <w:color w:val="000000"/>
          <w:sz w:val="28"/>
          <w:szCs w:val="28"/>
        </w:rPr>
        <w:t xml:space="preserve">, </w:t>
      </w:r>
      <w:r>
        <w:rPr>
          <w:rFonts w:ascii="Times New Roman" w:hAnsi="Times New Roman" w:cs="Times New Roman"/>
          <w:color w:val="000000"/>
          <w:sz w:val="28"/>
          <w:szCs w:val="28"/>
        </w:rPr>
        <w:t>предполагают улучшение условий</w:t>
      </w:r>
      <w:r>
        <w:rPr>
          <w:color w:val="000000"/>
          <w:sz w:val="28"/>
          <w:szCs w:val="28"/>
        </w:rPr>
        <w:t xml:space="preserve"> </w:t>
      </w:r>
      <w:r>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подпрограммы.</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 за реализацией подпрограммы осуществляется по следующим показателям:</w:t>
      </w:r>
    </w:p>
    <w:p w:rsidR="00A4275F" w:rsidRDefault="00A4275F">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A4275F" w:rsidRDefault="00A4275F">
      <w:pPr>
        <w:ind w:firstLine="540"/>
        <w:jc w:val="both"/>
        <w:rPr>
          <w:color w:val="000000"/>
          <w:sz w:val="28"/>
          <w:szCs w:val="28"/>
        </w:rPr>
      </w:pPr>
      <w:r>
        <w:rPr>
          <w:color w:val="000000"/>
          <w:sz w:val="28"/>
          <w:szCs w:val="28"/>
        </w:rPr>
        <w:t>Перечень мероприятий подпрограммы приведен в приложении № 2 к  муниципальной программе.</w:t>
      </w: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A4275F" w:rsidRDefault="00A4275F">
      <w:pPr>
        <w:ind w:firstLine="540"/>
        <w:jc w:val="center"/>
        <w:rPr>
          <w:b/>
          <w:bCs/>
          <w:color w:val="000000"/>
          <w:sz w:val="28"/>
          <w:szCs w:val="28"/>
        </w:rPr>
      </w:pPr>
      <w:r>
        <w:rPr>
          <w:b/>
          <w:bCs/>
          <w:color w:val="000000"/>
          <w:sz w:val="28"/>
          <w:szCs w:val="28"/>
        </w:rPr>
        <w:t>для реализации подпрограммы</w:t>
      </w:r>
    </w:p>
    <w:p w:rsidR="00A4275F" w:rsidRDefault="00A4275F">
      <w:pPr>
        <w:ind w:firstLine="540"/>
        <w:jc w:val="both"/>
        <w:rPr>
          <w:b/>
          <w:bCs/>
          <w:color w:val="000000"/>
          <w:sz w:val="28"/>
          <w:szCs w:val="28"/>
        </w:rPr>
      </w:pPr>
    </w:p>
    <w:p w:rsidR="00A4275F" w:rsidRDefault="00A4275F">
      <w:pPr>
        <w:jc w:val="both"/>
        <w:rPr>
          <w:color w:val="000000"/>
        </w:rPr>
      </w:pPr>
      <w:r>
        <w:rPr>
          <w:color w:val="000000"/>
          <w:sz w:val="28"/>
          <w:szCs w:val="28"/>
        </w:rPr>
        <w:t xml:space="preserve">  </w:t>
      </w:r>
      <w:r>
        <w:rPr>
          <w:color w:val="000000"/>
          <w:sz w:val="28"/>
          <w:szCs w:val="28"/>
        </w:rPr>
        <w:tab/>
        <w:t>Общий объем финансирования подпрограммы на 2019-2030 г.г. составляет</w:t>
      </w:r>
    </w:p>
    <w:p w:rsidR="00A4275F" w:rsidRDefault="00A4275F">
      <w:pPr>
        <w:jc w:val="both"/>
        <w:rPr>
          <w:color w:val="000000"/>
        </w:rPr>
      </w:pPr>
      <w:r>
        <w:rPr>
          <w:color w:val="000000"/>
          <w:sz w:val="28"/>
          <w:szCs w:val="28"/>
        </w:rPr>
        <w:t>–37 141,90</w:t>
      </w:r>
      <w:r>
        <w:rPr>
          <w:bCs/>
          <w:color w:val="000000"/>
          <w:sz w:val="28"/>
          <w:szCs w:val="28"/>
        </w:rPr>
        <w:t>тыс 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в том числе:</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-4 262,41тыс. рублей; </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7 026,46 тыс. 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-24 853,03</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bCs/>
          <w:color w:val="000000"/>
          <w:sz w:val="28"/>
          <w:szCs w:val="28"/>
        </w:rPr>
        <w:t>внебюджетные средства   -1 000,00тыс. рублей</w:t>
      </w:r>
    </w:p>
    <w:p w:rsidR="00A4275F" w:rsidRDefault="00A4275F">
      <w:pPr>
        <w:ind w:firstLine="2"/>
        <w:jc w:val="both"/>
        <w:rPr>
          <w:color w:val="000000"/>
        </w:rPr>
      </w:pPr>
      <w:r>
        <w:rPr>
          <w:bCs/>
          <w:color w:val="000000"/>
          <w:sz w:val="28"/>
          <w:szCs w:val="28"/>
        </w:rPr>
        <w:tab/>
        <w:t>Объемы финансирования подлежат ежегодному уточнению, согласно утвержденным федеральному, областному, и городскому бюджетам.</w:t>
      </w:r>
    </w:p>
    <w:p w:rsidR="00A4275F" w:rsidRDefault="00A4275F">
      <w:pPr>
        <w:ind w:firstLine="540"/>
        <w:jc w:val="center"/>
        <w:rPr>
          <w:b/>
          <w:bCs/>
          <w:color w:val="000000"/>
          <w:sz w:val="28"/>
          <w:szCs w:val="28"/>
        </w:rPr>
      </w:pPr>
    </w:p>
    <w:p w:rsidR="00A4275F" w:rsidRDefault="00A4275F">
      <w:pPr>
        <w:ind w:firstLine="540"/>
        <w:jc w:val="center"/>
        <w:rPr>
          <w:color w:val="000000"/>
        </w:rPr>
      </w:pPr>
      <w:r>
        <w:rPr>
          <w:b/>
          <w:bCs/>
          <w:color w:val="000000"/>
          <w:sz w:val="28"/>
          <w:szCs w:val="28"/>
        </w:rPr>
        <w:t>6. Механизмы реализации подпрограммы</w:t>
      </w:r>
    </w:p>
    <w:p w:rsidR="00A4275F" w:rsidRDefault="00A4275F">
      <w:pPr>
        <w:ind w:firstLine="540"/>
        <w:jc w:val="center"/>
        <w:rPr>
          <w:b/>
          <w:bCs/>
          <w:color w:val="000000"/>
          <w:sz w:val="28"/>
          <w:szCs w:val="28"/>
        </w:rPr>
      </w:pPr>
    </w:p>
    <w:p w:rsidR="00A4275F" w:rsidRDefault="00A4275F">
      <w:pPr>
        <w:ind w:firstLine="540"/>
        <w:jc w:val="both"/>
        <w:rPr>
          <w:color w:val="000000"/>
          <w:sz w:val="28"/>
          <w:szCs w:val="28"/>
        </w:rPr>
      </w:pPr>
      <w:r>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подпрограммы, которые,  в конечном счете, и реализуют мероприятия по благоустройству города Кирсанова.</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Текущее управление и контроль реализации подпрограммы осуществляет отдел ЖКХ и благоустройства администрации.</w:t>
      </w:r>
    </w:p>
    <w:p w:rsidR="00A4275F" w:rsidRDefault="00A4275F">
      <w:pPr>
        <w:ind w:firstLine="540"/>
        <w:jc w:val="both"/>
        <w:rPr>
          <w:color w:val="000000"/>
          <w:sz w:val="28"/>
          <w:szCs w:val="28"/>
        </w:rPr>
      </w:pPr>
      <w:r>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 исполнителями подпрограммы.</w:t>
      </w:r>
    </w:p>
    <w:p w:rsidR="00A4275F" w:rsidRDefault="00A4275F">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A4275F" w:rsidRDefault="00A4275F">
      <w:pPr>
        <w:ind w:firstLine="540"/>
        <w:jc w:val="both"/>
        <w:rPr>
          <w:color w:val="000000"/>
          <w:sz w:val="28"/>
          <w:szCs w:val="28"/>
        </w:rPr>
      </w:pPr>
      <w:r>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A4275F" w:rsidRDefault="00A4275F">
      <w:pPr>
        <w:ind w:firstLine="540"/>
        <w:jc w:val="both"/>
        <w:rPr>
          <w:color w:val="000000"/>
        </w:r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r>
        <w:rPr>
          <w:color w:val="000000"/>
          <w:sz w:val="28"/>
          <w:szCs w:val="28"/>
        </w:rPr>
        <w:t xml:space="preserve"> </w:t>
      </w: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rPr>
      </w:pPr>
      <w:r>
        <w:rPr>
          <w:color w:val="000000"/>
          <w:sz w:val="28"/>
          <w:szCs w:val="28"/>
        </w:rPr>
        <w:t xml:space="preserve"> ПРИЛОЖЕНИЕ №10</w:t>
      </w:r>
    </w:p>
    <w:p w:rsidR="00A4275F" w:rsidRDefault="00A4275F">
      <w:pPr>
        <w:jc w:val="both"/>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 </w:t>
      </w:r>
      <w:r>
        <w:rPr>
          <w:bCs/>
          <w:color w:val="000000"/>
          <w:sz w:val="28"/>
          <w:szCs w:val="28"/>
        </w:rPr>
        <w:t>"Обеспечение</w:t>
      </w:r>
    </w:p>
    <w:p w:rsidR="00A4275F" w:rsidRDefault="00A4275F">
      <w:pPr>
        <w:ind w:firstLine="698"/>
        <w:jc w:val="center"/>
        <w:rPr>
          <w:color w:val="000000"/>
        </w:rPr>
      </w:pPr>
      <w:r>
        <w:rPr>
          <w:color w:val="000000"/>
          <w:sz w:val="28"/>
          <w:szCs w:val="28"/>
        </w:rPr>
        <w:t xml:space="preserve">                       </w:t>
      </w:r>
      <w:r>
        <w:rPr>
          <w:bCs/>
          <w:color w:val="000000"/>
          <w:sz w:val="28"/>
          <w:szCs w:val="28"/>
        </w:rPr>
        <w:t xml:space="preserve">доступным и комфортным жильем и </w:t>
      </w:r>
    </w:p>
    <w:p w:rsidR="00A4275F" w:rsidRDefault="00A4275F">
      <w:pPr>
        <w:rPr>
          <w:bCs/>
          <w:color w:val="000000"/>
          <w:sz w:val="28"/>
          <w:szCs w:val="28"/>
        </w:rPr>
      </w:pPr>
      <w:r>
        <w:rPr>
          <w:bCs/>
          <w:color w:val="000000"/>
          <w:sz w:val="28"/>
          <w:szCs w:val="28"/>
        </w:rPr>
        <w:t xml:space="preserve">                                                     коммунальными услугами      </w:t>
      </w:r>
    </w:p>
    <w:p w:rsidR="00A4275F" w:rsidRDefault="00A4275F">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A4275F" w:rsidRDefault="00A4275F">
      <w:pPr>
        <w:ind w:firstLine="698"/>
        <w:rPr>
          <w:color w:val="000000"/>
        </w:rPr>
      </w:pPr>
      <w:r>
        <w:rPr>
          <w:color w:val="000000"/>
          <w:sz w:val="28"/>
          <w:szCs w:val="28"/>
        </w:rPr>
        <w:t xml:space="preserve">                                           </w:t>
      </w:r>
      <w:r>
        <w:rPr>
          <w:bCs/>
          <w:color w:val="000000"/>
          <w:sz w:val="28"/>
          <w:szCs w:val="28"/>
        </w:rPr>
        <w:t>на 2014 - 2030 годы</w:t>
      </w:r>
    </w:p>
    <w:p w:rsidR="00A4275F" w:rsidRDefault="00A4275F">
      <w:pPr>
        <w:ind w:firstLine="698"/>
        <w:jc w:val="center"/>
        <w:rPr>
          <w:color w:val="000000"/>
          <w:sz w:val="28"/>
          <w:szCs w:val="28"/>
        </w:rPr>
      </w:pPr>
    </w:p>
    <w:p w:rsidR="00A4275F" w:rsidRDefault="00A4275F">
      <w:pPr>
        <w:jc w:val="center"/>
        <w:rPr>
          <w:b/>
          <w:color w:val="000000"/>
          <w:sz w:val="28"/>
          <w:szCs w:val="28"/>
        </w:rPr>
      </w:pPr>
      <w:r>
        <w:rPr>
          <w:b/>
          <w:color w:val="000000"/>
          <w:sz w:val="28"/>
          <w:szCs w:val="28"/>
        </w:rPr>
        <w:t>Паспорт подпрограммы</w:t>
      </w:r>
    </w:p>
    <w:p w:rsidR="00A4275F" w:rsidRDefault="00A4275F">
      <w:pPr>
        <w:ind w:left="360"/>
        <w:jc w:val="center"/>
        <w:rPr>
          <w:color w:val="000000"/>
        </w:rPr>
      </w:pPr>
      <w:r>
        <w:rPr>
          <w:b/>
          <w:color w:val="000000"/>
          <w:sz w:val="28"/>
          <w:szCs w:val="28"/>
        </w:rPr>
        <w:t>«Обеспечение жизнедеятельности  муниципального образования - город Кирсанов на  2019 – 2030 годы»</w:t>
      </w:r>
    </w:p>
    <w:p w:rsidR="00A4275F" w:rsidRDefault="00A4275F">
      <w:pPr>
        <w:rPr>
          <w:b/>
          <w:color w:val="000000"/>
          <w:sz w:val="28"/>
          <w:szCs w:val="28"/>
        </w:rPr>
      </w:pPr>
    </w:p>
    <w:tbl>
      <w:tblPr>
        <w:tblW w:w="9807" w:type="dxa"/>
        <w:tblInd w:w="-108" w:type="dxa"/>
        <w:tblLook w:val="0000"/>
      </w:tblPr>
      <w:tblGrid>
        <w:gridCol w:w="3504"/>
        <w:gridCol w:w="6303"/>
      </w:tblGrid>
      <w:tr w:rsidR="00A4275F">
        <w:trPr>
          <w:trHeight w:val="6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 xml:space="preserve">«Обеспечение жизнедеятельности  муниципального образования - город Кирсанов на 2019-2030 годы» </w:t>
            </w:r>
          </w:p>
        </w:tc>
      </w:tr>
      <w:tr w:rsidR="00A4275F">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Отдел ЖКХ и благоустройства администрации города</w:t>
            </w:r>
          </w:p>
        </w:tc>
      </w:tr>
      <w:tr w:rsidR="00A4275F">
        <w:trPr>
          <w:trHeight w:val="399"/>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sz w:val="28"/>
                <w:szCs w:val="28"/>
              </w:rPr>
            </w:pPr>
            <w:r>
              <w:rPr>
                <w:color w:val="000000"/>
                <w:sz w:val="28"/>
                <w:szCs w:val="28"/>
              </w:rPr>
              <w:t>Отсутствует</w:t>
            </w:r>
          </w:p>
        </w:tc>
      </w:tr>
      <w:tr w:rsidR="00A4275F">
        <w:trPr>
          <w:trHeight w:val="1292"/>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подпрограммы</w:t>
            </w:r>
          </w:p>
          <w:p w:rsidR="00A4275F" w:rsidRDefault="00A4275F">
            <w:pPr>
              <w:rPr>
                <w:color w:val="000000"/>
                <w:sz w:val="28"/>
                <w:szCs w:val="28"/>
              </w:rPr>
            </w:pPr>
          </w:p>
          <w:p w:rsidR="00A4275F" w:rsidRDefault="00A4275F">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Повышение качества городской среды;</w:t>
            </w:r>
          </w:p>
          <w:p w:rsidR="00A4275F" w:rsidRDefault="00A4275F">
            <w:pPr>
              <w:rPr>
                <w:color w:val="000000"/>
                <w:sz w:val="28"/>
                <w:szCs w:val="28"/>
              </w:rPr>
            </w:pPr>
            <w:r>
              <w:rPr>
                <w:color w:val="000000"/>
                <w:sz w:val="28"/>
                <w:szCs w:val="28"/>
              </w:rPr>
              <w:t>повышение уровня удовлетворенности социальных и духовных потребностей населения и их развитие</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подпрограммы</w:t>
            </w:r>
          </w:p>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Организация благоустройства и озеленения территории города;</w:t>
            </w:r>
          </w:p>
          <w:p w:rsidR="00A4275F" w:rsidRDefault="00A4275F">
            <w:pPr>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A4275F" w:rsidRDefault="00A4275F">
            <w:pPr>
              <w:rPr>
                <w:color w:val="000000"/>
                <w:sz w:val="28"/>
                <w:szCs w:val="28"/>
              </w:rPr>
            </w:pPr>
            <w:r>
              <w:rPr>
                <w:color w:val="000000"/>
                <w:sz w:val="28"/>
                <w:szCs w:val="28"/>
              </w:rPr>
              <w:t>осуществление контроля за освещением улиц</w:t>
            </w:r>
          </w:p>
        </w:tc>
      </w:tr>
      <w:tr w:rsidR="00A4275F">
        <w:trPr>
          <w:trHeight w:val="89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Благоустройство и озеленение территории города на площади 1361 тыс. м</w:t>
            </w:r>
            <w:r>
              <w:rPr>
                <w:color w:val="000000"/>
                <w:sz w:val="28"/>
                <w:szCs w:val="28"/>
                <w:vertAlign w:val="superscript"/>
              </w:rPr>
              <w:t>2</w:t>
            </w:r>
            <w:r>
              <w:rPr>
                <w:color w:val="000000"/>
                <w:sz w:val="28"/>
                <w:szCs w:val="28"/>
              </w:rPr>
              <w:t>;</w:t>
            </w:r>
          </w:p>
          <w:p w:rsidR="00A4275F" w:rsidRDefault="00A4275F">
            <w:pPr>
              <w:jc w:val="both"/>
              <w:rPr>
                <w:color w:val="000000"/>
              </w:rPr>
            </w:pPr>
            <w:r>
              <w:rPr>
                <w:color w:val="000000"/>
                <w:sz w:val="28"/>
                <w:szCs w:val="28"/>
              </w:rPr>
              <w:t>обустройство мест массового отдыха населения на территории города площади   30,3 тыс. м</w:t>
            </w:r>
            <w:r>
              <w:rPr>
                <w:color w:val="000000"/>
                <w:sz w:val="28"/>
                <w:szCs w:val="28"/>
                <w:vertAlign w:val="superscript"/>
              </w:rPr>
              <w:t>2</w:t>
            </w:r>
            <w:r>
              <w:rPr>
                <w:color w:val="000000"/>
                <w:sz w:val="28"/>
                <w:szCs w:val="28"/>
              </w:rPr>
              <w:t>;</w:t>
            </w:r>
          </w:p>
          <w:p w:rsidR="00A4275F" w:rsidRDefault="00A4275F">
            <w:pPr>
              <w:jc w:val="both"/>
              <w:rPr>
                <w:color w:val="000000"/>
                <w:sz w:val="28"/>
                <w:szCs w:val="28"/>
              </w:rPr>
            </w:pPr>
            <w:r>
              <w:rPr>
                <w:color w:val="000000"/>
                <w:sz w:val="28"/>
                <w:szCs w:val="28"/>
              </w:rPr>
              <w:t>контроль за освещением улиц города длиной 95,2 км.</w:t>
            </w:r>
          </w:p>
        </w:tc>
      </w:tr>
      <w:tr w:rsidR="00A4275F">
        <w:trPr>
          <w:trHeight w:val="360"/>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 xml:space="preserve">Подпрограмма реализуется в  два этапа   </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 этап:2019-2022гг.</w:t>
            </w:r>
          </w:p>
          <w:p w:rsidR="00A4275F" w:rsidRDefault="00A4275F">
            <w:pPr>
              <w:pStyle w:val="ConsPlusNonformat0"/>
              <w:widowControl/>
              <w:spacing w:after="60"/>
              <w:jc w:val="both"/>
              <w:rPr>
                <w:color w:val="000000"/>
              </w:rPr>
            </w:pPr>
            <w:r>
              <w:rPr>
                <w:rFonts w:ascii="Times New Roman" w:hAnsi="Times New Roman" w:cs="Times New Roman"/>
                <w:color w:val="000000"/>
                <w:sz w:val="28"/>
                <w:szCs w:val="28"/>
              </w:rPr>
              <w:t>II этап:2023-2030гг.</w:t>
            </w:r>
          </w:p>
        </w:tc>
      </w:tr>
      <w:tr w:rsidR="00A4275F">
        <w:trPr>
          <w:trHeight w:val="1536"/>
        </w:trPr>
        <w:tc>
          <w:tcPr>
            <w:tcW w:w="3504"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sz w:val="28"/>
                <w:szCs w:val="28"/>
              </w:rPr>
            </w:pPr>
            <w:r>
              <w:rPr>
                <w:color w:val="000000"/>
                <w:sz w:val="28"/>
                <w:szCs w:val="28"/>
              </w:rPr>
              <w:t>Объемы и источники финансирования ведомственной программы</w:t>
            </w:r>
          </w:p>
          <w:p w:rsidR="00A4275F" w:rsidRDefault="00A4275F">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 xml:space="preserve">Общий объем финансирования  на 2019-2022 г.г. </w:t>
            </w:r>
          </w:p>
          <w:p w:rsidR="00A4275F" w:rsidRDefault="00A4275F">
            <w:pPr>
              <w:jc w:val="both"/>
              <w:rPr>
                <w:color w:val="000000"/>
              </w:rPr>
            </w:pPr>
            <w:r>
              <w:rPr>
                <w:color w:val="000000"/>
                <w:sz w:val="28"/>
                <w:szCs w:val="28"/>
              </w:rPr>
              <w:t xml:space="preserve">–148 183,90 </w:t>
            </w:r>
            <w:r>
              <w:rPr>
                <w:bCs/>
                <w:color w:val="000000"/>
                <w:sz w:val="28"/>
                <w:szCs w:val="28"/>
              </w:rPr>
              <w:t>тыс рублей;</w:t>
            </w:r>
          </w:p>
          <w:p w:rsidR="00A4275F" w:rsidRDefault="00A4275F">
            <w:pPr>
              <w:pStyle w:val="NormalWeb"/>
              <w:suppressAutoHyphens w:val="0"/>
              <w:spacing w:before="0" w:after="120" w:line="240" w:lineRule="auto"/>
              <w:ind w:left="283"/>
              <w:rPr>
                <w:color w:val="000000"/>
                <w:lang w:eastAsia="ru-RU"/>
              </w:rPr>
            </w:pPr>
            <w:r>
              <w:rPr>
                <w:color w:val="000000"/>
                <w:sz w:val="28"/>
                <w:szCs w:val="28"/>
                <w:lang w:eastAsia="ru-RU"/>
              </w:rPr>
              <w:t>в том числе:</w:t>
            </w:r>
          </w:p>
          <w:p w:rsidR="00A4275F" w:rsidRDefault="00A4275F">
            <w:pPr>
              <w:pStyle w:val="ConsNonformat"/>
              <w:widowControl/>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-148 183,90</w:t>
            </w:r>
            <w:r>
              <w:rPr>
                <w:rFonts w:ascii="Times New Roman" w:hAnsi="Times New Roman" w:cs="Times New Roman"/>
                <w:color w:val="000000"/>
                <w:sz w:val="28"/>
                <w:szCs w:val="28"/>
                <w:highlight w:val="white"/>
              </w:rPr>
              <w:t xml:space="preserve"> тыс</w:t>
            </w:r>
            <w:r>
              <w:rPr>
                <w:rFonts w:ascii="Times New Roman" w:hAnsi="Times New Roman" w:cs="Times New Roman"/>
                <w:color w:val="000000"/>
                <w:sz w:val="28"/>
                <w:szCs w:val="28"/>
              </w:rPr>
              <w:t>.рублей;</w:t>
            </w:r>
          </w:p>
          <w:p w:rsidR="00A4275F" w:rsidRDefault="00A4275F">
            <w:pPr>
              <w:ind w:left="1429"/>
              <w:jc w:val="both"/>
              <w:rPr>
                <w:color w:val="000000"/>
              </w:rPr>
            </w:pPr>
            <w:r>
              <w:rPr>
                <w:b/>
                <w:bCs/>
                <w:color w:val="000000"/>
                <w:sz w:val="28"/>
                <w:szCs w:val="28"/>
                <w:lang w:val="en-US" w:eastAsia="en-US"/>
              </w:rPr>
              <w:t xml:space="preserve">I </w:t>
            </w:r>
            <w:r>
              <w:rPr>
                <w:b/>
                <w:bCs/>
                <w:color w:val="000000"/>
                <w:sz w:val="28"/>
                <w:szCs w:val="28"/>
                <w:lang w:eastAsia="en-US"/>
              </w:rPr>
              <w:t>этап:</w:t>
            </w:r>
          </w:p>
          <w:p w:rsidR="00A4275F" w:rsidRDefault="00A4275F">
            <w:pPr>
              <w:numPr>
                <w:ilvl w:val="0"/>
                <w:numId w:val="3"/>
              </w:numPr>
              <w:jc w:val="both"/>
              <w:rPr>
                <w:color w:val="000000"/>
              </w:rPr>
            </w:pPr>
            <w:r>
              <w:rPr>
                <w:color w:val="000000"/>
                <w:sz w:val="28"/>
                <w:szCs w:val="28"/>
                <w:u w:val="single"/>
                <w:lang w:eastAsia="en-US"/>
              </w:rPr>
              <w:t>2019год</w:t>
            </w:r>
          </w:p>
          <w:p w:rsidR="00A4275F" w:rsidRDefault="00A4275F">
            <w:pPr>
              <w:suppressAutoHyphens/>
              <w:rPr>
                <w:color w:val="000000"/>
              </w:rPr>
            </w:pPr>
            <w:r>
              <w:rPr>
                <w:color w:val="000000"/>
                <w:sz w:val="28"/>
                <w:szCs w:val="28"/>
              </w:rPr>
              <w:t xml:space="preserve">Общий объем финансирования — </w:t>
            </w:r>
            <w:r>
              <w:rPr>
                <w:bCs/>
                <w:color w:val="000000"/>
                <w:sz w:val="28"/>
                <w:szCs w:val="28"/>
              </w:rPr>
              <w:t>17 767,90</w:t>
            </w:r>
            <w:r>
              <w:rPr>
                <w:b/>
                <w:bCs/>
                <w:color w:val="000000"/>
                <w:sz w:val="28"/>
                <w:szCs w:val="28"/>
              </w:rPr>
              <w:t xml:space="preserve"> </w:t>
            </w:r>
            <w:r>
              <w:rPr>
                <w:bCs/>
                <w:color w:val="000000"/>
                <w:sz w:val="28"/>
                <w:szCs w:val="28"/>
              </w:rPr>
              <w:t>тыс.</w:t>
            </w:r>
            <w:r>
              <w:rPr>
                <w:b/>
                <w:bCs/>
                <w:color w:val="000000"/>
                <w:sz w:val="28"/>
                <w:szCs w:val="28"/>
              </w:rPr>
              <w:t xml:space="preserve"> </w:t>
            </w:r>
            <w:r>
              <w:rPr>
                <w:color w:val="000000"/>
                <w:sz w:val="28"/>
                <w:szCs w:val="28"/>
              </w:rPr>
              <w:t>рублей,</w:t>
            </w:r>
          </w:p>
          <w:p w:rsidR="00A4275F" w:rsidRDefault="00A4275F">
            <w:pPr>
              <w:suppressAutoHyphens/>
              <w:rPr>
                <w:color w:val="000000"/>
              </w:rPr>
            </w:pPr>
            <w:r>
              <w:rPr>
                <w:color w:val="000000"/>
                <w:sz w:val="28"/>
                <w:szCs w:val="28"/>
              </w:rPr>
              <w:t xml:space="preserve"> в том числе:</w:t>
            </w:r>
          </w:p>
          <w:p w:rsidR="00A4275F" w:rsidRDefault="00A4275F">
            <w:pPr>
              <w:suppressAutoHyphens/>
              <w:snapToGrid w:val="0"/>
              <w:jc w:val="both"/>
              <w:rPr>
                <w:color w:val="000000"/>
              </w:rPr>
            </w:pPr>
            <w:r>
              <w:rPr>
                <w:color w:val="000000"/>
                <w:sz w:val="28"/>
                <w:szCs w:val="28"/>
              </w:rPr>
              <w:t xml:space="preserve">средства бюджета города Кирсанова </w:t>
            </w:r>
          </w:p>
          <w:p w:rsidR="00A4275F" w:rsidRDefault="00A4275F">
            <w:pPr>
              <w:suppressAutoHyphens/>
              <w:snapToGrid w:val="0"/>
              <w:jc w:val="both"/>
              <w:rPr>
                <w:color w:val="000000"/>
              </w:rPr>
            </w:pPr>
            <w:r>
              <w:rPr>
                <w:color w:val="000000"/>
                <w:sz w:val="28"/>
                <w:szCs w:val="28"/>
              </w:rPr>
              <w:t>-</w:t>
            </w:r>
            <w:r>
              <w:rPr>
                <w:bCs/>
                <w:color w:val="000000"/>
                <w:sz w:val="28"/>
                <w:szCs w:val="28"/>
              </w:rPr>
              <w:t>17 767,90</w:t>
            </w:r>
            <w:r>
              <w:rPr>
                <w:color w:val="000000"/>
                <w:sz w:val="28"/>
                <w:szCs w:val="28"/>
              </w:rPr>
              <w:t>тыс. рублей;</w:t>
            </w:r>
          </w:p>
          <w:p w:rsidR="00A4275F" w:rsidRDefault="00A4275F">
            <w:pPr>
              <w:numPr>
                <w:ilvl w:val="0"/>
                <w:numId w:val="3"/>
              </w:numPr>
              <w:rPr>
                <w:color w:val="000000"/>
              </w:rPr>
            </w:pPr>
            <w:r>
              <w:rPr>
                <w:color w:val="000000"/>
                <w:sz w:val="28"/>
                <w:szCs w:val="28"/>
                <w:u w:val="single"/>
                <w:lang w:eastAsia="en-US"/>
              </w:rPr>
              <w:t>2020 год</w:t>
            </w:r>
          </w:p>
          <w:p w:rsidR="00A4275F" w:rsidRDefault="00A4275F">
            <w:pPr>
              <w:suppressAutoHyphens/>
              <w:rPr>
                <w:color w:val="000000"/>
              </w:rPr>
            </w:pPr>
            <w:r>
              <w:rPr>
                <w:color w:val="000000"/>
                <w:sz w:val="28"/>
                <w:szCs w:val="28"/>
              </w:rPr>
              <w:t xml:space="preserve">Общий объем финансирования  составляет    </w:t>
            </w:r>
            <w:r>
              <w:rPr>
                <w:bCs/>
                <w:color w:val="000000"/>
                <w:sz w:val="28"/>
                <w:szCs w:val="28"/>
              </w:rPr>
              <w:t xml:space="preserve">                -17 472,10</w:t>
            </w:r>
            <w:r>
              <w:rPr>
                <w:color w:val="000000"/>
                <w:sz w:val="28"/>
                <w:szCs w:val="28"/>
              </w:rPr>
              <w:t xml:space="preserve"> тыс. рублей,       </w:t>
            </w:r>
            <w:r>
              <w:rPr>
                <w:bCs/>
                <w:color w:val="000000"/>
                <w:sz w:val="28"/>
                <w:szCs w:val="28"/>
              </w:rPr>
              <w:t xml:space="preserve">                                                                                                                                                                                                                                                                                                                                                                                                                                                                                                                                                                                                                                                                                                                                                                                                                                                                                                                                                                                                                                                                                                                                                                                                                                                                                                                                                                                                                                                                                                                                                                                                                                                                                                                                                                                                                                         </w:t>
            </w:r>
            <w:r>
              <w:rPr>
                <w:color w:val="000000"/>
                <w:sz w:val="28"/>
                <w:szCs w:val="28"/>
              </w:rPr>
              <w:t xml:space="preserve">      </w:t>
            </w:r>
          </w:p>
          <w:p w:rsidR="00A4275F" w:rsidRDefault="00A4275F">
            <w:pPr>
              <w:suppressAutoHyphens/>
              <w:rPr>
                <w:color w:val="000000"/>
              </w:rPr>
            </w:pPr>
            <w:r>
              <w:rPr>
                <w:color w:val="000000"/>
                <w:sz w:val="28"/>
                <w:szCs w:val="28"/>
              </w:rPr>
              <w:t>в том числе:</w:t>
            </w:r>
          </w:p>
          <w:p w:rsidR="00A4275F" w:rsidRDefault="00A4275F">
            <w:pPr>
              <w:suppressAutoHyphens/>
              <w:snapToGrid w:val="0"/>
              <w:jc w:val="both"/>
              <w:rPr>
                <w:color w:val="000000"/>
              </w:rPr>
            </w:pPr>
            <w:r>
              <w:rPr>
                <w:color w:val="000000"/>
                <w:sz w:val="28"/>
                <w:szCs w:val="28"/>
              </w:rPr>
              <w:t>средства бюджета города Кирсанова     -</w:t>
            </w:r>
            <w:r>
              <w:rPr>
                <w:bCs/>
                <w:color w:val="000000"/>
                <w:sz w:val="28"/>
                <w:szCs w:val="28"/>
              </w:rPr>
              <w:t xml:space="preserve"> 17 472,10 </w:t>
            </w:r>
            <w:r>
              <w:rPr>
                <w:color w:val="000000"/>
                <w:sz w:val="28"/>
                <w:szCs w:val="28"/>
              </w:rPr>
              <w:t>тыс. рублей.</w:t>
            </w:r>
          </w:p>
          <w:p w:rsidR="00A4275F" w:rsidRDefault="00A4275F">
            <w:pPr>
              <w:suppressAutoHyphens/>
              <w:rPr>
                <w:color w:val="000000"/>
              </w:rPr>
            </w:pPr>
            <w:r>
              <w:rPr>
                <w:color w:val="000000"/>
                <w:sz w:val="28"/>
                <w:szCs w:val="28"/>
              </w:rPr>
              <w:t xml:space="preserve">          </w:t>
            </w:r>
            <w:r>
              <w:rPr>
                <w:color w:val="000000"/>
                <w:sz w:val="28"/>
                <w:szCs w:val="28"/>
                <w:u w:val="single"/>
              </w:rPr>
              <w:t>2021год</w:t>
            </w:r>
          </w:p>
          <w:p w:rsidR="00A4275F" w:rsidRDefault="00A4275F">
            <w:pPr>
              <w:suppressAutoHyphens/>
              <w:rPr>
                <w:color w:val="000000"/>
              </w:rPr>
            </w:pPr>
            <w:r>
              <w:rPr>
                <w:color w:val="000000"/>
                <w:sz w:val="28"/>
                <w:szCs w:val="28"/>
                <w:lang w:eastAsia="zh-CN"/>
              </w:rPr>
              <w:t xml:space="preserve">Общий объем финансирования составляет </w:t>
            </w:r>
          </w:p>
          <w:p w:rsidR="00A4275F" w:rsidRDefault="00A4275F">
            <w:pPr>
              <w:suppressAutoHyphens/>
              <w:rPr>
                <w:color w:val="000000"/>
              </w:rPr>
            </w:pPr>
            <w:r>
              <w:rPr>
                <w:color w:val="000000"/>
                <w:sz w:val="28"/>
                <w:szCs w:val="28"/>
                <w:lang w:eastAsia="zh-CN"/>
              </w:rPr>
              <w:t xml:space="preserve"> -24 298,60 тыс. рублей, </w:t>
            </w:r>
          </w:p>
          <w:p w:rsidR="00A4275F" w:rsidRDefault="00A4275F">
            <w:pPr>
              <w:suppressAutoHyphens/>
              <w:rPr>
                <w:color w:val="000000"/>
              </w:rPr>
            </w:pPr>
            <w:r>
              <w:rPr>
                <w:color w:val="000000"/>
                <w:sz w:val="28"/>
                <w:szCs w:val="28"/>
                <w:lang w:eastAsia="zh-CN"/>
              </w:rPr>
              <w:t>в том числе:</w:t>
            </w:r>
          </w:p>
          <w:p w:rsidR="00A4275F" w:rsidRDefault="00A4275F">
            <w:pPr>
              <w:suppressAutoHyphens/>
              <w:snapToGrid w:val="0"/>
              <w:jc w:val="both"/>
              <w:rPr>
                <w:color w:val="000000"/>
              </w:rPr>
            </w:pPr>
            <w:r>
              <w:rPr>
                <w:color w:val="000000"/>
                <w:sz w:val="28"/>
                <w:szCs w:val="28"/>
              </w:rPr>
              <w:t xml:space="preserve">средства бюджета города Кирсанова </w:t>
            </w:r>
          </w:p>
          <w:p w:rsidR="00A4275F" w:rsidRDefault="00A4275F">
            <w:pPr>
              <w:suppressAutoHyphens/>
              <w:snapToGrid w:val="0"/>
              <w:jc w:val="both"/>
              <w:rPr>
                <w:color w:val="000000"/>
              </w:rPr>
            </w:pPr>
            <w:r>
              <w:rPr>
                <w:color w:val="000000"/>
                <w:sz w:val="28"/>
                <w:szCs w:val="28"/>
                <w:lang w:eastAsia="zh-CN"/>
              </w:rPr>
              <w:t>-</w:t>
            </w:r>
            <w:r>
              <w:rPr>
                <w:bCs/>
                <w:color w:val="000000"/>
                <w:sz w:val="28"/>
                <w:szCs w:val="28"/>
                <w:lang w:eastAsia="zh-CN"/>
              </w:rPr>
              <w:t>24 298,60</w:t>
            </w:r>
            <w:r>
              <w:rPr>
                <w:color w:val="000000"/>
                <w:sz w:val="28"/>
                <w:szCs w:val="28"/>
                <w:lang w:eastAsia="zh-CN"/>
              </w:rPr>
              <w:t>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2022 год</w:t>
            </w:r>
          </w:p>
          <w:p w:rsidR="00A4275F" w:rsidRDefault="00A4275F">
            <w:pPr>
              <w:pStyle w:val="NormalWeb"/>
              <w:suppressAutoHyphens w:val="0"/>
              <w:spacing w:before="0" w:after="63" w:line="240" w:lineRule="auto"/>
              <w:ind w:left="283"/>
              <w:rPr>
                <w:lang w:eastAsia="ru-RU"/>
              </w:rPr>
            </w:pPr>
            <w:r>
              <w:rPr>
                <w:color w:val="000000"/>
                <w:sz w:val="28"/>
                <w:szCs w:val="28"/>
                <w:lang w:eastAsia="ru-RU"/>
              </w:rPr>
              <w:t>Общий объем финансирования составляет                       -</w:t>
            </w:r>
            <w:r>
              <w:rPr>
                <w:color w:val="000000"/>
                <w:sz w:val="28"/>
                <w:szCs w:val="28"/>
                <w:highlight w:val="white"/>
                <w:lang w:eastAsia="ru-RU"/>
              </w:rPr>
              <w:t>11418,5</w:t>
            </w:r>
            <w:r>
              <w:rPr>
                <w:color w:val="000000"/>
                <w:sz w:val="28"/>
                <w:szCs w:val="28"/>
                <w:lang w:eastAsia="ru-RU"/>
              </w:rPr>
              <w:t>,00тыс. рублей,</w:t>
            </w:r>
          </w:p>
          <w:p w:rsidR="00A4275F" w:rsidRDefault="00A4275F">
            <w:pPr>
              <w:pStyle w:val="NormalWeb"/>
              <w:suppressAutoHyphens w:val="0"/>
              <w:spacing w:before="0" w:after="0" w:line="240" w:lineRule="auto"/>
              <w:ind w:left="283"/>
              <w:rPr>
                <w:color w:val="000000"/>
                <w:lang w:eastAsia="ru-RU"/>
              </w:rPr>
            </w:pPr>
            <w:r>
              <w:rPr>
                <w:color w:val="000000"/>
                <w:kern w:val="2"/>
                <w:sz w:val="28"/>
                <w:szCs w:val="28"/>
                <w:lang w:eastAsia="zh-CN"/>
              </w:rPr>
              <w:t>в том числе:</w:t>
            </w:r>
          </w:p>
          <w:p w:rsidR="00A4275F" w:rsidRDefault="00A4275F">
            <w:pPr>
              <w:pStyle w:val="NormalWeb"/>
              <w:suppressAutoHyphens w:val="0"/>
              <w:spacing w:before="0" w:after="0" w:line="240" w:lineRule="auto"/>
              <w:ind w:left="283"/>
              <w:rPr>
                <w:color w:val="000000"/>
                <w:lang w:eastAsia="ru-RU"/>
              </w:rPr>
            </w:pPr>
            <w:r>
              <w:rPr>
                <w:color w:val="000000"/>
                <w:kern w:val="2"/>
                <w:sz w:val="28"/>
                <w:szCs w:val="28"/>
                <w:lang w:eastAsia="zh-CN"/>
              </w:rPr>
              <w:t xml:space="preserve">средства бюджета города Кирсанова </w:t>
            </w:r>
          </w:p>
          <w:p w:rsidR="00A4275F" w:rsidRDefault="00A4275F">
            <w:pPr>
              <w:pStyle w:val="NormalWeb"/>
              <w:suppressAutoHyphens w:val="0"/>
              <w:spacing w:before="0" w:after="0" w:line="240" w:lineRule="auto"/>
              <w:ind w:left="283"/>
              <w:rPr>
                <w:lang w:eastAsia="ru-RU"/>
              </w:rPr>
            </w:pPr>
            <w:r>
              <w:rPr>
                <w:color w:val="000000"/>
                <w:kern w:val="2"/>
                <w:sz w:val="28"/>
                <w:szCs w:val="28"/>
                <w:lang w:eastAsia="zh-CN"/>
              </w:rPr>
              <w:t>-11 418,5 тыс. рублей.</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 xml:space="preserve">    </w:t>
            </w:r>
          </w:p>
          <w:p w:rsidR="00A4275F" w:rsidRDefault="00A4275F">
            <w:pPr>
              <w:pStyle w:val="NormalWeb"/>
              <w:suppressAutoHyphens w:val="0"/>
              <w:spacing w:before="0" w:after="0" w:line="240" w:lineRule="auto"/>
              <w:ind w:left="283"/>
              <w:rPr>
                <w:color w:val="000000"/>
                <w:lang w:eastAsia="ru-RU"/>
              </w:rPr>
            </w:pPr>
            <w:r>
              <w:rPr>
                <w:b/>
                <w:bCs/>
                <w:color w:val="000000"/>
                <w:sz w:val="28"/>
                <w:szCs w:val="28"/>
                <w:lang w:val="en-US" w:eastAsia="ru-RU"/>
              </w:rPr>
              <w:t>II</w:t>
            </w:r>
            <w:r w:rsidRPr="008E702C">
              <w:rPr>
                <w:b/>
                <w:bCs/>
                <w:color w:val="000000"/>
                <w:sz w:val="28"/>
                <w:szCs w:val="28"/>
                <w:lang w:eastAsia="ru-RU"/>
              </w:rPr>
              <w:t xml:space="preserve"> </w:t>
            </w:r>
            <w:r>
              <w:rPr>
                <w:b/>
                <w:bCs/>
                <w:color w:val="000000"/>
                <w:sz w:val="28"/>
                <w:szCs w:val="28"/>
                <w:lang w:eastAsia="ru-RU"/>
              </w:rPr>
              <w:t>этап:</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2023</w:t>
            </w:r>
            <w:r>
              <w:rPr>
                <w:color w:val="000000"/>
                <w:sz w:val="28"/>
                <w:szCs w:val="28"/>
                <w:u w:val="single"/>
                <w:lang w:eastAsia="ru-RU"/>
              </w:rPr>
              <w:softHyphen/>
            </w:r>
            <w:r>
              <w:rPr>
                <w:color w:val="000000"/>
                <w:sz w:val="28"/>
                <w:szCs w:val="28"/>
                <w:u w:val="single"/>
                <w:lang w:eastAsia="ru-RU"/>
              </w:rPr>
              <w:softHyphen/>
              <w:t>год</w:t>
            </w:r>
          </w:p>
          <w:p w:rsidR="00A4275F" w:rsidRDefault="00A4275F">
            <w:pPr>
              <w:pStyle w:val="NormalWeb"/>
              <w:suppressAutoHyphens w:val="0"/>
              <w:spacing w:before="0" w:after="0" w:line="240" w:lineRule="auto"/>
              <w:ind w:left="283"/>
              <w:rPr>
                <w:lang w:eastAsia="ru-RU"/>
              </w:rPr>
            </w:pPr>
            <w:r>
              <w:rPr>
                <w:color w:val="000000"/>
                <w:sz w:val="28"/>
                <w:szCs w:val="28"/>
                <w:lang w:eastAsia="ru-RU"/>
              </w:rPr>
              <w:t xml:space="preserve">Общий объем финансирования составляет                       </w:t>
            </w:r>
            <w:r>
              <w:rPr>
                <w:color w:val="000000"/>
                <w:sz w:val="28"/>
                <w:szCs w:val="28"/>
                <w:highlight w:val="white"/>
                <w:lang w:eastAsia="ru-RU"/>
              </w:rPr>
              <w:t xml:space="preserve">-9755,9,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highlight w:val="white"/>
                <w:lang w:eastAsia="ru-RU"/>
              </w:rPr>
              <w:t>в том числе:</w:t>
            </w:r>
          </w:p>
          <w:p w:rsidR="00A4275F" w:rsidRDefault="00A4275F">
            <w:pPr>
              <w:pStyle w:val="NormalWeb"/>
              <w:suppressAutoHyphens w:val="0"/>
              <w:spacing w:before="0" w:after="0" w:line="240" w:lineRule="auto"/>
              <w:ind w:left="283"/>
              <w:rPr>
                <w:color w:val="000000"/>
                <w:lang w:eastAsia="ru-RU"/>
              </w:rPr>
            </w:pPr>
            <w:r>
              <w:rPr>
                <w:color w:val="000000"/>
                <w:kern w:val="2"/>
                <w:sz w:val="28"/>
                <w:szCs w:val="28"/>
                <w:highlight w:val="white"/>
                <w:lang w:eastAsia="zh-CN"/>
              </w:rPr>
              <w:t xml:space="preserve">средства бюджета города Кирсанова </w:t>
            </w:r>
            <w:r>
              <w:rPr>
                <w:color w:val="000000"/>
                <w:sz w:val="28"/>
                <w:szCs w:val="28"/>
                <w:highlight w:val="white"/>
                <w:lang w:eastAsia="ru-RU"/>
              </w:rPr>
              <w:t xml:space="preserve">  -</w:t>
            </w:r>
          </w:p>
          <w:p w:rsidR="00A4275F" w:rsidRDefault="00A4275F">
            <w:pPr>
              <w:pStyle w:val="NormalWeb"/>
              <w:suppressAutoHyphens w:val="0"/>
              <w:spacing w:before="0" w:after="0" w:line="240" w:lineRule="auto"/>
              <w:ind w:left="283"/>
              <w:rPr>
                <w:highlight w:val="white"/>
                <w:lang w:eastAsia="ru-RU"/>
              </w:rPr>
            </w:pPr>
            <w:r>
              <w:rPr>
                <w:color w:val="000000"/>
                <w:sz w:val="28"/>
                <w:szCs w:val="28"/>
                <w:highlight w:val="white"/>
                <w:lang w:eastAsia="ru-RU"/>
              </w:rPr>
              <w:t>9755,9 тыс. рублей;</w:t>
            </w:r>
          </w:p>
          <w:p w:rsidR="00A4275F" w:rsidRDefault="00A4275F">
            <w:pPr>
              <w:pStyle w:val="NormalWeb"/>
              <w:suppressAutoHyphens w:val="0"/>
              <w:spacing w:before="0" w:after="0" w:line="240" w:lineRule="auto"/>
              <w:ind w:left="283"/>
              <w:rPr>
                <w:color w:val="000000"/>
                <w:lang w:eastAsia="ru-RU"/>
              </w:rPr>
            </w:pPr>
            <w:r>
              <w:rPr>
                <w:color w:val="000000"/>
                <w:sz w:val="28"/>
                <w:szCs w:val="28"/>
                <w:highlight w:val="white"/>
                <w:lang w:eastAsia="ru-RU"/>
              </w:rPr>
              <w:t xml:space="preserve">     </w:t>
            </w:r>
            <w:r>
              <w:rPr>
                <w:color w:val="000000"/>
                <w:sz w:val="28"/>
                <w:szCs w:val="28"/>
                <w:highlight w:val="white"/>
                <w:u w:val="single"/>
                <w:lang w:eastAsia="ru-RU"/>
              </w:rPr>
              <w:t>202</w:t>
            </w:r>
            <w:r>
              <w:rPr>
                <w:color w:val="000000"/>
                <w:sz w:val="28"/>
                <w:szCs w:val="28"/>
                <w:highlight w:val="white"/>
                <w:u w:val="single"/>
                <w:lang w:eastAsia="ru-RU"/>
              </w:rPr>
              <w:softHyphen/>
              <w:t>4г</w:t>
            </w:r>
            <w:r>
              <w:rPr>
                <w:color w:val="000000"/>
                <w:sz w:val="28"/>
                <w:szCs w:val="28"/>
                <w:u w:val="single"/>
                <w:lang w:eastAsia="ru-RU"/>
              </w:rPr>
              <w:t>од</w:t>
            </w:r>
          </w:p>
          <w:p w:rsidR="00A4275F" w:rsidRDefault="00A4275F">
            <w:pPr>
              <w:pStyle w:val="NormalWeb"/>
              <w:suppressAutoHyphens w:val="0"/>
              <w:spacing w:before="0" w:after="6" w:line="240" w:lineRule="auto"/>
              <w:ind w:left="283"/>
              <w:rPr>
                <w:sz w:val="16"/>
                <w:szCs w:val="16"/>
                <w:lang w:eastAsia="ru-RU"/>
              </w:rPr>
            </w:pPr>
            <w:r>
              <w:rPr>
                <w:color w:val="000000"/>
                <w:sz w:val="28"/>
                <w:szCs w:val="28"/>
                <w:lang w:eastAsia="ru-RU"/>
              </w:rPr>
              <w:t xml:space="preserve">Общий объем финансирования составляет                       -8 804,60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jc w:val="both"/>
              <w:rPr>
                <w:sz w:val="16"/>
                <w:szCs w:val="16"/>
              </w:rPr>
            </w:pPr>
            <w:r>
              <w:rPr>
                <w:rFonts w:ascii="Times New Roman" w:hAnsi="Times New Roman" w:cs="Times New Roman"/>
                <w:color w:val="000000"/>
                <w:sz w:val="28"/>
                <w:szCs w:val="28"/>
              </w:rPr>
              <w:t>средства бюджета города Кирсанова                               - 8804,6,0тыс.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5год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- 8 433,0тыс. рублей.</w:t>
            </w:r>
          </w:p>
          <w:p w:rsidR="00A4275F" w:rsidRDefault="00A4275F">
            <w:pPr>
              <w:pStyle w:val="1d"/>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w:t>
            </w:r>
            <w:r>
              <w:rPr>
                <w:rFonts w:ascii="Times New Roman" w:hAnsi="Times New Roman" w:cs="Times New Roman"/>
                <w:color w:val="000000"/>
                <w:sz w:val="28"/>
                <w:szCs w:val="28"/>
                <w:u w:val="single"/>
              </w:rPr>
              <w:softHyphen/>
              <w:t>6год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7год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8год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- 8 433,0тыс. рублей.</w:t>
            </w:r>
          </w:p>
          <w:p w:rsidR="00A4275F" w:rsidRDefault="00A4275F">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9год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- 8 433,0тыс. рублей.</w:t>
            </w:r>
          </w:p>
          <w:p w:rsidR="00A4275F" w:rsidRDefault="00A4275F">
            <w:pPr>
              <w:rPr>
                <w:color w:val="000000"/>
              </w:rPr>
            </w:pPr>
            <w:r>
              <w:rPr>
                <w:color w:val="000000"/>
                <w:sz w:val="28"/>
                <w:szCs w:val="28"/>
              </w:rPr>
              <w:t xml:space="preserve">  </w:t>
            </w:r>
            <w:r>
              <w:rPr>
                <w:color w:val="000000"/>
                <w:sz w:val="28"/>
                <w:szCs w:val="28"/>
                <w:u w:val="single"/>
              </w:rPr>
              <w:t>2030год</w:t>
            </w:r>
          </w:p>
          <w:p w:rsidR="00A4275F" w:rsidRDefault="00A4275F">
            <w:pPr>
              <w:pStyle w:val="NormalWeb"/>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A4275F" w:rsidRDefault="00A4275F">
            <w:pPr>
              <w:pStyle w:val="NormalWeb"/>
              <w:suppressAutoHyphens w:val="0"/>
              <w:spacing w:before="0" w:after="0" w:line="240" w:lineRule="auto"/>
              <w:ind w:left="283"/>
              <w:rPr>
                <w:color w:val="000000"/>
                <w:lang w:eastAsia="ru-RU"/>
              </w:rPr>
            </w:pPr>
            <w:r>
              <w:rPr>
                <w:color w:val="000000"/>
                <w:sz w:val="28"/>
                <w:szCs w:val="28"/>
                <w:lang w:eastAsia="ru-RU"/>
              </w:rPr>
              <w:t>в том числе:</w:t>
            </w:r>
          </w:p>
          <w:p w:rsidR="00A4275F" w:rsidRDefault="00A4275F">
            <w:pPr>
              <w:pStyle w:val="1d"/>
              <w:snapToGrid w:val="0"/>
              <w:spacing w:after="6"/>
              <w:ind w:left="283"/>
              <w:jc w:val="both"/>
              <w:rPr>
                <w:color w:val="000000"/>
              </w:rPr>
            </w:pPr>
            <w:r>
              <w:rPr>
                <w:rFonts w:ascii="Times New Roman" w:hAnsi="Times New Roman" w:cs="Times New Roman"/>
                <w:color w:val="000000"/>
                <w:sz w:val="28"/>
                <w:szCs w:val="28"/>
                <w:lang w:eastAsia="ar-SA"/>
              </w:rPr>
              <w:t>средства бюджета города Кирсанова                               - 8 433,0тыс. рублей.</w:t>
            </w:r>
          </w:p>
        </w:tc>
      </w:tr>
    </w:tbl>
    <w:p w:rsidR="00A4275F" w:rsidRDefault="00A4275F">
      <w:pPr>
        <w:jc w:val="center"/>
        <w:rPr>
          <w:b/>
          <w:color w:val="000000"/>
          <w:sz w:val="28"/>
          <w:szCs w:val="28"/>
        </w:rPr>
      </w:pPr>
    </w:p>
    <w:p w:rsidR="00A4275F" w:rsidRDefault="00A4275F">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подпрограммы</w:t>
      </w:r>
    </w:p>
    <w:p w:rsidR="00A4275F" w:rsidRDefault="00A4275F">
      <w:pPr>
        <w:jc w:val="center"/>
        <w:rPr>
          <w:color w:val="000000"/>
          <w:sz w:val="28"/>
          <w:szCs w:val="28"/>
        </w:rPr>
      </w:pPr>
    </w:p>
    <w:p w:rsidR="00A4275F" w:rsidRDefault="00A4275F">
      <w:pPr>
        <w:ind w:firstLine="540"/>
        <w:jc w:val="both"/>
        <w:rPr>
          <w:color w:val="000000"/>
          <w:sz w:val="28"/>
          <w:szCs w:val="28"/>
        </w:rPr>
      </w:pPr>
      <w:r>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A4275F" w:rsidRDefault="00A4275F">
      <w:pPr>
        <w:ind w:firstLine="540"/>
        <w:jc w:val="both"/>
        <w:rPr>
          <w:color w:val="000000"/>
          <w:sz w:val="28"/>
          <w:szCs w:val="28"/>
        </w:rPr>
      </w:pPr>
      <w:r>
        <w:rPr>
          <w:color w:val="000000"/>
          <w:sz w:val="28"/>
          <w:szCs w:val="28"/>
        </w:rPr>
        <w:t>Подпрограмма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A4275F" w:rsidRDefault="00A4275F">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A4275F" w:rsidRDefault="00A4275F">
      <w:pPr>
        <w:ind w:firstLine="540"/>
        <w:jc w:val="both"/>
        <w:rPr>
          <w:color w:val="000000"/>
          <w:sz w:val="28"/>
          <w:szCs w:val="28"/>
        </w:rPr>
      </w:pPr>
      <w:r>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A4275F" w:rsidRDefault="00A4275F">
      <w:pPr>
        <w:ind w:firstLine="540"/>
        <w:jc w:val="both"/>
        <w:rPr>
          <w:color w:val="000000"/>
          <w:sz w:val="28"/>
          <w:szCs w:val="28"/>
        </w:rPr>
      </w:pPr>
      <w:r>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A4275F" w:rsidRDefault="00A4275F">
      <w:pPr>
        <w:ind w:firstLine="540"/>
        <w:jc w:val="both"/>
        <w:rPr>
          <w:color w:val="000000"/>
          <w:sz w:val="28"/>
          <w:szCs w:val="28"/>
        </w:rPr>
      </w:pPr>
      <w:r>
        <w:rPr>
          <w:color w:val="000000"/>
          <w:sz w:val="28"/>
          <w:szCs w:val="28"/>
        </w:rPr>
        <w:t>Нормативно-правовое регулирование:</w:t>
      </w:r>
    </w:p>
    <w:p w:rsidR="00A4275F" w:rsidRDefault="00A4275F">
      <w:pPr>
        <w:ind w:firstLine="540"/>
        <w:jc w:val="both"/>
        <w:rPr>
          <w:color w:val="000000"/>
          <w:sz w:val="28"/>
          <w:szCs w:val="28"/>
        </w:rPr>
      </w:pPr>
      <w:r>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A4275F" w:rsidRDefault="00A4275F">
      <w:pPr>
        <w:pStyle w:val="Default"/>
        <w:ind w:firstLine="540"/>
        <w:jc w:val="both"/>
        <w:rPr>
          <w:sz w:val="28"/>
          <w:szCs w:val="28"/>
        </w:rPr>
      </w:pPr>
      <w:r>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A4275F" w:rsidRDefault="00A4275F">
      <w:pPr>
        <w:pStyle w:val="Default"/>
        <w:ind w:firstLine="540"/>
        <w:jc w:val="both"/>
        <w:rPr>
          <w:sz w:val="28"/>
          <w:szCs w:val="28"/>
        </w:rPr>
      </w:pPr>
      <w:r>
        <w:rPr>
          <w:sz w:val="28"/>
          <w:szCs w:val="28"/>
        </w:rPr>
        <w:t>Настоящая подпрограмма призвана решить вопросы улучшения качества жизни населения города Кирсанова.</w:t>
      </w:r>
    </w:p>
    <w:p w:rsidR="00A4275F" w:rsidRDefault="00A4275F">
      <w:pPr>
        <w:rPr>
          <w:color w:val="000000"/>
          <w:sz w:val="28"/>
          <w:szCs w:val="28"/>
        </w:rPr>
      </w:pPr>
    </w:p>
    <w:p w:rsidR="00A4275F" w:rsidRDefault="00A4275F">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программы</w:t>
      </w:r>
    </w:p>
    <w:p w:rsidR="00A4275F" w:rsidRDefault="00A4275F">
      <w:pPr>
        <w:pStyle w:val="Style9"/>
        <w:widowControl/>
        <w:tabs>
          <w:tab w:val="left" w:pos="1272"/>
        </w:tabs>
        <w:spacing w:line="240" w:lineRule="auto"/>
        <w:ind w:firstLine="540"/>
        <w:jc w:val="center"/>
        <w:rPr>
          <w:rStyle w:val="FontStyle23"/>
          <w:sz w:val="28"/>
          <w:szCs w:val="28"/>
        </w:rPr>
      </w:pPr>
    </w:p>
    <w:p w:rsidR="00A4275F" w:rsidRDefault="00A4275F">
      <w:pPr>
        <w:ind w:firstLine="540"/>
        <w:jc w:val="both"/>
        <w:rPr>
          <w:color w:val="000000"/>
          <w:sz w:val="28"/>
          <w:szCs w:val="28"/>
        </w:rPr>
      </w:pPr>
      <w:r>
        <w:rPr>
          <w:color w:val="000000"/>
          <w:sz w:val="28"/>
          <w:szCs w:val="28"/>
        </w:rPr>
        <w:t>Подпрограмма «Обеспечение жизнедеятельности  муниципального образования - город Кирсанов на 2019-2024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A4275F" w:rsidRDefault="00A4275F">
      <w:pPr>
        <w:pStyle w:val="af7"/>
        <w:ind w:firstLine="540"/>
        <w:rPr>
          <w:rFonts w:ascii="Times New Roman" w:hAnsi="Times New Roman" w:cs="Times New Roman"/>
          <w:color w:val="000000"/>
        </w:rPr>
      </w:pPr>
      <w:r>
        <w:rPr>
          <w:rFonts w:ascii="Times New Roman" w:hAnsi="Times New Roman" w:cs="Times New Roman"/>
          <w:color w:val="000000"/>
        </w:rPr>
        <w:t xml:space="preserve">Задачи подпрограммы: </w:t>
      </w:r>
    </w:p>
    <w:p w:rsidR="00A4275F" w:rsidRDefault="00A4275F">
      <w:pPr>
        <w:ind w:firstLine="540"/>
        <w:rPr>
          <w:color w:val="000000"/>
          <w:sz w:val="28"/>
          <w:szCs w:val="28"/>
        </w:rPr>
      </w:pPr>
      <w:r>
        <w:rPr>
          <w:color w:val="000000"/>
          <w:sz w:val="28"/>
          <w:szCs w:val="28"/>
        </w:rPr>
        <w:t>1. Организация благоустройства и озеленения  территории города.</w:t>
      </w:r>
    </w:p>
    <w:p w:rsidR="00A4275F" w:rsidRDefault="00A4275F">
      <w:pPr>
        <w:ind w:firstLine="540"/>
        <w:jc w:val="both"/>
        <w:rPr>
          <w:color w:val="000000"/>
          <w:sz w:val="28"/>
          <w:szCs w:val="28"/>
        </w:rPr>
      </w:pPr>
      <w:r>
        <w:rPr>
          <w:color w:val="000000"/>
          <w:sz w:val="28"/>
          <w:szCs w:val="28"/>
        </w:rPr>
        <w:t>2. Организация обустройства мест массового отдыха населения на территории города.</w:t>
      </w:r>
    </w:p>
    <w:p w:rsidR="00A4275F" w:rsidRDefault="00A4275F">
      <w:pPr>
        <w:ind w:firstLine="540"/>
        <w:jc w:val="both"/>
        <w:rPr>
          <w:color w:val="000000"/>
          <w:sz w:val="28"/>
          <w:szCs w:val="28"/>
        </w:rPr>
      </w:pPr>
      <w:r>
        <w:rPr>
          <w:color w:val="000000"/>
          <w:sz w:val="28"/>
          <w:szCs w:val="28"/>
        </w:rPr>
        <w:t>3. Осуществление контроля за освещением улиц.</w:t>
      </w:r>
    </w:p>
    <w:p w:rsidR="00A4275F" w:rsidRDefault="00A4275F">
      <w:pPr>
        <w:ind w:firstLine="540"/>
        <w:jc w:val="both"/>
        <w:rPr>
          <w:color w:val="000000"/>
        </w:rPr>
      </w:pPr>
      <w:r>
        <w:rPr>
          <w:color w:val="000000"/>
          <w:sz w:val="28"/>
          <w:szCs w:val="28"/>
        </w:rPr>
        <w:t>Реализация подпрограммных мероприятий осуществляется в 2019-2030 г.г. в два этапа.</w:t>
      </w:r>
    </w:p>
    <w:p w:rsidR="00A4275F" w:rsidRDefault="00A4275F">
      <w:pPr>
        <w:ind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программы</w:t>
      </w:r>
    </w:p>
    <w:p w:rsidR="00A4275F" w:rsidRDefault="00A4275F">
      <w:pPr>
        <w:ind w:firstLine="540"/>
        <w:rPr>
          <w:color w:val="000000"/>
          <w:sz w:val="28"/>
          <w:szCs w:val="28"/>
        </w:rPr>
      </w:pPr>
    </w:p>
    <w:p w:rsidR="00A4275F" w:rsidRDefault="00A4275F">
      <w:pPr>
        <w:pStyle w:val="Heading1"/>
        <w:numPr>
          <w:ilvl w:val="0"/>
          <w:numId w:val="4"/>
        </w:numPr>
        <w:tabs>
          <w:tab w:val="left" w:pos="9354"/>
        </w:tabs>
        <w:spacing w:before="0" w:after="0" w:line="240" w:lineRule="auto"/>
        <w:ind w:firstLine="540"/>
        <w:jc w:val="both"/>
        <w:rPr>
          <w:b w:val="0"/>
          <w:color w:val="000000"/>
          <w:sz w:val="28"/>
          <w:szCs w:val="28"/>
        </w:rPr>
      </w:pPr>
      <w:r>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A4275F" w:rsidRDefault="00A4275F">
      <w:pPr>
        <w:ind w:firstLine="540"/>
        <w:jc w:val="both"/>
        <w:rPr>
          <w:color w:val="000000"/>
          <w:sz w:val="28"/>
          <w:szCs w:val="28"/>
        </w:rPr>
      </w:pPr>
      <w:r>
        <w:rPr>
          <w:color w:val="000000"/>
          <w:sz w:val="28"/>
          <w:szCs w:val="28"/>
        </w:rPr>
        <w:t>В рамках реализации подпрограммы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подпрограммы будет осуществляться на основе следующих показателей (приложение № 1 муниципальной программы):</w:t>
      </w:r>
    </w:p>
    <w:p w:rsidR="00A4275F" w:rsidRDefault="00A4275F">
      <w:pPr>
        <w:ind w:firstLine="540"/>
        <w:rPr>
          <w:color w:val="000000"/>
          <w:sz w:val="28"/>
          <w:szCs w:val="28"/>
        </w:rPr>
      </w:pPr>
      <w:r>
        <w:rPr>
          <w:color w:val="000000"/>
          <w:sz w:val="28"/>
          <w:szCs w:val="28"/>
        </w:rPr>
        <w:t xml:space="preserve">1. Площадь организации благоустройства и озеленения  территории города. </w:t>
      </w:r>
    </w:p>
    <w:p w:rsidR="00A4275F" w:rsidRDefault="00A4275F">
      <w:pPr>
        <w:ind w:firstLine="540"/>
        <w:jc w:val="both"/>
        <w:rPr>
          <w:color w:val="000000"/>
          <w:sz w:val="28"/>
          <w:szCs w:val="28"/>
        </w:rPr>
      </w:pPr>
      <w:r>
        <w:rPr>
          <w:color w:val="000000"/>
          <w:sz w:val="28"/>
          <w:szCs w:val="28"/>
        </w:rPr>
        <w:t>2. Площадь организации обустройства мест массового отдыха населения на территории города.</w:t>
      </w:r>
    </w:p>
    <w:p w:rsidR="00A4275F" w:rsidRDefault="00A4275F">
      <w:pPr>
        <w:ind w:firstLine="540"/>
        <w:jc w:val="both"/>
        <w:rPr>
          <w:color w:val="000000"/>
          <w:sz w:val="28"/>
          <w:szCs w:val="28"/>
        </w:rPr>
      </w:pPr>
      <w:r>
        <w:rPr>
          <w:color w:val="000000"/>
          <w:sz w:val="28"/>
          <w:szCs w:val="28"/>
        </w:rPr>
        <w:t>3. Длина линий электропередач для освещения улиц.</w:t>
      </w:r>
    </w:p>
    <w:p w:rsidR="00A4275F" w:rsidRDefault="00A4275F">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подпрограммы распределены по задачам и приведены в приложении № 2 муниципальной программы.</w:t>
      </w: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 xml:space="preserve">4. Обоснование объема финансовых ресурсов, необходимых </w:t>
      </w:r>
    </w:p>
    <w:p w:rsidR="00A4275F" w:rsidRDefault="00A4275F">
      <w:pPr>
        <w:ind w:firstLine="540"/>
        <w:jc w:val="center"/>
        <w:rPr>
          <w:b/>
          <w:bCs/>
          <w:color w:val="000000"/>
          <w:sz w:val="28"/>
          <w:szCs w:val="28"/>
        </w:rPr>
      </w:pPr>
      <w:r>
        <w:rPr>
          <w:b/>
          <w:bCs/>
          <w:color w:val="000000"/>
          <w:sz w:val="28"/>
          <w:szCs w:val="28"/>
        </w:rPr>
        <w:t>для реализации подпрограммы</w:t>
      </w:r>
    </w:p>
    <w:p w:rsidR="00A4275F" w:rsidRDefault="00A4275F">
      <w:pPr>
        <w:ind w:firstLine="540"/>
        <w:rPr>
          <w:color w:val="000000"/>
          <w:sz w:val="28"/>
          <w:szCs w:val="28"/>
        </w:rPr>
      </w:pPr>
    </w:p>
    <w:p w:rsidR="00A4275F" w:rsidRDefault="00A4275F">
      <w:pPr>
        <w:suppressAutoHyphens/>
        <w:ind w:firstLine="540"/>
        <w:jc w:val="both"/>
        <w:rPr>
          <w:color w:val="000000"/>
        </w:rPr>
      </w:pPr>
      <w:r>
        <w:rPr>
          <w:color w:val="000000"/>
          <w:sz w:val="28"/>
          <w:szCs w:val="28"/>
          <w:lang w:eastAsia="zh-CN"/>
        </w:rPr>
        <w:t>Финансовое обеспечение подпрограммы осуществляется за счет средств  бюджета  города Кирсанова в пределах лимитов, предусмотренных  в 2019 – 2030 финансовых годах.</w:t>
      </w:r>
    </w:p>
    <w:p w:rsidR="00A4275F" w:rsidRDefault="00A4275F">
      <w:pPr>
        <w:suppressAutoHyphens/>
        <w:ind w:firstLine="540"/>
        <w:jc w:val="both"/>
        <w:rPr>
          <w:color w:val="000000"/>
        </w:rPr>
      </w:pPr>
      <w:r>
        <w:rPr>
          <w:color w:val="000000"/>
          <w:sz w:val="28"/>
          <w:szCs w:val="28"/>
          <w:lang w:eastAsia="zh-CN"/>
        </w:rPr>
        <w:t xml:space="preserve">  Подпрограмма предусматривает корректировку программных мероприятий на очередной год по итогам результатов предыдущих лет.</w:t>
      </w:r>
    </w:p>
    <w:p w:rsidR="00A4275F" w:rsidRDefault="00A4275F">
      <w:pPr>
        <w:jc w:val="both"/>
        <w:rPr>
          <w:color w:val="000000"/>
        </w:rPr>
      </w:pPr>
      <w:r>
        <w:rPr>
          <w:color w:val="000000"/>
          <w:sz w:val="28"/>
          <w:szCs w:val="28"/>
          <w:lang w:eastAsia="zh-CN"/>
        </w:rPr>
        <w:t xml:space="preserve"> </w:t>
      </w:r>
      <w:r>
        <w:rPr>
          <w:color w:val="000000"/>
          <w:sz w:val="28"/>
          <w:szCs w:val="28"/>
        </w:rPr>
        <w:t xml:space="preserve">Общая потребность в финансовых ресурсах на реализацию программных мероприятий на 2019 – 2030 годы    составит   -–148 183,90 </w:t>
      </w:r>
      <w:r>
        <w:rPr>
          <w:bCs/>
          <w:color w:val="000000"/>
          <w:sz w:val="28"/>
          <w:szCs w:val="28"/>
        </w:rPr>
        <w:t>тыс рублейтыс</w:t>
      </w:r>
      <w:r>
        <w:rPr>
          <w:color w:val="000000"/>
          <w:sz w:val="28"/>
          <w:szCs w:val="28"/>
        </w:rPr>
        <w:t>,</w:t>
      </w:r>
    </w:p>
    <w:p w:rsidR="00A4275F" w:rsidRDefault="00A4275F">
      <w:pPr>
        <w:pStyle w:val="NormalWeb"/>
        <w:spacing w:before="0" w:after="0"/>
        <w:rPr>
          <w:color w:val="000000"/>
          <w:lang w:eastAsia="ru-RU"/>
        </w:rPr>
      </w:pPr>
      <w:r>
        <w:rPr>
          <w:color w:val="000000"/>
          <w:sz w:val="28"/>
          <w:szCs w:val="28"/>
        </w:rPr>
        <w:t>в том числе:</w:t>
      </w:r>
    </w:p>
    <w:p w:rsidR="00A4275F" w:rsidRDefault="00A4275F">
      <w:pPr>
        <w:suppressAutoHyphens/>
        <w:ind w:firstLine="540"/>
        <w:jc w:val="both"/>
        <w:rPr>
          <w:color w:val="000000"/>
        </w:rPr>
      </w:pPr>
      <w:r>
        <w:rPr>
          <w:color w:val="000000"/>
          <w:sz w:val="28"/>
          <w:szCs w:val="28"/>
          <w:lang w:eastAsia="ar-SA"/>
        </w:rPr>
        <w:t>средства бюджета города Кирсанова       148 183,90 тыс. рублей.</w:t>
      </w:r>
    </w:p>
    <w:p w:rsidR="00A4275F" w:rsidRDefault="00A4275F">
      <w:pPr>
        <w:pStyle w:val="NormalWeb"/>
        <w:spacing w:before="0" w:after="0"/>
        <w:ind w:firstLine="708"/>
        <w:rPr>
          <w:color w:val="000000"/>
          <w:sz w:val="28"/>
          <w:szCs w:val="28"/>
        </w:rPr>
      </w:pPr>
      <w:r>
        <w:rPr>
          <w:color w:val="000000"/>
          <w:sz w:val="28"/>
          <w:szCs w:val="28"/>
        </w:rPr>
        <w:t>средства бюджета города Кирсанова       -95 926,40 тыс. рублей.</w:t>
      </w:r>
    </w:p>
    <w:p w:rsidR="00A4275F" w:rsidRDefault="00A4275F">
      <w:pPr>
        <w:pStyle w:val="NormalWeb"/>
        <w:spacing w:before="0" w:after="0"/>
        <w:ind w:firstLine="708"/>
        <w:rPr>
          <w:color w:val="000000"/>
          <w:sz w:val="28"/>
          <w:szCs w:val="28"/>
        </w:rPr>
      </w:pPr>
      <w:r>
        <w:rPr>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A4275F" w:rsidRDefault="00A4275F">
      <w:pPr>
        <w:pStyle w:val="NormalWeb"/>
        <w:spacing w:before="0" w:after="0"/>
        <w:ind w:firstLine="708"/>
        <w:rPr>
          <w:color w:val="000000"/>
          <w:sz w:val="28"/>
          <w:szCs w:val="28"/>
        </w:rPr>
      </w:pPr>
    </w:p>
    <w:p w:rsidR="00A4275F" w:rsidRDefault="00A4275F">
      <w:pPr>
        <w:ind w:firstLine="540"/>
        <w:jc w:val="center"/>
        <w:rPr>
          <w:b/>
          <w:bCs/>
          <w:color w:val="000000"/>
          <w:sz w:val="28"/>
          <w:szCs w:val="28"/>
        </w:rPr>
      </w:pPr>
      <w:r>
        <w:rPr>
          <w:b/>
          <w:bCs/>
          <w:color w:val="000000"/>
          <w:sz w:val="28"/>
          <w:szCs w:val="28"/>
        </w:rPr>
        <w:t>5. Механизмы реализации подпрограммы</w:t>
      </w:r>
    </w:p>
    <w:p w:rsidR="00A4275F" w:rsidRDefault="00A4275F">
      <w:pPr>
        <w:ind w:firstLine="540"/>
        <w:jc w:val="center"/>
        <w:rPr>
          <w:b/>
          <w:bCs/>
          <w:color w:val="000000"/>
          <w:sz w:val="28"/>
          <w:szCs w:val="28"/>
        </w:rPr>
      </w:pPr>
    </w:p>
    <w:p w:rsidR="00A4275F" w:rsidRDefault="00A4275F">
      <w:pPr>
        <w:ind w:firstLine="540"/>
        <w:jc w:val="both"/>
        <w:rPr>
          <w:color w:val="000000"/>
          <w:sz w:val="28"/>
          <w:szCs w:val="28"/>
        </w:rPr>
      </w:pPr>
      <w:r>
        <w:rPr>
          <w:color w:val="000000"/>
          <w:sz w:val="28"/>
          <w:szCs w:val="28"/>
        </w:rPr>
        <w:t>Система управления реализацией мероприятий подпрограммы должна гарантировать достижение поставленных целей, эффективность проведения каждого мероприятия.</w:t>
      </w:r>
    </w:p>
    <w:p w:rsidR="00A4275F" w:rsidRDefault="00A4275F">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Общее управление реализацией подпрограммы и координация деятельности исполнителей осуществляется отделом ЖКХ и благоустройства администрации города.</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Оперативная информация о проведении мероприятий подпрограммы, ходе ее реализации рассматриваются ответственными исполнителями:</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путем проведения мониторинга хода реализации мероприятий подпрограммы;</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контроля за эффективностью проводимых мероприятий;</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оперативной оценки хода исполнения программы.</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подпрограммы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подпрограммы.</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Основными факторами риска при реализации подпрограммы являются:</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подпрограммы будут исполняться а пропорционально сокращенном объеме);</w:t>
      </w:r>
    </w:p>
    <w:p w:rsidR="00A4275F" w:rsidRDefault="00A4275F">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погодных  явлений план мероприятий подпрограммы будет корректироваться).</w:t>
      </w:r>
    </w:p>
    <w:p w:rsidR="00A4275F" w:rsidRDefault="00A4275F">
      <w:pPr>
        <w:ind w:firstLine="540"/>
        <w:jc w:val="both"/>
        <w:rPr>
          <w:color w:val="000000"/>
          <w:sz w:val="28"/>
          <w:szCs w:val="28"/>
        </w:rPr>
      </w:pPr>
      <w:r>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A4275F" w:rsidRDefault="00A4275F">
      <w:pPr>
        <w:ind w:firstLine="540"/>
        <w:jc w:val="both"/>
        <w:rPr>
          <w:color w:val="000000"/>
        </w:rPr>
      </w:pPr>
      <w:r>
        <w:rPr>
          <w:color w:val="000000"/>
          <w:sz w:val="28"/>
          <w:szCs w:val="28"/>
        </w:rPr>
        <w:t>По итогам полугодия: до 25 июля отчетного года, по итогам года – не позднее 01 марта года, последующего за отчетным.</w:t>
      </w: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jc w:val="right"/>
        <w:rPr>
          <w:color w:val="000000"/>
        </w:rPr>
      </w:pPr>
      <w:r>
        <w:rPr>
          <w:color w:val="000000"/>
          <w:sz w:val="28"/>
          <w:szCs w:val="28"/>
        </w:rPr>
        <w:t xml:space="preserve">Приложение  №11 </w:t>
      </w:r>
    </w:p>
    <w:p w:rsidR="00A4275F" w:rsidRDefault="00A4275F">
      <w:pPr>
        <w:jc w:val="right"/>
        <w:rPr>
          <w:color w:val="000000"/>
          <w:sz w:val="28"/>
          <w:szCs w:val="28"/>
        </w:rPr>
      </w:pPr>
      <w:r>
        <w:rPr>
          <w:color w:val="000000"/>
          <w:sz w:val="28"/>
          <w:szCs w:val="28"/>
        </w:rPr>
        <w:t>к Муниципальной программе города</w:t>
      </w:r>
    </w:p>
    <w:p w:rsidR="00A4275F" w:rsidRDefault="00A4275F">
      <w:pPr>
        <w:jc w:val="right"/>
        <w:rPr>
          <w:color w:val="000000"/>
          <w:sz w:val="28"/>
          <w:szCs w:val="28"/>
        </w:rPr>
      </w:pPr>
      <w:r>
        <w:rPr>
          <w:color w:val="000000"/>
          <w:sz w:val="28"/>
          <w:szCs w:val="28"/>
        </w:rPr>
        <w:t>Кирсанова Тамбовской области «Обеспечение</w:t>
      </w:r>
    </w:p>
    <w:p w:rsidR="00A4275F" w:rsidRDefault="00A4275F">
      <w:pPr>
        <w:jc w:val="right"/>
        <w:rPr>
          <w:color w:val="000000"/>
          <w:sz w:val="28"/>
          <w:szCs w:val="28"/>
        </w:rPr>
      </w:pPr>
      <w:r>
        <w:rPr>
          <w:color w:val="000000"/>
          <w:sz w:val="28"/>
          <w:szCs w:val="28"/>
        </w:rPr>
        <w:t xml:space="preserve">доступными комфортным жильем и </w:t>
      </w:r>
    </w:p>
    <w:p w:rsidR="00A4275F" w:rsidRDefault="00A4275F">
      <w:pPr>
        <w:jc w:val="right"/>
        <w:rPr>
          <w:color w:val="000000"/>
          <w:sz w:val="28"/>
          <w:szCs w:val="28"/>
        </w:rPr>
      </w:pPr>
      <w:r>
        <w:rPr>
          <w:color w:val="000000"/>
          <w:sz w:val="28"/>
          <w:szCs w:val="28"/>
        </w:rPr>
        <w:t>коммунальными услугами</w:t>
      </w:r>
    </w:p>
    <w:p w:rsidR="00A4275F" w:rsidRDefault="00A4275F">
      <w:pPr>
        <w:jc w:val="right"/>
        <w:rPr>
          <w:color w:val="000000"/>
          <w:sz w:val="28"/>
          <w:szCs w:val="28"/>
        </w:rPr>
      </w:pPr>
      <w:r>
        <w:rPr>
          <w:color w:val="000000"/>
          <w:sz w:val="28"/>
          <w:szCs w:val="28"/>
        </w:rPr>
        <w:t>граждан г. Кирсанова Тамбовской области</w:t>
      </w:r>
    </w:p>
    <w:p w:rsidR="00A4275F" w:rsidRDefault="00A4275F">
      <w:pPr>
        <w:jc w:val="right"/>
        <w:rPr>
          <w:color w:val="000000"/>
        </w:rPr>
      </w:pPr>
      <w:r>
        <w:rPr>
          <w:color w:val="000000"/>
          <w:sz w:val="28"/>
          <w:szCs w:val="28"/>
        </w:rPr>
        <w:t>на 2014-2030 годы</w:t>
      </w:r>
    </w:p>
    <w:p w:rsidR="00A4275F" w:rsidRDefault="00A4275F">
      <w:pPr>
        <w:jc w:val="center"/>
        <w:rPr>
          <w:b/>
          <w:bCs/>
          <w:color w:val="000000"/>
          <w:sz w:val="28"/>
          <w:szCs w:val="28"/>
        </w:rPr>
      </w:pPr>
      <w:r>
        <w:rPr>
          <w:b/>
          <w:bCs/>
          <w:color w:val="000000"/>
          <w:sz w:val="28"/>
          <w:szCs w:val="28"/>
        </w:rPr>
        <w:t>Паспорт подпрограммы</w:t>
      </w:r>
    </w:p>
    <w:p w:rsidR="00A4275F" w:rsidRDefault="00A4275F">
      <w:pPr>
        <w:jc w:val="center"/>
        <w:rPr>
          <w:b/>
          <w:bCs/>
          <w:color w:val="000000"/>
          <w:sz w:val="28"/>
          <w:szCs w:val="28"/>
        </w:rPr>
      </w:pPr>
      <w:r>
        <w:rPr>
          <w:b/>
          <w:bCs/>
          <w:color w:val="000000"/>
          <w:sz w:val="28"/>
          <w:szCs w:val="28"/>
        </w:rPr>
        <w:t>«Комплексное освоение и развитие территорий в целях жилищного строительства»</w:t>
      </w:r>
    </w:p>
    <w:p w:rsidR="00A4275F" w:rsidRDefault="00A4275F">
      <w:pPr>
        <w:ind w:left="3540"/>
        <w:jc w:val="both"/>
        <w:rPr>
          <w:color w:val="000000"/>
          <w:sz w:val="28"/>
          <w:szCs w:val="28"/>
        </w:rPr>
      </w:pPr>
    </w:p>
    <w:p w:rsidR="00A4275F" w:rsidRDefault="00A4275F">
      <w:pPr>
        <w:ind w:left="3540"/>
        <w:jc w:val="both"/>
        <w:rPr>
          <w:color w:val="000000"/>
          <w:sz w:val="28"/>
          <w:szCs w:val="28"/>
        </w:rPr>
      </w:pPr>
    </w:p>
    <w:p w:rsidR="00A4275F" w:rsidRDefault="00A4275F">
      <w:pPr>
        <w:ind w:left="3540"/>
        <w:jc w:val="both"/>
        <w:rPr>
          <w:b/>
          <w:color w:val="000000"/>
          <w:sz w:val="28"/>
          <w:szCs w:val="28"/>
        </w:rPr>
      </w:pPr>
    </w:p>
    <w:p w:rsidR="00A4275F" w:rsidRDefault="00A4275F">
      <w:pPr>
        <w:ind w:left="360"/>
        <w:jc w:val="center"/>
        <w:rPr>
          <w:b/>
          <w:color w:val="000000"/>
          <w:sz w:val="28"/>
          <w:szCs w:val="28"/>
        </w:rPr>
      </w:pPr>
    </w:p>
    <w:tbl>
      <w:tblPr>
        <w:tblW w:w="9817" w:type="dxa"/>
        <w:tblInd w:w="-113" w:type="dxa"/>
        <w:tblLook w:val="0000"/>
      </w:tblPr>
      <w:tblGrid>
        <w:gridCol w:w="3524"/>
        <w:gridCol w:w="6293"/>
      </w:tblGrid>
      <w:tr w:rsidR="00A4275F">
        <w:trPr>
          <w:trHeight w:val="690"/>
        </w:trPr>
        <w:tc>
          <w:tcPr>
            <w:tcW w:w="3524" w:type="dxa"/>
            <w:tcBorders>
              <w:top w:val="single" w:sz="4" w:space="0" w:color="000000"/>
              <w:left w:val="single" w:sz="4" w:space="0" w:color="000000"/>
              <w:bottom w:val="single" w:sz="4" w:space="0" w:color="000000"/>
            </w:tcBorders>
          </w:tcPr>
          <w:p w:rsidR="00A4275F" w:rsidRDefault="00A4275F">
            <w:pPr>
              <w:rPr>
                <w:color w:val="000000"/>
                <w:sz w:val="28"/>
                <w:szCs w:val="28"/>
              </w:rPr>
            </w:pPr>
            <w:r>
              <w:rPr>
                <w:color w:val="000000"/>
                <w:sz w:val="28"/>
                <w:szCs w:val="28"/>
              </w:rPr>
              <w:t>Наименование  подпрограммы</w:t>
            </w: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 xml:space="preserve">«Комплексное освоение и развитие территорий в целях жилищного строительства» </w:t>
            </w:r>
          </w:p>
        </w:tc>
      </w:tr>
      <w:tr w:rsidR="00A4275F">
        <w:tc>
          <w:tcPr>
            <w:tcW w:w="3524" w:type="dxa"/>
            <w:tcBorders>
              <w:top w:val="single" w:sz="4" w:space="0" w:color="000000"/>
              <w:left w:val="single" w:sz="4" w:space="0" w:color="000000"/>
              <w:bottom w:val="single" w:sz="4" w:space="0" w:color="000000"/>
            </w:tcBorders>
          </w:tcPr>
          <w:p w:rsidR="00A4275F" w:rsidRDefault="00A4275F">
            <w:pPr>
              <w:rPr>
                <w:color w:val="000000"/>
                <w:sz w:val="28"/>
                <w:szCs w:val="28"/>
              </w:rPr>
            </w:pPr>
            <w:r>
              <w:rPr>
                <w:color w:val="000000"/>
                <w:sz w:val="28"/>
                <w:szCs w:val="28"/>
              </w:rPr>
              <w:t>Ответственный исполнитель подпрограммы</w:t>
            </w: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Отдел архитектуры, строительства и перспектив развития города администрации города</w:t>
            </w:r>
          </w:p>
        </w:tc>
      </w:tr>
      <w:tr w:rsidR="00A4275F">
        <w:trPr>
          <w:trHeight w:val="399"/>
        </w:trPr>
        <w:tc>
          <w:tcPr>
            <w:tcW w:w="3524" w:type="dxa"/>
            <w:tcBorders>
              <w:top w:val="single" w:sz="4" w:space="0" w:color="000000"/>
              <w:left w:val="single" w:sz="4" w:space="0" w:color="000000"/>
              <w:bottom w:val="single" w:sz="4" w:space="0" w:color="000000"/>
            </w:tcBorders>
          </w:tcPr>
          <w:p w:rsidR="00A4275F" w:rsidRDefault="00A4275F">
            <w:pPr>
              <w:rPr>
                <w:color w:val="000000"/>
                <w:sz w:val="28"/>
                <w:szCs w:val="28"/>
              </w:rPr>
            </w:pPr>
            <w:r>
              <w:rPr>
                <w:color w:val="000000"/>
                <w:sz w:val="28"/>
                <w:szCs w:val="28"/>
              </w:rPr>
              <w:t>Соисполнитель подпрограммы</w:t>
            </w: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sz w:val="28"/>
                <w:szCs w:val="28"/>
              </w:rPr>
            </w:pPr>
            <w:r>
              <w:rPr>
                <w:color w:val="000000"/>
                <w:sz w:val="28"/>
                <w:szCs w:val="28"/>
              </w:rPr>
              <w:t xml:space="preserve">Отсутствует </w:t>
            </w:r>
          </w:p>
        </w:tc>
      </w:tr>
      <w:tr w:rsidR="00A4275F">
        <w:trPr>
          <w:trHeight w:val="1292"/>
        </w:trPr>
        <w:tc>
          <w:tcPr>
            <w:tcW w:w="3524" w:type="dxa"/>
            <w:tcBorders>
              <w:top w:val="single" w:sz="4" w:space="0" w:color="000000"/>
              <w:left w:val="single" w:sz="4" w:space="0" w:color="000000"/>
              <w:bottom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ведомственной подпрограммы</w:t>
            </w:r>
          </w:p>
          <w:p w:rsidR="00A4275F" w:rsidRDefault="00A4275F">
            <w:pPr>
              <w:rPr>
                <w:color w:val="000000"/>
                <w:sz w:val="28"/>
                <w:szCs w:val="28"/>
              </w:rPr>
            </w:pPr>
          </w:p>
          <w:p w:rsidR="00A4275F" w:rsidRDefault="00A4275F">
            <w:pPr>
              <w:rPr>
                <w:color w:val="000000"/>
                <w:sz w:val="28"/>
                <w:szCs w:val="28"/>
              </w:rPr>
            </w:pP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r>
              <w:rPr>
                <w:color w:val="000000"/>
                <w:sz w:val="28"/>
                <w:szCs w:val="28"/>
              </w:rPr>
              <w:t xml:space="preserve">Обеспечение </w:t>
            </w:r>
            <w:r>
              <w:rPr>
                <w:rStyle w:val="Emphasis"/>
                <w:i w:val="0"/>
                <w:iCs/>
                <w:color w:val="000000"/>
                <w:sz w:val="28"/>
                <w:szCs w:val="28"/>
              </w:rPr>
              <w:t xml:space="preserve">комплексного освоения </w:t>
            </w:r>
            <w:r>
              <w:rPr>
                <w:color w:val="000000"/>
                <w:sz w:val="28"/>
                <w:szCs w:val="28"/>
              </w:rPr>
              <w:t xml:space="preserve">и </w:t>
            </w:r>
            <w:r>
              <w:rPr>
                <w:rStyle w:val="Emphasis"/>
                <w:i w:val="0"/>
                <w:iCs/>
                <w:color w:val="000000"/>
                <w:sz w:val="28"/>
                <w:szCs w:val="28"/>
              </w:rPr>
              <w:t xml:space="preserve">развития территорий </w:t>
            </w:r>
            <w:r>
              <w:rPr>
                <w:color w:val="000000"/>
                <w:sz w:val="28"/>
                <w:szCs w:val="28"/>
              </w:rPr>
              <w:t xml:space="preserve">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 </w:t>
            </w:r>
          </w:p>
        </w:tc>
      </w:tr>
      <w:tr w:rsidR="00A4275F">
        <w:trPr>
          <w:trHeight w:val="890"/>
        </w:trPr>
        <w:tc>
          <w:tcPr>
            <w:tcW w:w="3524" w:type="dxa"/>
            <w:tcBorders>
              <w:top w:val="single" w:sz="4" w:space="0" w:color="000000"/>
              <w:left w:val="single" w:sz="4" w:space="0" w:color="000000"/>
              <w:bottom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подпрограммы</w:t>
            </w:r>
          </w:p>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rPr>
                <w:color w:val="000000"/>
              </w:rPr>
            </w:pPr>
            <w:r>
              <w:rPr>
                <w:color w:val="000000"/>
                <w:sz w:val="28"/>
                <w:szCs w:val="28"/>
              </w:rPr>
              <w:t xml:space="preserve">Вовлечение в оборот земельных участков в целях строительства жилья эконом-класса; создание условий для строительства жилья экономического класса. </w:t>
            </w:r>
          </w:p>
        </w:tc>
      </w:tr>
      <w:tr w:rsidR="00A4275F">
        <w:trPr>
          <w:trHeight w:val="890"/>
        </w:trPr>
        <w:tc>
          <w:tcPr>
            <w:tcW w:w="3524" w:type="dxa"/>
            <w:tcBorders>
              <w:top w:val="single" w:sz="4" w:space="0" w:color="000000"/>
              <w:left w:val="single" w:sz="4" w:space="0" w:color="000000"/>
              <w:bottom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pStyle w:val="BodyText"/>
              <w:widowControl/>
              <w:spacing w:after="0"/>
              <w:jc w:val="both"/>
              <w:rPr>
                <w:color w:val="000000"/>
                <w:sz w:val="28"/>
                <w:szCs w:val="28"/>
              </w:rPr>
            </w:pPr>
            <w:bookmarkStart w:id="16" w:name="p_1163"/>
            <w:bookmarkEnd w:id="16"/>
            <w:r>
              <w:rPr>
                <w:color w:val="000000"/>
                <w:sz w:val="28"/>
                <w:szCs w:val="28"/>
              </w:rPr>
              <w:t>В 2022 году:</w:t>
            </w:r>
          </w:p>
          <w:p w:rsidR="00A4275F" w:rsidRDefault="00A4275F">
            <w:pPr>
              <w:pStyle w:val="BodyText"/>
              <w:widowControl/>
              <w:spacing w:after="0"/>
              <w:jc w:val="both"/>
              <w:rPr>
                <w:color w:val="000000"/>
                <w:sz w:val="28"/>
                <w:szCs w:val="28"/>
              </w:rPr>
            </w:pPr>
            <w:bookmarkStart w:id="17" w:name="p_1164"/>
            <w:bookmarkEnd w:id="17"/>
            <w:r>
              <w:rPr>
                <w:color w:val="000000"/>
                <w:sz w:val="28"/>
                <w:szCs w:val="28"/>
              </w:rPr>
              <w:t>- годовой объем ввода жилья, соответствующего стандартам экономического класса, - 17,0 тыс. кв. метров;</w:t>
            </w:r>
          </w:p>
          <w:p w:rsidR="00A4275F" w:rsidRDefault="00A4275F">
            <w:pPr>
              <w:pStyle w:val="BodyText"/>
              <w:widowControl/>
              <w:spacing w:after="0"/>
              <w:jc w:val="both"/>
              <w:rPr>
                <w:color w:val="000000"/>
                <w:sz w:val="28"/>
                <w:szCs w:val="28"/>
              </w:rPr>
            </w:pPr>
            <w:bookmarkStart w:id="18" w:name="p_1165"/>
            <w:bookmarkEnd w:id="18"/>
            <w:r>
              <w:rPr>
                <w:color w:val="000000"/>
                <w:sz w:val="28"/>
                <w:szCs w:val="28"/>
              </w:rPr>
              <w:t>- 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 - 2 шт.</w:t>
            </w:r>
          </w:p>
          <w:p w:rsidR="00A4275F" w:rsidRDefault="00A4275F">
            <w:pPr>
              <w:pStyle w:val="ConsNormal"/>
              <w:widowControl/>
              <w:ind w:firstLine="0"/>
              <w:jc w:val="both"/>
              <w:rPr>
                <w:rFonts w:ascii="Times New Roman" w:hAnsi="Times New Roman" w:cs="Times New Roman"/>
                <w:color w:val="000000"/>
                <w:sz w:val="28"/>
                <w:szCs w:val="28"/>
              </w:rPr>
            </w:pPr>
          </w:p>
        </w:tc>
      </w:tr>
      <w:tr w:rsidR="00A4275F">
        <w:trPr>
          <w:trHeight w:val="360"/>
        </w:trPr>
        <w:tc>
          <w:tcPr>
            <w:tcW w:w="3524" w:type="dxa"/>
            <w:tcBorders>
              <w:top w:val="single" w:sz="4" w:space="0" w:color="000000"/>
              <w:left w:val="single" w:sz="4" w:space="0" w:color="000000"/>
              <w:bottom w:val="single" w:sz="4" w:space="0" w:color="000000"/>
            </w:tcBorders>
          </w:tcPr>
          <w:p w:rsidR="00A4275F" w:rsidRDefault="00A4275F">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подпрограммы</w:t>
            </w: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pStyle w:val="af7"/>
              <w:rPr>
                <w:color w:val="000000"/>
              </w:rPr>
            </w:pPr>
            <w:r>
              <w:rPr>
                <w:rFonts w:ascii="Times New Roman" w:hAnsi="Times New Roman" w:cs="Times New Roman"/>
                <w:color w:val="000000"/>
              </w:rPr>
              <w:t xml:space="preserve">2021 – 2022 годы; </w:t>
            </w:r>
            <w:r>
              <w:rPr>
                <w:rFonts w:ascii="Times New Roman" w:hAnsi="Times New Roman" w:cs="Times New Roman"/>
                <w:color w:val="000000"/>
                <w:lang w:val="en-US"/>
              </w:rPr>
              <w:t>I</w:t>
            </w:r>
            <w:r>
              <w:rPr>
                <w:rFonts w:ascii="Times New Roman" w:hAnsi="Times New Roman" w:cs="Times New Roman"/>
                <w:color w:val="000000"/>
              </w:rPr>
              <w:t xml:space="preserve"> этап</w:t>
            </w:r>
          </w:p>
        </w:tc>
      </w:tr>
      <w:tr w:rsidR="00A4275F">
        <w:trPr>
          <w:trHeight w:val="70"/>
        </w:trPr>
        <w:tc>
          <w:tcPr>
            <w:tcW w:w="3524" w:type="dxa"/>
            <w:tcBorders>
              <w:top w:val="single" w:sz="4" w:space="0" w:color="000000"/>
              <w:left w:val="single" w:sz="4" w:space="0" w:color="000000"/>
              <w:bottom w:val="single" w:sz="4" w:space="0" w:color="000000"/>
            </w:tcBorders>
          </w:tcPr>
          <w:p w:rsidR="00A4275F" w:rsidRDefault="00A4275F">
            <w:pPr>
              <w:rPr>
                <w:color w:val="000000"/>
                <w:sz w:val="28"/>
                <w:szCs w:val="28"/>
              </w:rPr>
            </w:pPr>
            <w:r>
              <w:rPr>
                <w:color w:val="000000"/>
                <w:sz w:val="28"/>
                <w:szCs w:val="28"/>
              </w:rPr>
              <w:t>Объемы и источники финансирования  подпрограммы</w:t>
            </w:r>
          </w:p>
          <w:p w:rsidR="00A4275F" w:rsidRDefault="00A4275F">
            <w:pPr>
              <w:ind w:firstLine="540"/>
              <w:rPr>
                <w:color w:val="000000"/>
                <w:sz w:val="28"/>
                <w:szCs w:val="28"/>
              </w:rPr>
            </w:pPr>
          </w:p>
        </w:tc>
        <w:tc>
          <w:tcPr>
            <w:tcW w:w="6292" w:type="dxa"/>
            <w:tcBorders>
              <w:top w:val="single" w:sz="4" w:space="0" w:color="000000"/>
              <w:left w:val="single" w:sz="4" w:space="0" w:color="000000"/>
              <w:bottom w:val="single" w:sz="4" w:space="0" w:color="000000"/>
              <w:right w:val="single" w:sz="4" w:space="0" w:color="000000"/>
            </w:tcBorders>
          </w:tcPr>
          <w:p w:rsidR="00A4275F" w:rsidRDefault="00A4275F">
            <w:pPr>
              <w:jc w:val="both"/>
              <w:rPr>
                <w:color w:val="000000"/>
              </w:rPr>
            </w:pPr>
            <w:r>
              <w:rPr>
                <w:color w:val="000000"/>
                <w:sz w:val="28"/>
                <w:szCs w:val="28"/>
              </w:rPr>
              <w:t xml:space="preserve">«Общий  объем финансирования подпрограммы на 2021-2021г.-  </w:t>
            </w:r>
            <w:r>
              <w:rPr>
                <w:bCs/>
                <w:color w:val="000000"/>
                <w:sz w:val="28"/>
                <w:szCs w:val="28"/>
              </w:rPr>
              <w:t xml:space="preserve"> 23 447,10 тыс. р</w:t>
            </w:r>
            <w:r>
              <w:rPr>
                <w:color w:val="000000"/>
                <w:sz w:val="28"/>
                <w:szCs w:val="28"/>
              </w:rPr>
              <w:t xml:space="preserve">ублей  в том числе: </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21 177,70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 2 247,80 тыс. рублей;</w:t>
            </w:r>
          </w:p>
          <w:p w:rsidR="00A4275F" w:rsidRDefault="00A4275F">
            <w:pPr>
              <w:pStyle w:val="ConsNonformat"/>
              <w:widowControl/>
              <w:snapToGrid w:val="0"/>
              <w:jc w:val="both"/>
              <w:rPr>
                <w:rFonts w:ascii="Times New Roman" w:hAnsi="Times New Roman" w:cs="Times New Roman"/>
                <w:color w:val="000000"/>
                <w:sz w:val="28"/>
                <w:szCs w:val="28"/>
              </w:rPr>
            </w:pPr>
            <w:bookmarkStart w:id="19" w:name="__DdeLink__13288_4023147490"/>
            <w:r>
              <w:rPr>
                <w:rFonts w:ascii="Times New Roman" w:hAnsi="Times New Roman" w:cs="Times New Roman"/>
                <w:color w:val="000000"/>
                <w:sz w:val="28"/>
                <w:szCs w:val="28"/>
              </w:rPr>
              <w:t>средства бюджета города – 21.60тыс. рублей;</w:t>
            </w:r>
            <w:bookmarkEnd w:id="19"/>
          </w:p>
          <w:p w:rsidR="00A4275F" w:rsidRDefault="00A4275F">
            <w:pPr>
              <w:widowControl/>
              <w:snapToGrid w:val="0"/>
              <w:jc w:val="both"/>
              <w:rPr>
                <w:color w:val="000000"/>
              </w:rPr>
            </w:pPr>
            <w:r>
              <w:rPr>
                <w:b/>
                <w:color w:val="000000"/>
                <w:sz w:val="28"/>
                <w:szCs w:val="28"/>
                <w:u w:val="single"/>
              </w:rPr>
              <w:t>2021 год</w:t>
            </w:r>
            <w:r>
              <w:rPr>
                <w:b/>
                <w:color w:val="000000"/>
                <w:sz w:val="28"/>
                <w:szCs w:val="28"/>
              </w:rPr>
              <w:t xml:space="preserve"> –</w:t>
            </w:r>
            <w:r>
              <w:rPr>
                <w:color w:val="000000"/>
                <w:sz w:val="28"/>
                <w:szCs w:val="28"/>
              </w:rPr>
              <w:t xml:space="preserve"> 23 447,10тыс. рублей, из них:</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21 177,70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 2 247,80тыс.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21.60 тыс. рублей;</w:t>
            </w:r>
          </w:p>
          <w:p w:rsidR="00A4275F" w:rsidRDefault="00A4275F">
            <w:pPr>
              <w:pStyle w:val="ConsNonformat"/>
              <w:widowControl/>
              <w:snapToGrid w:val="0"/>
              <w:jc w:val="both"/>
              <w:rPr>
                <w:rFonts w:ascii="Times New Roman" w:hAnsi="Times New Roman" w:cs="Times New Roman"/>
                <w:b/>
                <w:bCs/>
                <w:color w:val="000000"/>
                <w:sz w:val="28"/>
                <w:szCs w:val="28"/>
                <w:u w:val="single"/>
              </w:rPr>
            </w:pPr>
            <w:r>
              <w:rPr>
                <w:rFonts w:ascii="Times New Roman" w:hAnsi="Times New Roman" w:cs="Times New Roman"/>
                <w:b/>
                <w:bCs/>
                <w:color w:val="000000"/>
                <w:sz w:val="28"/>
                <w:szCs w:val="28"/>
                <w:u w:val="single"/>
              </w:rPr>
              <w:t>2022 -0</w:t>
            </w:r>
          </w:p>
          <w:p w:rsidR="00A4275F" w:rsidRDefault="00A4275F">
            <w:pPr>
              <w:pStyle w:val="NormalWeb"/>
              <w:spacing w:before="0" w:after="0"/>
              <w:rPr>
                <w:color w:val="000000"/>
                <w:sz w:val="28"/>
                <w:szCs w:val="28"/>
              </w:rPr>
            </w:pPr>
          </w:p>
        </w:tc>
      </w:tr>
    </w:tbl>
    <w:p w:rsidR="00A4275F" w:rsidRDefault="00A4275F">
      <w:pPr>
        <w:pStyle w:val="BodyText"/>
        <w:jc w:val="center"/>
        <w:rPr>
          <w:b/>
          <w:color w:val="000000"/>
          <w:sz w:val="28"/>
          <w:szCs w:val="28"/>
        </w:rPr>
      </w:pPr>
    </w:p>
    <w:p w:rsidR="00A4275F" w:rsidRDefault="00A4275F">
      <w:pPr>
        <w:pStyle w:val="BodyText"/>
        <w:jc w:val="center"/>
        <w:rPr>
          <w:color w:val="000000"/>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rPr>
        <w:t xml:space="preserve"> </w:t>
      </w:r>
      <w:r>
        <w:rPr>
          <w:b/>
          <w:color w:val="000000"/>
          <w:sz w:val="28"/>
          <w:szCs w:val="28"/>
        </w:rPr>
        <w:t>сферы реализации ведомственной подпрограммы</w:t>
      </w:r>
    </w:p>
    <w:p w:rsidR="00A4275F" w:rsidRDefault="00A4275F">
      <w:pPr>
        <w:ind w:firstLine="567"/>
        <w:jc w:val="both"/>
        <w:rPr>
          <w:color w:val="000000"/>
        </w:rPr>
      </w:pPr>
      <w:r>
        <w:rPr>
          <w:color w:val="000000"/>
          <w:sz w:val="28"/>
          <w:szCs w:val="28"/>
        </w:rPr>
        <w:t xml:space="preserve">Применение метода комплексной застройки позволяет рационально использовать капитальные вложения, компактно прокладывать инженерные сети, возводить необходимые социальные объекты. </w:t>
      </w:r>
    </w:p>
    <w:p w:rsidR="00A4275F" w:rsidRDefault="00A4275F">
      <w:pPr>
        <w:pStyle w:val="BodyText"/>
        <w:tabs>
          <w:tab w:val="left" w:pos="9057"/>
        </w:tabs>
        <w:ind w:firstLine="540"/>
        <w:jc w:val="both"/>
        <w:rPr>
          <w:color w:val="000000"/>
          <w:sz w:val="28"/>
          <w:szCs w:val="28"/>
        </w:rPr>
      </w:pPr>
      <w:bookmarkStart w:id="20" w:name="p_1191"/>
      <w:bookmarkEnd w:id="20"/>
      <w:r>
        <w:rPr>
          <w:color w:val="000000"/>
          <w:sz w:val="28"/>
          <w:szCs w:val="28"/>
        </w:rPr>
        <w:t>Индивидуальное жилищное строительство (далее - ИЖС) в Мичуринском районе по-прежнему остается наиболее популярным среди различных слоев населения. Основные преимущества ИЖС: более низкая себестоимость по сравнению с многоэтажным жильем (до 20%), возможность свободной планировки, наличие земельного участка. Основными строительными материалами в малоэтажном строительстве остаются кирпич и дерево. В последние годы увеличивается строительство домов из сэндвич-панелей различных типов.</w:t>
      </w:r>
    </w:p>
    <w:p w:rsidR="00A4275F" w:rsidRDefault="00A4275F">
      <w:pPr>
        <w:pStyle w:val="BodyText"/>
        <w:tabs>
          <w:tab w:val="left" w:pos="9057"/>
        </w:tabs>
        <w:spacing w:after="0"/>
        <w:ind w:firstLine="540"/>
        <w:jc w:val="both"/>
        <w:rPr>
          <w:color w:val="000000"/>
          <w:sz w:val="28"/>
          <w:szCs w:val="28"/>
        </w:rPr>
      </w:pPr>
      <w:bookmarkStart w:id="21" w:name="p_1192"/>
      <w:bookmarkEnd w:id="21"/>
      <w:r>
        <w:rPr>
          <w:color w:val="000000"/>
          <w:sz w:val="28"/>
          <w:szCs w:val="28"/>
        </w:rPr>
        <w:t>Вместе с тем существуют проблемы в сфере жилищного строительства. Основными проблемами являются отсутствие земельных участков, обустроенных инженерной и транспортной инфраструктурой, механизмов привлечения частных инвестиционных и кредитных ресурсов в строительство и модернизацию инженерной инфраструктуры, а также непрозрачные и обременительные для застройщика условия присоединения к системам коммунальной инфраструктуры.</w:t>
      </w:r>
    </w:p>
    <w:p w:rsidR="00A4275F" w:rsidRDefault="00A4275F">
      <w:pPr>
        <w:pStyle w:val="BodyText"/>
        <w:tabs>
          <w:tab w:val="left" w:pos="9057"/>
        </w:tabs>
        <w:spacing w:after="0"/>
        <w:ind w:firstLine="540"/>
        <w:jc w:val="both"/>
        <w:rPr>
          <w:color w:val="000000"/>
          <w:sz w:val="28"/>
          <w:szCs w:val="28"/>
        </w:rPr>
      </w:pPr>
      <w:bookmarkStart w:id="22" w:name="p_1193"/>
      <w:bookmarkEnd w:id="22"/>
      <w:r>
        <w:rPr>
          <w:color w:val="000000"/>
          <w:sz w:val="28"/>
          <w:szCs w:val="28"/>
        </w:rPr>
        <w:t>Каждый застройщик старается минимизировать затраты на строительство инженерных сетей, приобретая строительную площадку с минимальными затратами на ее подготовку. Таких площадок по области все меньше, многие требуют дополнительных капитальных затрат на отселение, снос и строительство инженерных сетей.</w:t>
      </w:r>
    </w:p>
    <w:p w:rsidR="00A4275F" w:rsidRDefault="00A4275F">
      <w:pPr>
        <w:pStyle w:val="BodyText"/>
        <w:tabs>
          <w:tab w:val="left" w:pos="9057"/>
        </w:tabs>
        <w:spacing w:after="0"/>
        <w:ind w:firstLine="540"/>
        <w:jc w:val="both"/>
        <w:rPr>
          <w:color w:val="000000"/>
          <w:sz w:val="28"/>
          <w:szCs w:val="28"/>
        </w:rPr>
      </w:pPr>
      <w:bookmarkStart w:id="23" w:name="p_1194"/>
      <w:bookmarkEnd w:id="23"/>
      <w:r>
        <w:rPr>
          <w:color w:val="000000"/>
          <w:sz w:val="28"/>
          <w:szCs w:val="28"/>
        </w:rPr>
        <w:t>В тоже время наряду с высокими показателями жилищного строительства остаются проблемы, связанные с внедрением рыночных отношений в сферу жилищного строительства. Эти проблемы препятствуют эффективному решению вопросов улучшения жилищных условий граждан, желающих проживать в индивидуальном доме на собственном участке.</w:t>
      </w:r>
    </w:p>
    <w:p w:rsidR="00A4275F" w:rsidRDefault="00A4275F">
      <w:pPr>
        <w:pStyle w:val="BodyText"/>
        <w:tabs>
          <w:tab w:val="left" w:pos="9057"/>
        </w:tabs>
        <w:spacing w:after="0"/>
        <w:ind w:firstLine="540"/>
        <w:jc w:val="both"/>
        <w:rPr>
          <w:color w:val="000000"/>
        </w:rPr>
      </w:pPr>
      <w:bookmarkStart w:id="24" w:name="p_1195"/>
      <w:bookmarkEnd w:id="24"/>
      <w:r>
        <w:rPr>
          <w:color w:val="000000"/>
          <w:sz w:val="28"/>
          <w:szCs w:val="28"/>
        </w:rPr>
        <w:t>Используемая при строительстве индивидуального жилья технология точечной</w:t>
      </w:r>
      <w:bookmarkStart w:id="25" w:name="p_1196"/>
      <w:bookmarkEnd w:id="25"/>
      <w:r>
        <w:rPr>
          <w:color w:val="000000"/>
          <w:sz w:val="28"/>
          <w:szCs w:val="28"/>
        </w:rPr>
        <w:t xml:space="preserve"> застройки (по области она составляет более 70%) не позволяет достичь каких-либо кардинальных изменений. Современное состояние градостроительства и стоящие перед регионом задачи требуют комплексного и системного подхода к осуществлению жилищного строительства на территории области, в первую очередь малоэтажного и индивидуального. Опыт других субъектов Российской Федерации показывает, что в настоящее время наиболее эффективным способом решения задачи жилищного строительства является комплексная застройка.</w:t>
      </w:r>
    </w:p>
    <w:p w:rsidR="00A4275F" w:rsidRDefault="00A4275F">
      <w:pPr>
        <w:pStyle w:val="BodyText"/>
        <w:tabs>
          <w:tab w:val="left" w:pos="9057"/>
        </w:tabs>
        <w:spacing w:after="0"/>
        <w:ind w:firstLine="540"/>
        <w:jc w:val="both"/>
        <w:rPr>
          <w:color w:val="000000"/>
          <w:sz w:val="28"/>
          <w:szCs w:val="28"/>
        </w:rPr>
      </w:pPr>
      <w:bookmarkStart w:id="26" w:name="p_1197"/>
      <w:bookmarkEnd w:id="26"/>
      <w:r>
        <w:rPr>
          <w:color w:val="000000"/>
          <w:sz w:val="28"/>
          <w:szCs w:val="28"/>
        </w:rPr>
        <w:t>Сложившиеся проблемы предопределяют цель и задачи настоящей подпрограммы, а также систему программных мероприятий.</w:t>
      </w:r>
    </w:p>
    <w:p w:rsidR="00A4275F" w:rsidRDefault="00A4275F">
      <w:pPr>
        <w:pStyle w:val="BodyText"/>
        <w:tabs>
          <w:tab w:val="left" w:pos="9057"/>
        </w:tabs>
        <w:spacing w:after="0"/>
        <w:ind w:firstLine="540"/>
        <w:jc w:val="both"/>
        <w:rPr>
          <w:color w:val="000000"/>
          <w:sz w:val="28"/>
          <w:szCs w:val="28"/>
        </w:rPr>
      </w:pPr>
      <w:bookmarkStart w:id="27" w:name="p_1198"/>
      <w:bookmarkEnd w:id="27"/>
      <w:r>
        <w:rPr>
          <w:color w:val="000000"/>
          <w:sz w:val="28"/>
          <w:szCs w:val="28"/>
        </w:rPr>
        <w:t>Для наращивания годовых темпов ввода жилья, повышения доступности жилья для населения и стабилизации ситуации на рынке жилищного строительства необходимо дальнейшее использование программно-целевого метода, предусматривающего единый комплекс мероприятий, направленных на:</w:t>
      </w:r>
    </w:p>
    <w:p w:rsidR="00A4275F" w:rsidRDefault="00A4275F">
      <w:pPr>
        <w:pStyle w:val="BodyText"/>
        <w:tabs>
          <w:tab w:val="left" w:pos="9057"/>
        </w:tabs>
        <w:spacing w:after="0"/>
        <w:ind w:firstLine="540"/>
        <w:jc w:val="both"/>
        <w:rPr>
          <w:color w:val="000000"/>
          <w:sz w:val="28"/>
          <w:szCs w:val="28"/>
        </w:rPr>
      </w:pPr>
      <w:bookmarkStart w:id="28" w:name="p_1199"/>
      <w:bookmarkEnd w:id="28"/>
      <w:r>
        <w:rPr>
          <w:color w:val="000000"/>
          <w:sz w:val="28"/>
          <w:szCs w:val="28"/>
        </w:rPr>
        <w:t>развитие инженерной, социальной и транспортной инфраструктуры; массовое строительство жилья экономического класса, в первую очередь малоэтажного, отвечающего современным стандартам энергоэффективности и экологичности;</w:t>
      </w:r>
    </w:p>
    <w:p w:rsidR="00A4275F" w:rsidRDefault="00A4275F">
      <w:pPr>
        <w:pStyle w:val="BodyText"/>
        <w:tabs>
          <w:tab w:val="left" w:pos="9057"/>
        </w:tabs>
        <w:spacing w:after="0"/>
        <w:ind w:firstLine="540"/>
        <w:jc w:val="both"/>
        <w:rPr>
          <w:color w:val="000000"/>
          <w:sz w:val="28"/>
          <w:szCs w:val="28"/>
        </w:rPr>
      </w:pPr>
      <w:bookmarkStart w:id="29" w:name="p_1200"/>
      <w:bookmarkEnd w:id="29"/>
      <w:r>
        <w:rPr>
          <w:color w:val="000000"/>
          <w:sz w:val="28"/>
          <w:szCs w:val="28"/>
        </w:rPr>
        <w:t>снижение административных барьеров; развитие конкуренции среди застройщиков;</w:t>
      </w:r>
    </w:p>
    <w:p w:rsidR="00A4275F" w:rsidRDefault="00A4275F">
      <w:pPr>
        <w:pStyle w:val="BodyText"/>
        <w:tabs>
          <w:tab w:val="left" w:pos="9057"/>
        </w:tabs>
        <w:spacing w:after="0"/>
        <w:ind w:firstLine="540"/>
        <w:jc w:val="both"/>
        <w:rPr>
          <w:color w:val="000000"/>
          <w:sz w:val="28"/>
          <w:szCs w:val="28"/>
        </w:rPr>
      </w:pPr>
      <w:bookmarkStart w:id="30" w:name="p_1201"/>
      <w:bookmarkEnd w:id="30"/>
      <w:r>
        <w:rPr>
          <w:color w:val="000000"/>
          <w:sz w:val="28"/>
          <w:szCs w:val="28"/>
        </w:rPr>
        <w:t>внедрение при строительстве малоэтажного жилья новых технологий с использованием современных энергоэффективных материалов, изделий и конструкций.</w:t>
      </w:r>
    </w:p>
    <w:p w:rsidR="00A4275F" w:rsidRDefault="00A4275F">
      <w:pPr>
        <w:pStyle w:val="BodyText"/>
        <w:tabs>
          <w:tab w:val="left" w:pos="9057"/>
        </w:tabs>
        <w:spacing w:after="0"/>
        <w:ind w:firstLine="540"/>
        <w:jc w:val="both"/>
        <w:rPr>
          <w:color w:val="000000"/>
          <w:sz w:val="28"/>
          <w:szCs w:val="28"/>
        </w:rPr>
      </w:pPr>
      <w:bookmarkStart w:id="31" w:name="p_1202"/>
      <w:bookmarkEnd w:id="31"/>
      <w:r>
        <w:rPr>
          <w:color w:val="000000"/>
          <w:sz w:val="28"/>
          <w:szCs w:val="28"/>
        </w:rPr>
        <w:t>Подпрограмма должна обеспечить комплексный подход к формированию нового сегмента строительства жилья экономического класса, системной застройке территорий, а также способствовать более эффективному использованию бюджетных средств, выделяемых на эти цели.</w:t>
      </w:r>
    </w:p>
    <w:p w:rsidR="00A4275F" w:rsidRDefault="00A4275F">
      <w:pPr>
        <w:tabs>
          <w:tab w:val="left" w:pos="9057"/>
        </w:tabs>
        <w:ind w:firstLine="540"/>
        <w:jc w:val="both"/>
        <w:rPr>
          <w:color w:val="000000"/>
          <w:sz w:val="28"/>
          <w:szCs w:val="28"/>
        </w:rPr>
      </w:pPr>
    </w:p>
    <w:p w:rsidR="00A4275F" w:rsidRDefault="00A4275F">
      <w:pPr>
        <w:ind w:firstLine="540"/>
        <w:jc w:val="both"/>
        <w:rPr>
          <w:color w:val="000000"/>
          <w:sz w:val="28"/>
          <w:szCs w:val="28"/>
        </w:rPr>
      </w:pPr>
    </w:p>
    <w:p w:rsidR="00A4275F" w:rsidRDefault="00A4275F">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подпрограммы</w:t>
      </w:r>
    </w:p>
    <w:p w:rsidR="00A4275F" w:rsidRDefault="00A4275F">
      <w:pPr>
        <w:pStyle w:val="BodyTextIndent"/>
        <w:spacing w:after="0"/>
        <w:ind w:left="0" w:firstLine="540"/>
        <w:jc w:val="center"/>
        <w:rPr>
          <w:rStyle w:val="FontStyle23"/>
          <w:sz w:val="28"/>
          <w:szCs w:val="28"/>
        </w:rPr>
      </w:pPr>
    </w:p>
    <w:p w:rsidR="00A4275F" w:rsidRDefault="00A4275F">
      <w:pPr>
        <w:pStyle w:val="BodyText"/>
        <w:spacing w:after="0"/>
        <w:ind w:firstLine="540"/>
        <w:jc w:val="both"/>
        <w:rPr>
          <w:color w:val="000000"/>
          <w:sz w:val="28"/>
          <w:szCs w:val="28"/>
        </w:rPr>
      </w:pPr>
      <w:bookmarkStart w:id="32" w:name="p_1204"/>
      <w:bookmarkEnd w:id="32"/>
      <w:r>
        <w:rPr>
          <w:color w:val="000000"/>
          <w:sz w:val="28"/>
          <w:szCs w:val="28"/>
        </w:rPr>
        <w:t>Муниципальная политика в сфере поддержки массового жилищного строительства будет реализовываться путем повышения эффективности мер градорегулирования и обеспечения жилищного строительства земельными участками, строительства инженерной и социальной инфраструктуры, развития промышленной базы стройиндустрии и рынка строительных материалов, изделий и конструкций.</w:t>
      </w:r>
    </w:p>
    <w:p w:rsidR="00A4275F" w:rsidRDefault="00A4275F">
      <w:pPr>
        <w:pStyle w:val="BodyText"/>
        <w:spacing w:after="0"/>
        <w:ind w:firstLine="540"/>
        <w:jc w:val="both"/>
        <w:rPr>
          <w:color w:val="000000"/>
          <w:sz w:val="28"/>
          <w:szCs w:val="28"/>
        </w:rPr>
      </w:pPr>
      <w:bookmarkStart w:id="33" w:name="p_1205"/>
      <w:bookmarkEnd w:id="33"/>
      <w:r>
        <w:rPr>
          <w:color w:val="000000"/>
          <w:sz w:val="28"/>
          <w:szCs w:val="28"/>
        </w:rPr>
        <w:t>Вопрос активизации жилищного строительства тесно связан с вовлечением в оборот земельных участков.</w:t>
      </w:r>
    </w:p>
    <w:p w:rsidR="00A4275F" w:rsidRDefault="00A4275F">
      <w:pPr>
        <w:pStyle w:val="BodyText"/>
        <w:spacing w:after="0"/>
        <w:ind w:firstLine="540"/>
        <w:jc w:val="both"/>
      </w:pPr>
      <w:bookmarkStart w:id="34" w:name="p_1206"/>
      <w:bookmarkEnd w:id="34"/>
      <w:r>
        <w:rPr>
          <w:color w:val="000000"/>
          <w:sz w:val="28"/>
          <w:szCs w:val="28"/>
        </w:rPr>
        <w:t xml:space="preserve">Муниципальная политика в сфере предоставления земельных участков для жилищного строительства и обеспечения таких земельных участков инженерной и социальной инфраструктурами будет направлена на поддержку формирования государственно-частных партнерств, обеспечивающих строительство и реконструкцию инженерной и социальной инфраструктур в соответствии с потребностями увеличения объемов жилищного строительства при комплексном </w:t>
      </w:r>
      <w:r>
        <w:rPr>
          <w:rStyle w:val="Emphasis"/>
          <w:i w:val="0"/>
          <w:iCs/>
          <w:color w:val="000000"/>
          <w:sz w:val="28"/>
          <w:szCs w:val="28"/>
        </w:rPr>
        <w:t xml:space="preserve">освоении </w:t>
      </w:r>
      <w:r>
        <w:rPr>
          <w:color w:val="000000"/>
          <w:sz w:val="28"/>
          <w:szCs w:val="28"/>
        </w:rPr>
        <w:t xml:space="preserve">земельных участков и </w:t>
      </w:r>
      <w:r>
        <w:rPr>
          <w:rStyle w:val="Emphasis"/>
          <w:i w:val="0"/>
          <w:iCs/>
          <w:color w:val="000000"/>
          <w:sz w:val="28"/>
          <w:szCs w:val="28"/>
        </w:rPr>
        <w:t xml:space="preserve">развитии </w:t>
      </w:r>
      <w:r>
        <w:rPr>
          <w:color w:val="000000"/>
          <w:sz w:val="28"/>
          <w:szCs w:val="28"/>
        </w:rPr>
        <w:t xml:space="preserve">застроенных </w:t>
      </w:r>
      <w:r>
        <w:rPr>
          <w:rStyle w:val="Emphasis"/>
          <w:i w:val="0"/>
          <w:iCs/>
          <w:color w:val="000000"/>
          <w:sz w:val="28"/>
          <w:szCs w:val="28"/>
        </w:rPr>
        <w:t>территорий</w:t>
      </w:r>
      <w:r>
        <w:rPr>
          <w:color w:val="000000"/>
          <w:sz w:val="28"/>
          <w:szCs w:val="28"/>
        </w:rPr>
        <w:t xml:space="preserve">, основанных на эффективном разграничении ответственности по обустройству территорий для </w:t>
      </w:r>
      <w:r>
        <w:rPr>
          <w:rStyle w:val="Emphasis"/>
          <w:i w:val="0"/>
          <w:iCs/>
          <w:color w:val="000000"/>
          <w:sz w:val="28"/>
          <w:szCs w:val="28"/>
        </w:rPr>
        <w:t xml:space="preserve">жилищного строительства </w:t>
      </w:r>
      <w:r>
        <w:rPr>
          <w:color w:val="000000"/>
          <w:sz w:val="28"/>
          <w:szCs w:val="28"/>
        </w:rPr>
        <w:t>социальной и инженерной инфраструктурами между администрацией области, администрацией района, коммунальными предприятиями и застройщиками.</w:t>
      </w:r>
    </w:p>
    <w:p w:rsidR="00A4275F" w:rsidRDefault="00A4275F">
      <w:pPr>
        <w:pStyle w:val="BodyText"/>
        <w:spacing w:after="0"/>
        <w:ind w:firstLine="540"/>
        <w:jc w:val="both"/>
      </w:pPr>
      <w:bookmarkStart w:id="35" w:name="p_1207"/>
      <w:bookmarkEnd w:id="35"/>
      <w:r>
        <w:rPr>
          <w:color w:val="000000"/>
          <w:sz w:val="28"/>
          <w:szCs w:val="28"/>
        </w:rPr>
        <w:t xml:space="preserve">Основной </w:t>
      </w:r>
      <w:r>
        <w:rPr>
          <w:rStyle w:val="Emphasis"/>
          <w:i w:val="0"/>
          <w:iCs/>
          <w:color w:val="000000"/>
          <w:sz w:val="28"/>
          <w:szCs w:val="28"/>
        </w:rPr>
        <w:t xml:space="preserve">целью подпрограммы </w:t>
      </w:r>
      <w:r>
        <w:rPr>
          <w:color w:val="000000"/>
          <w:sz w:val="28"/>
          <w:szCs w:val="28"/>
        </w:rPr>
        <w:t xml:space="preserve">является обеспечение </w:t>
      </w:r>
      <w:r>
        <w:rPr>
          <w:rStyle w:val="Emphasis"/>
          <w:i w:val="0"/>
          <w:iCs/>
          <w:color w:val="000000"/>
          <w:sz w:val="28"/>
          <w:szCs w:val="28"/>
        </w:rPr>
        <w:t xml:space="preserve">комплексного освоения </w:t>
      </w:r>
      <w:r>
        <w:rPr>
          <w:color w:val="000000"/>
          <w:sz w:val="28"/>
          <w:szCs w:val="28"/>
        </w:rPr>
        <w:t xml:space="preserve">и </w:t>
      </w:r>
      <w:r>
        <w:rPr>
          <w:rStyle w:val="Emphasis"/>
          <w:i w:val="0"/>
          <w:iCs/>
          <w:color w:val="000000"/>
          <w:sz w:val="28"/>
          <w:szCs w:val="28"/>
        </w:rPr>
        <w:t xml:space="preserve">развития территорий </w:t>
      </w:r>
      <w:r>
        <w:rPr>
          <w:color w:val="000000"/>
          <w:sz w:val="28"/>
          <w:szCs w:val="28"/>
        </w:rPr>
        <w:t>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w:t>
      </w:r>
    </w:p>
    <w:p w:rsidR="00A4275F" w:rsidRDefault="00A4275F">
      <w:pPr>
        <w:pStyle w:val="BodyText"/>
        <w:spacing w:after="0"/>
        <w:ind w:firstLine="540"/>
        <w:jc w:val="both"/>
        <w:rPr>
          <w:color w:val="000000"/>
          <w:sz w:val="28"/>
          <w:szCs w:val="28"/>
        </w:rPr>
      </w:pPr>
      <w:bookmarkStart w:id="36" w:name="p_1208"/>
      <w:bookmarkEnd w:id="36"/>
      <w:r>
        <w:rPr>
          <w:color w:val="000000"/>
          <w:sz w:val="28"/>
          <w:szCs w:val="28"/>
        </w:rPr>
        <w:t>Подпрограмма реализуется в один этап. Сроки реализации подпрограммы с 2021 по 2022 годы.</w:t>
      </w:r>
    </w:p>
    <w:p w:rsidR="00A4275F" w:rsidRDefault="00A4275F">
      <w:pPr>
        <w:ind w:firstLine="540"/>
        <w:jc w:val="both"/>
        <w:rPr>
          <w:color w:val="000000"/>
          <w:sz w:val="28"/>
          <w:szCs w:val="28"/>
        </w:rPr>
      </w:pPr>
    </w:p>
    <w:p w:rsidR="00A4275F" w:rsidRDefault="00A4275F">
      <w:pPr>
        <w:ind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подпрограммы</w:t>
      </w:r>
    </w:p>
    <w:p w:rsidR="00A4275F" w:rsidRDefault="00A4275F">
      <w:pPr>
        <w:ind w:firstLine="540"/>
        <w:rPr>
          <w:b/>
          <w:color w:val="000000"/>
          <w:sz w:val="28"/>
          <w:szCs w:val="28"/>
        </w:rPr>
      </w:pPr>
    </w:p>
    <w:p w:rsidR="00A4275F" w:rsidRDefault="00A4275F">
      <w:pPr>
        <w:pStyle w:val="BodyText"/>
        <w:shd w:val="clear" w:color="auto" w:fill="FFFFFF"/>
        <w:tabs>
          <w:tab w:val="left" w:pos="9354"/>
        </w:tabs>
        <w:spacing w:after="0"/>
        <w:ind w:right="-2" w:firstLine="540"/>
        <w:jc w:val="both"/>
      </w:pPr>
      <w:bookmarkStart w:id="37" w:name="p_1217"/>
      <w:bookmarkEnd w:id="37"/>
      <w:r>
        <w:rPr>
          <w:color w:val="000000"/>
          <w:sz w:val="28"/>
          <w:szCs w:val="28"/>
        </w:rPr>
        <w:t xml:space="preserve">Реализация </w:t>
      </w:r>
      <w:r>
        <w:rPr>
          <w:rStyle w:val="Emphasis"/>
          <w:i w:val="0"/>
          <w:iCs/>
          <w:color w:val="000000"/>
          <w:sz w:val="28"/>
          <w:szCs w:val="28"/>
        </w:rPr>
        <w:t xml:space="preserve">подпрограммы </w:t>
      </w:r>
      <w:r>
        <w:rPr>
          <w:color w:val="000000"/>
          <w:sz w:val="28"/>
          <w:szCs w:val="28"/>
        </w:rPr>
        <w:t>позволит к 2024 году:</w:t>
      </w:r>
    </w:p>
    <w:p w:rsidR="00A4275F" w:rsidRDefault="00A4275F">
      <w:pPr>
        <w:pStyle w:val="BodyText"/>
        <w:shd w:val="clear" w:color="auto" w:fill="FFFFFF"/>
        <w:tabs>
          <w:tab w:val="left" w:pos="9354"/>
        </w:tabs>
        <w:spacing w:after="0"/>
        <w:ind w:right="-2" w:firstLine="540"/>
        <w:jc w:val="both"/>
      </w:pPr>
      <w:bookmarkStart w:id="38" w:name="p_1218"/>
      <w:bookmarkEnd w:id="38"/>
      <w:r>
        <w:rPr>
          <w:color w:val="000000"/>
          <w:sz w:val="28"/>
          <w:szCs w:val="28"/>
        </w:rPr>
        <w:t xml:space="preserve">увеличить долю земельных участков, обеспеченных инженерной, социальной и транспортной инфраструктурой, под </w:t>
      </w:r>
      <w:r>
        <w:rPr>
          <w:rStyle w:val="Emphasis"/>
          <w:i w:val="0"/>
          <w:iCs/>
          <w:color w:val="000000"/>
          <w:sz w:val="28"/>
          <w:szCs w:val="28"/>
        </w:rPr>
        <w:t xml:space="preserve">жилищное строительство </w:t>
      </w:r>
      <w:r>
        <w:rPr>
          <w:color w:val="000000"/>
          <w:sz w:val="28"/>
          <w:szCs w:val="28"/>
        </w:rPr>
        <w:t>в общей площади земельных</w:t>
      </w:r>
    </w:p>
    <w:p w:rsidR="00A4275F" w:rsidRDefault="00A4275F">
      <w:pPr>
        <w:pStyle w:val="BodyText"/>
        <w:shd w:val="clear" w:color="auto" w:fill="FFFFFF"/>
        <w:tabs>
          <w:tab w:val="left" w:pos="9354"/>
        </w:tabs>
        <w:spacing w:after="0"/>
        <w:ind w:right="-2" w:firstLine="540"/>
        <w:jc w:val="both"/>
        <w:rPr>
          <w:color w:val="000000"/>
          <w:sz w:val="28"/>
          <w:szCs w:val="28"/>
        </w:rPr>
      </w:pPr>
      <w:r>
        <w:rPr>
          <w:color w:val="000000"/>
          <w:sz w:val="28"/>
          <w:szCs w:val="28"/>
        </w:rPr>
        <w:t>участков, предназначенных под жилищное строительство;</w:t>
      </w:r>
    </w:p>
    <w:p w:rsidR="00A4275F" w:rsidRDefault="00A4275F">
      <w:pPr>
        <w:pStyle w:val="BodyText"/>
        <w:shd w:val="clear" w:color="auto" w:fill="FFFFFF"/>
        <w:tabs>
          <w:tab w:val="left" w:pos="9354"/>
        </w:tabs>
        <w:spacing w:after="0"/>
        <w:ind w:right="-2" w:firstLine="540"/>
        <w:jc w:val="both"/>
        <w:rPr>
          <w:color w:val="000000"/>
          <w:sz w:val="28"/>
          <w:szCs w:val="28"/>
        </w:rPr>
      </w:pPr>
      <w:bookmarkStart w:id="39" w:name="p_1219"/>
      <w:bookmarkEnd w:id="39"/>
      <w:r>
        <w:rPr>
          <w:color w:val="000000"/>
          <w:sz w:val="28"/>
          <w:szCs w:val="28"/>
        </w:rPr>
        <w:t>создать эффективные и устойчивые организационные и финансовые механизмы государственно-частного партнерства в вопросах обеспечения земельных участков инженерной, социальной и транспортной инфраструктурой при строительстве жилья экономического класса.</w:t>
      </w:r>
    </w:p>
    <w:p w:rsidR="00A4275F" w:rsidRDefault="00A4275F">
      <w:pPr>
        <w:pStyle w:val="27"/>
        <w:tabs>
          <w:tab w:val="left" w:pos="9354"/>
        </w:tabs>
        <w:spacing w:after="0" w:line="240" w:lineRule="auto"/>
        <w:ind w:right="-2" w:firstLine="540"/>
        <w:jc w:val="both"/>
        <w:rPr>
          <w:color w:val="000000"/>
          <w:sz w:val="28"/>
          <w:szCs w:val="28"/>
        </w:rPr>
      </w:pPr>
    </w:p>
    <w:p w:rsidR="00A4275F" w:rsidRDefault="00A4275F">
      <w:pPr>
        <w:ind w:firstLine="540"/>
        <w:jc w:val="center"/>
        <w:rPr>
          <w:b/>
          <w:color w:val="000000"/>
          <w:sz w:val="28"/>
          <w:szCs w:val="28"/>
        </w:rPr>
      </w:pPr>
      <w:r>
        <w:rPr>
          <w:b/>
          <w:color w:val="000000"/>
          <w:sz w:val="28"/>
          <w:szCs w:val="28"/>
        </w:rPr>
        <w:t>4.Обобщенная характеристика мероприятий подпрограммы</w:t>
      </w:r>
    </w:p>
    <w:p w:rsidR="00A4275F" w:rsidRDefault="00A4275F">
      <w:pPr>
        <w:ind w:firstLine="540"/>
        <w:jc w:val="center"/>
        <w:rPr>
          <w:b/>
          <w:color w:val="000000"/>
          <w:sz w:val="28"/>
          <w:szCs w:val="28"/>
        </w:rPr>
      </w:pPr>
    </w:p>
    <w:p w:rsidR="00A4275F" w:rsidRDefault="00A4275F">
      <w:pPr>
        <w:pStyle w:val="BodyText"/>
        <w:spacing w:after="0"/>
        <w:ind w:firstLine="540"/>
        <w:jc w:val="both"/>
      </w:pPr>
      <w:bookmarkStart w:id="40" w:name="p_1221"/>
      <w:bookmarkEnd w:id="40"/>
      <w:r>
        <w:rPr>
          <w:color w:val="000000"/>
          <w:sz w:val="28"/>
          <w:szCs w:val="28"/>
        </w:rPr>
        <w:t>Подпрограмма "</w:t>
      </w:r>
      <w:r>
        <w:rPr>
          <w:rStyle w:val="Emphasis"/>
          <w:i w:val="0"/>
          <w:iCs/>
          <w:color w:val="000000"/>
          <w:sz w:val="28"/>
          <w:szCs w:val="28"/>
        </w:rPr>
        <w:t xml:space="preserve">Комплексное освоение </w:t>
      </w:r>
      <w:r>
        <w:rPr>
          <w:color w:val="000000"/>
          <w:sz w:val="28"/>
          <w:szCs w:val="28"/>
        </w:rPr>
        <w:t xml:space="preserve">и </w:t>
      </w:r>
      <w:r>
        <w:rPr>
          <w:rStyle w:val="Emphasis"/>
          <w:i w:val="0"/>
          <w:iCs/>
          <w:color w:val="000000"/>
          <w:sz w:val="28"/>
          <w:szCs w:val="28"/>
        </w:rPr>
        <w:t xml:space="preserve">развитие территорий </w:t>
      </w:r>
      <w:r>
        <w:rPr>
          <w:color w:val="000000"/>
          <w:sz w:val="28"/>
          <w:szCs w:val="28"/>
        </w:rPr>
        <w:t xml:space="preserve">в </w:t>
      </w:r>
      <w:r>
        <w:rPr>
          <w:rStyle w:val="Emphasis"/>
          <w:i w:val="0"/>
          <w:iCs/>
          <w:color w:val="000000"/>
          <w:sz w:val="28"/>
          <w:szCs w:val="28"/>
        </w:rPr>
        <w:t xml:space="preserve">целях </w:t>
      </w:r>
      <w:r>
        <w:rPr>
          <w:color w:val="000000"/>
          <w:sz w:val="28"/>
          <w:szCs w:val="28"/>
        </w:rPr>
        <w:t>жилищного строительства" предполагает реализацию следующих основных мероприятий:</w:t>
      </w:r>
    </w:p>
    <w:p w:rsidR="00A4275F" w:rsidRDefault="00A4275F">
      <w:pPr>
        <w:pStyle w:val="BodyText"/>
        <w:spacing w:after="0"/>
        <w:ind w:firstLine="540"/>
        <w:jc w:val="both"/>
        <w:rPr>
          <w:color w:val="000000"/>
          <w:sz w:val="28"/>
          <w:szCs w:val="28"/>
        </w:rPr>
      </w:pPr>
      <w:bookmarkStart w:id="41" w:name="p_1222"/>
      <w:bookmarkEnd w:id="41"/>
      <w:r>
        <w:rPr>
          <w:color w:val="000000"/>
          <w:sz w:val="28"/>
          <w:szCs w:val="28"/>
        </w:rPr>
        <w:t>отбор проектов комплексного освоения и развития территорий в целях строительства жилья экономического класса;</w:t>
      </w:r>
    </w:p>
    <w:p w:rsidR="00A4275F" w:rsidRDefault="00A4275F">
      <w:pPr>
        <w:pStyle w:val="BodyText"/>
        <w:spacing w:after="0"/>
        <w:ind w:firstLine="540"/>
        <w:jc w:val="both"/>
        <w:rPr>
          <w:color w:val="000000"/>
          <w:sz w:val="28"/>
          <w:szCs w:val="28"/>
        </w:rPr>
      </w:pPr>
      <w:bookmarkStart w:id="42" w:name="p_1223"/>
      <w:bookmarkEnd w:id="42"/>
      <w:r>
        <w:rPr>
          <w:color w:val="000000"/>
          <w:sz w:val="28"/>
          <w:szCs w:val="28"/>
        </w:rPr>
        <w:t>реализация проектов комплексного освоения и развития территорий в целях строительства жилья экономического класса;</w:t>
      </w:r>
    </w:p>
    <w:p w:rsidR="00A4275F" w:rsidRDefault="00A4275F">
      <w:pPr>
        <w:pStyle w:val="BodyText"/>
        <w:spacing w:after="0"/>
        <w:ind w:firstLine="540"/>
        <w:jc w:val="both"/>
        <w:rPr>
          <w:color w:val="000000"/>
          <w:sz w:val="28"/>
          <w:szCs w:val="28"/>
        </w:rPr>
      </w:pPr>
      <w:bookmarkStart w:id="43" w:name="p_1224"/>
      <w:bookmarkEnd w:id="43"/>
      <w:r>
        <w:rPr>
          <w:color w:val="000000"/>
          <w:sz w:val="28"/>
          <w:szCs w:val="28"/>
        </w:rPr>
        <w:t>содействие развитию архитектурно-строительного проектирования, включая создание проектов малоэтажных жилых домов, удовлетворяющих современным требованиям, экологичности, энергоэффективности и комфортности проживания при сохранении стоимости жилых помещений на уровне жилья эконом-класса.</w:t>
      </w:r>
    </w:p>
    <w:p w:rsidR="00A4275F" w:rsidRDefault="00A4275F">
      <w:pPr>
        <w:pStyle w:val="BodyText"/>
        <w:spacing w:after="0"/>
        <w:ind w:firstLine="540"/>
        <w:jc w:val="both"/>
        <w:rPr>
          <w:color w:val="000000"/>
          <w:sz w:val="28"/>
          <w:szCs w:val="28"/>
        </w:rPr>
      </w:pPr>
      <w:bookmarkStart w:id="44" w:name="p_1225"/>
      <w:bookmarkEnd w:id="44"/>
      <w:r>
        <w:rPr>
          <w:color w:val="000000"/>
          <w:sz w:val="28"/>
          <w:szCs w:val="28"/>
        </w:rPr>
        <w:t>Организационные мероприятия подпрограммы не потребуют выделения дополнительных бюджетных средств.</w:t>
      </w:r>
    </w:p>
    <w:p w:rsidR="00A4275F" w:rsidRDefault="00A4275F">
      <w:pPr>
        <w:pStyle w:val="BodyText"/>
        <w:spacing w:after="0"/>
        <w:ind w:firstLine="540"/>
        <w:jc w:val="both"/>
        <w:rPr>
          <w:color w:val="000000"/>
          <w:sz w:val="28"/>
          <w:szCs w:val="28"/>
        </w:rPr>
      </w:pPr>
      <w:bookmarkStart w:id="45" w:name="p_1226"/>
      <w:bookmarkEnd w:id="45"/>
      <w:r>
        <w:rPr>
          <w:color w:val="000000"/>
          <w:sz w:val="28"/>
          <w:szCs w:val="28"/>
        </w:rPr>
        <w:t>Мероприятия, предусмотренные подпрограммой, увязаны по срокам реализации и по объемам финансирования.</w:t>
      </w:r>
    </w:p>
    <w:p w:rsidR="00A4275F" w:rsidRDefault="00A4275F">
      <w:pPr>
        <w:pStyle w:val="Standard"/>
        <w:ind w:firstLine="540"/>
        <w:jc w:val="both"/>
        <w:rPr>
          <w:rFonts w:ascii="Times New Roman" w:hAnsi="Times New Roman" w:cs="Times New Roman"/>
          <w:color w:val="000000"/>
          <w:sz w:val="28"/>
          <w:szCs w:val="28"/>
        </w:rPr>
      </w:pP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A4275F" w:rsidRDefault="00A4275F">
      <w:pPr>
        <w:ind w:firstLine="540"/>
        <w:jc w:val="center"/>
        <w:rPr>
          <w:b/>
          <w:bCs/>
          <w:color w:val="000000"/>
          <w:sz w:val="28"/>
          <w:szCs w:val="28"/>
        </w:rPr>
      </w:pPr>
      <w:r>
        <w:rPr>
          <w:b/>
          <w:bCs/>
          <w:color w:val="000000"/>
          <w:sz w:val="28"/>
          <w:szCs w:val="28"/>
        </w:rPr>
        <w:t>для реализации программы</w:t>
      </w:r>
    </w:p>
    <w:p w:rsidR="00A4275F" w:rsidRDefault="00A4275F">
      <w:pPr>
        <w:ind w:firstLine="540"/>
        <w:jc w:val="both"/>
        <w:rPr>
          <w:b/>
          <w:bCs/>
          <w:color w:val="000000"/>
          <w:sz w:val="28"/>
          <w:szCs w:val="28"/>
          <w:highlight w:val="white"/>
        </w:rPr>
      </w:pPr>
    </w:p>
    <w:p w:rsidR="00A4275F" w:rsidRDefault="00A4275F">
      <w:pPr>
        <w:jc w:val="both"/>
        <w:rPr>
          <w:color w:val="000000"/>
        </w:rPr>
      </w:pPr>
      <w:r>
        <w:rPr>
          <w:color w:val="000000"/>
          <w:sz w:val="28"/>
          <w:szCs w:val="28"/>
          <w:highlight w:val="white"/>
        </w:rPr>
        <w:t>Общая потребность в финансовых ресурсах на реализацию программных мероприятий на 2021 – 2022 годы составляет   23 447,10</w:t>
      </w:r>
      <w:r>
        <w:rPr>
          <w:bCs/>
          <w:color w:val="000000"/>
          <w:sz w:val="28"/>
          <w:szCs w:val="28"/>
          <w:highlight w:val="white"/>
        </w:rPr>
        <w:t xml:space="preserve"> тыс. р</w:t>
      </w:r>
      <w:r>
        <w:rPr>
          <w:color w:val="000000"/>
          <w:sz w:val="28"/>
          <w:szCs w:val="28"/>
          <w:highlight w:val="white"/>
        </w:rPr>
        <w:t>ублей,</w:t>
      </w:r>
    </w:p>
    <w:p w:rsidR="00A4275F" w:rsidRDefault="00A4275F">
      <w:pPr>
        <w:jc w:val="both"/>
        <w:rPr>
          <w:color w:val="000000"/>
          <w:highlight w:val="white"/>
        </w:rPr>
      </w:pPr>
      <w:r>
        <w:rPr>
          <w:color w:val="000000"/>
          <w:sz w:val="28"/>
          <w:szCs w:val="28"/>
          <w:highlight w:val="white"/>
        </w:rPr>
        <w:t xml:space="preserve">  в том числе:</w:t>
      </w:r>
      <w:r>
        <w:rPr>
          <w:color w:val="000000"/>
          <w:sz w:val="28"/>
          <w:szCs w:val="28"/>
          <w:highlight w:val="white"/>
        </w:rPr>
        <w:tab/>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21 177,70 тыс. рублей;</w:t>
      </w:r>
    </w:p>
    <w:p w:rsidR="00A4275F" w:rsidRDefault="00A4275F">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–2 247,80 тыс. рублей;</w:t>
      </w:r>
    </w:p>
    <w:p w:rsidR="00A4275F" w:rsidRDefault="00A4275F">
      <w:pPr>
        <w:pStyle w:val="ConsNonformat"/>
        <w:widowControl/>
        <w:snapToGrid w:val="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средства бюджета города – 21.60 тыс. рублей.</w:t>
      </w:r>
    </w:p>
    <w:p w:rsidR="00A4275F" w:rsidRDefault="00A4275F">
      <w:pPr>
        <w:ind w:firstLine="540"/>
        <w:jc w:val="center"/>
        <w:rPr>
          <w:b/>
          <w:bCs/>
          <w:color w:val="000000"/>
          <w:sz w:val="28"/>
          <w:szCs w:val="28"/>
        </w:rPr>
      </w:pPr>
    </w:p>
    <w:p w:rsidR="00A4275F" w:rsidRDefault="00A4275F">
      <w:pPr>
        <w:ind w:firstLine="540"/>
        <w:jc w:val="center"/>
        <w:rPr>
          <w:b/>
          <w:bCs/>
          <w:color w:val="000000"/>
          <w:sz w:val="28"/>
          <w:szCs w:val="28"/>
        </w:rPr>
      </w:pPr>
      <w:r>
        <w:rPr>
          <w:b/>
          <w:bCs/>
          <w:color w:val="000000"/>
          <w:sz w:val="28"/>
          <w:szCs w:val="28"/>
        </w:rPr>
        <w:t>6. Механизмы реализации подпрограммы</w:t>
      </w:r>
    </w:p>
    <w:p w:rsidR="00A4275F" w:rsidRDefault="00A4275F">
      <w:pPr>
        <w:ind w:firstLine="540"/>
        <w:jc w:val="center"/>
        <w:rPr>
          <w:b/>
          <w:bCs/>
          <w:color w:val="000000"/>
          <w:sz w:val="28"/>
          <w:szCs w:val="28"/>
        </w:rPr>
      </w:pPr>
    </w:p>
    <w:p w:rsidR="00A4275F" w:rsidRDefault="00A4275F">
      <w:pPr>
        <w:pStyle w:val="BodyText"/>
        <w:spacing w:after="0"/>
        <w:ind w:firstLine="540"/>
        <w:jc w:val="both"/>
        <w:rPr>
          <w:color w:val="000000"/>
        </w:rPr>
      </w:pPr>
      <w:bookmarkStart w:id="46" w:name="p_1238"/>
      <w:bookmarkEnd w:id="46"/>
      <w:r>
        <w:rPr>
          <w:rFonts w:ascii="PT Serif;serif" w:hAnsi="PT Serif;serif"/>
          <w:color w:val="000000"/>
          <w:sz w:val="28"/>
          <w:szCs w:val="28"/>
        </w:rPr>
        <w:t>Ре</w:t>
      </w:r>
      <w:r>
        <w:rPr>
          <w:color w:val="000000"/>
          <w:sz w:val="28"/>
          <w:szCs w:val="28"/>
        </w:rPr>
        <w:t>ализация мероприятий подпрограммы осуществляется ответственным исполнителем подпрограммы - отделом архитектуры, строительства и перспектив развития города администрации города и исполнителями, привлекаемыми для реализации подпрограммы.</w:t>
      </w:r>
    </w:p>
    <w:p w:rsidR="00A4275F" w:rsidRDefault="00A4275F">
      <w:pPr>
        <w:pStyle w:val="BodyText"/>
        <w:spacing w:after="0"/>
        <w:ind w:firstLine="540"/>
        <w:jc w:val="both"/>
        <w:rPr>
          <w:color w:val="000000"/>
          <w:sz w:val="28"/>
          <w:szCs w:val="28"/>
        </w:rPr>
      </w:pPr>
      <w:bookmarkStart w:id="47" w:name="p_1239"/>
      <w:bookmarkEnd w:id="47"/>
      <w:r>
        <w:rPr>
          <w:color w:val="000000"/>
          <w:sz w:val="28"/>
          <w:szCs w:val="28"/>
        </w:rPr>
        <w:t>Ответственный исполнитель подпрограммы осуществляет общее руководство и управление реализацией подпрограммы.</w:t>
      </w:r>
    </w:p>
    <w:p w:rsidR="00A4275F" w:rsidRDefault="00A4275F">
      <w:pPr>
        <w:pStyle w:val="BodyText"/>
        <w:spacing w:after="0"/>
        <w:ind w:firstLine="540"/>
        <w:jc w:val="both"/>
      </w:pPr>
      <w:bookmarkStart w:id="48" w:name="p_1240"/>
      <w:bookmarkEnd w:id="48"/>
      <w:r>
        <w:rPr>
          <w:color w:val="000000"/>
          <w:sz w:val="28"/>
          <w:szCs w:val="28"/>
        </w:rPr>
        <w:t xml:space="preserve">Объекты социальной инфраструктуры в рамках проектов </w:t>
      </w:r>
      <w:r>
        <w:rPr>
          <w:rStyle w:val="Emphasis"/>
          <w:i w:val="0"/>
          <w:iCs/>
          <w:color w:val="000000"/>
          <w:sz w:val="28"/>
          <w:szCs w:val="28"/>
        </w:rPr>
        <w:t xml:space="preserve">комплексного освоения </w:t>
      </w:r>
      <w:r>
        <w:rPr>
          <w:color w:val="000000"/>
          <w:sz w:val="28"/>
          <w:szCs w:val="28"/>
        </w:rPr>
        <w:t xml:space="preserve">и </w:t>
      </w:r>
      <w:r>
        <w:rPr>
          <w:rStyle w:val="Emphasis"/>
          <w:i w:val="0"/>
          <w:iCs/>
          <w:color w:val="000000"/>
          <w:sz w:val="28"/>
          <w:szCs w:val="28"/>
        </w:rPr>
        <w:t xml:space="preserve">развития территорий </w:t>
      </w:r>
      <w:r>
        <w:rPr>
          <w:color w:val="000000"/>
          <w:sz w:val="28"/>
          <w:szCs w:val="28"/>
        </w:rPr>
        <w:t>должны создаваться в соответствии с методикой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 октября 1999г. N1683-р.</w:t>
      </w:r>
    </w:p>
    <w:p w:rsidR="00A4275F" w:rsidRDefault="00A4275F">
      <w:pPr>
        <w:pStyle w:val="BodyText"/>
        <w:spacing w:after="0"/>
        <w:ind w:firstLine="540"/>
        <w:jc w:val="both"/>
      </w:pPr>
      <w:bookmarkStart w:id="49" w:name="p_1241"/>
      <w:bookmarkEnd w:id="49"/>
      <w:r>
        <w:rPr>
          <w:color w:val="000000"/>
          <w:sz w:val="28"/>
          <w:szCs w:val="28"/>
        </w:rPr>
        <w:t xml:space="preserve">В </w:t>
      </w:r>
      <w:r>
        <w:rPr>
          <w:rStyle w:val="Emphasis"/>
          <w:i w:val="0"/>
          <w:iCs/>
          <w:color w:val="000000"/>
          <w:sz w:val="28"/>
          <w:szCs w:val="28"/>
        </w:rPr>
        <w:t xml:space="preserve">целях </w:t>
      </w:r>
      <w:r>
        <w:rPr>
          <w:color w:val="000000"/>
          <w:sz w:val="28"/>
          <w:szCs w:val="28"/>
        </w:rPr>
        <w:t xml:space="preserve">формирования комфортной среды мероприятия </w:t>
      </w:r>
      <w:r>
        <w:rPr>
          <w:rStyle w:val="Emphasis"/>
          <w:i w:val="0"/>
          <w:iCs/>
          <w:color w:val="000000"/>
          <w:sz w:val="28"/>
          <w:szCs w:val="28"/>
        </w:rPr>
        <w:t xml:space="preserve">подпрограммы </w:t>
      </w:r>
      <w:r>
        <w:rPr>
          <w:color w:val="000000"/>
          <w:sz w:val="28"/>
          <w:szCs w:val="28"/>
        </w:rPr>
        <w:t xml:space="preserve">направлены на стимулирование градостроительной и </w:t>
      </w:r>
      <w:r>
        <w:rPr>
          <w:rStyle w:val="Emphasis"/>
          <w:i w:val="0"/>
          <w:iCs/>
          <w:color w:val="000000"/>
          <w:sz w:val="28"/>
          <w:szCs w:val="28"/>
        </w:rPr>
        <w:t xml:space="preserve">строительной </w:t>
      </w:r>
      <w:r>
        <w:rPr>
          <w:color w:val="000000"/>
          <w:sz w:val="28"/>
          <w:szCs w:val="28"/>
        </w:rPr>
        <w:t xml:space="preserve">деятельности, отвечающей современным требованиям архитектурно-пространственной организации, </w:t>
      </w:r>
      <w:r>
        <w:rPr>
          <w:rStyle w:val="Emphasis"/>
          <w:i w:val="0"/>
          <w:iCs/>
          <w:color w:val="000000"/>
          <w:sz w:val="28"/>
          <w:szCs w:val="28"/>
        </w:rPr>
        <w:t xml:space="preserve">задачам </w:t>
      </w:r>
      <w:r>
        <w:rPr>
          <w:color w:val="000000"/>
          <w:sz w:val="28"/>
          <w:szCs w:val="28"/>
        </w:rPr>
        <w:t>улучшения состояния окружающей среды, мировым экологическим стандартам, в том числе необходимости обеспечения полноценной жизнедеятельности маломобильных групп населения, пенсионеров и инвалидов, благоустройства мест пребывания детей с родителями, повышения безопасности граждан и снижения вандализма, формирования условий для реализации культурной и досуговой деятельности граждан</w:t>
      </w:r>
    </w:p>
    <w:p w:rsidR="00A4275F" w:rsidRDefault="00A4275F">
      <w:pPr>
        <w:ind w:firstLine="540"/>
        <w:jc w:val="both"/>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ind w:left="2832" w:firstLine="708"/>
        <w:rPr>
          <w:color w:val="000000"/>
          <w:sz w:val="28"/>
          <w:szCs w:val="28"/>
        </w:rPr>
      </w:pPr>
    </w:p>
    <w:p w:rsidR="00A4275F" w:rsidRDefault="00A4275F">
      <w:pPr>
        <w:jc w:val="right"/>
        <w:rPr>
          <w:color w:val="000000"/>
          <w:sz w:val="28"/>
          <w:szCs w:val="28"/>
        </w:rPr>
      </w:pPr>
    </w:p>
    <w:p w:rsidR="00A4275F" w:rsidRDefault="00A4275F">
      <w:pPr>
        <w:jc w:val="right"/>
        <w:rPr>
          <w:color w:val="000000"/>
          <w:sz w:val="28"/>
          <w:szCs w:val="28"/>
        </w:rPr>
      </w:pPr>
      <w:r>
        <w:rPr>
          <w:color w:val="000000"/>
          <w:sz w:val="28"/>
          <w:szCs w:val="28"/>
        </w:rPr>
        <w:t xml:space="preserve">Приложение  №12 </w:t>
      </w:r>
    </w:p>
    <w:p w:rsidR="00A4275F" w:rsidRDefault="00A4275F">
      <w:pPr>
        <w:jc w:val="right"/>
        <w:rPr>
          <w:color w:val="000000"/>
          <w:sz w:val="28"/>
          <w:szCs w:val="28"/>
        </w:rPr>
      </w:pPr>
      <w:r>
        <w:rPr>
          <w:color w:val="000000"/>
          <w:sz w:val="28"/>
          <w:szCs w:val="28"/>
        </w:rPr>
        <w:t>к Муниципальной программе города</w:t>
      </w:r>
    </w:p>
    <w:p w:rsidR="00A4275F" w:rsidRDefault="00A4275F">
      <w:pPr>
        <w:jc w:val="right"/>
        <w:rPr>
          <w:color w:val="000000"/>
          <w:sz w:val="28"/>
          <w:szCs w:val="28"/>
        </w:rPr>
      </w:pPr>
      <w:r>
        <w:rPr>
          <w:color w:val="000000"/>
          <w:sz w:val="28"/>
          <w:szCs w:val="28"/>
        </w:rPr>
        <w:t>Кирсанова Тамбовской области «Обеспечение</w:t>
      </w:r>
    </w:p>
    <w:p w:rsidR="00A4275F" w:rsidRDefault="00A4275F">
      <w:pPr>
        <w:jc w:val="right"/>
        <w:rPr>
          <w:color w:val="000000"/>
          <w:sz w:val="28"/>
          <w:szCs w:val="28"/>
        </w:rPr>
      </w:pPr>
      <w:r>
        <w:rPr>
          <w:color w:val="000000"/>
          <w:sz w:val="28"/>
          <w:szCs w:val="28"/>
        </w:rPr>
        <w:t xml:space="preserve">доступными комфортным жильем и </w:t>
      </w:r>
    </w:p>
    <w:p w:rsidR="00A4275F" w:rsidRDefault="00A4275F">
      <w:pPr>
        <w:jc w:val="right"/>
        <w:rPr>
          <w:color w:val="000000"/>
          <w:sz w:val="28"/>
          <w:szCs w:val="28"/>
        </w:rPr>
      </w:pPr>
      <w:r>
        <w:rPr>
          <w:color w:val="000000"/>
          <w:sz w:val="28"/>
          <w:szCs w:val="28"/>
        </w:rPr>
        <w:t>коммунальными услугами</w:t>
      </w:r>
    </w:p>
    <w:p w:rsidR="00A4275F" w:rsidRDefault="00A4275F">
      <w:pPr>
        <w:jc w:val="right"/>
        <w:rPr>
          <w:color w:val="000000"/>
          <w:sz w:val="28"/>
          <w:szCs w:val="28"/>
        </w:rPr>
      </w:pPr>
      <w:r>
        <w:rPr>
          <w:color w:val="000000"/>
          <w:sz w:val="28"/>
          <w:szCs w:val="28"/>
        </w:rPr>
        <w:t>граждан г. Кирсанова Тамбовской области</w:t>
      </w:r>
    </w:p>
    <w:p w:rsidR="00A4275F" w:rsidRDefault="00A4275F">
      <w:pPr>
        <w:jc w:val="right"/>
        <w:rPr>
          <w:color w:val="000000"/>
        </w:rPr>
      </w:pPr>
      <w:r>
        <w:rPr>
          <w:color w:val="000000"/>
          <w:sz w:val="28"/>
          <w:szCs w:val="28"/>
        </w:rPr>
        <w:t>на 2014-2030 годы»</w:t>
      </w:r>
    </w:p>
    <w:p w:rsidR="00A4275F" w:rsidRDefault="00A4275F">
      <w:pPr>
        <w:jc w:val="both"/>
        <w:rPr>
          <w:color w:val="000000"/>
          <w:sz w:val="28"/>
          <w:szCs w:val="28"/>
        </w:rPr>
      </w:pPr>
    </w:p>
    <w:p w:rsidR="00A4275F" w:rsidRDefault="00A4275F">
      <w:pPr>
        <w:jc w:val="center"/>
        <w:rPr>
          <w:b/>
          <w:bCs/>
          <w:color w:val="000000"/>
          <w:sz w:val="28"/>
          <w:szCs w:val="28"/>
        </w:rPr>
      </w:pPr>
      <w:r>
        <w:rPr>
          <w:b/>
          <w:bCs/>
          <w:color w:val="000000"/>
          <w:sz w:val="28"/>
          <w:szCs w:val="28"/>
        </w:rPr>
        <w:t xml:space="preserve">Паспорт подпрограммы                                                                                                                                                                                                                                                                     </w:t>
      </w:r>
    </w:p>
    <w:p w:rsidR="00A4275F" w:rsidRDefault="00A4275F">
      <w:pPr>
        <w:jc w:val="center"/>
        <w:rPr>
          <w:b/>
          <w:bCs/>
          <w:color w:val="000000"/>
          <w:sz w:val="28"/>
          <w:szCs w:val="28"/>
        </w:rPr>
      </w:pPr>
      <w:r>
        <w:rPr>
          <w:b/>
          <w:bCs/>
          <w:color w:val="000000"/>
          <w:sz w:val="28"/>
          <w:szCs w:val="28"/>
        </w:rPr>
        <w:t xml:space="preserve"> "Снижение административных барьеров в строительстве"  на 2022год</w:t>
      </w:r>
    </w:p>
    <w:p w:rsidR="00A4275F" w:rsidRDefault="00A4275F">
      <w:pPr>
        <w:jc w:val="both"/>
        <w:rPr>
          <w:color w:val="000000"/>
          <w:sz w:val="28"/>
          <w:szCs w:val="28"/>
        </w:rPr>
      </w:pPr>
    </w:p>
    <w:tbl>
      <w:tblPr>
        <w:tblW w:w="9639" w:type="dxa"/>
        <w:tblCellMar>
          <w:top w:w="55" w:type="dxa"/>
          <w:left w:w="55" w:type="dxa"/>
          <w:bottom w:w="55" w:type="dxa"/>
          <w:right w:w="55" w:type="dxa"/>
        </w:tblCellMar>
        <w:tblLook w:val="0000"/>
      </w:tblPr>
      <w:tblGrid>
        <w:gridCol w:w="4804"/>
        <w:gridCol w:w="4835"/>
      </w:tblGrid>
      <w:tr w:rsidR="00A4275F">
        <w:tc>
          <w:tcPr>
            <w:tcW w:w="4804" w:type="dxa"/>
            <w:tcBorders>
              <w:top w:val="single" w:sz="2" w:space="0" w:color="000000"/>
              <w:left w:val="single" w:sz="2" w:space="0" w:color="000000"/>
              <w:bottom w:val="single" w:sz="2" w:space="0" w:color="000000"/>
            </w:tcBorders>
          </w:tcPr>
          <w:p w:rsidR="00A4275F" w:rsidRDefault="00A4275F">
            <w:pPr>
              <w:jc w:val="both"/>
              <w:rPr>
                <w:color w:val="000000"/>
                <w:sz w:val="28"/>
                <w:szCs w:val="28"/>
              </w:rPr>
            </w:pPr>
            <w:r>
              <w:rPr>
                <w:color w:val="000000"/>
                <w:sz w:val="28"/>
                <w:szCs w:val="28"/>
              </w:rPr>
              <w:t>Ответственный исполнитель подпрограммы</w:t>
            </w:r>
          </w:p>
        </w:tc>
        <w:tc>
          <w:tcPr>
            <w:tcW w:w="4834" w:type="dxa"/>
            <w:tcBorders>
              <w:top w:val="single" w:sz="2" w:space="0" w:color="000000"/>
              <w:left w:val="single" w:sz="2" w:space="0" w:color="000000"/>
              <w:bottom w:val="single" w:sz="2" w:space="0" w:color="000000"/>
              <w:right w:val="single" w:sz="2" w:space="0" w:color="000000"/>
            </w:tcBorders>
          </w:tcPr>
          <w:p w:rsidR="00A4275F" w:rsidRDefault="00A4275F">
            <w:pPr>
              <w:jc w:val="both"/>
              <w:rPr>
                <w:color w:val="000000"/>
                <w:sz w:val="28"/>
                <w:szCs w:val="28"/>
              </w:rPr>
            </w:pPr>
            <w:r>
              <w:rPr>
                <w:color w:val="000000"/>
                <w:sz w:val="28"/>
                <w:szCs w:val="28"/>
              </w:rPr>
              <w:t xml:space="preserve"> Отдел архитектуры и строительства и перспектив развития города администрации города</w:t>
            </w:r>
          </w:p>
        </w:tc>
      </w:tr>
      <w:tr w:rsidR="00A4275F">
        <w:tc>
          <w:tcPr>
            <w:tcW w:w="4804" w:type="dxa"/>
            <w:tcBorders>
              <w:left w:val="single" w:sz="2" w:space="0" w:color="000000"/>
              <w:bottom w:val="single" w:sz="2" w:space="0" w:color="000000"/>
            </w:tcBorders>
          </w:tcPr>
          <w:p w:rsidR="00A4275F" w:rsidRDefault="00A4275F">
            <w:pPr>
              <w:jc w:val="both"/>
              <w:rPr>
                <w:color w:val="000000"/>
                <w:sz w:val="28"/>
                <w:szCs w:val="28"/>
              </w:rPr>
            </w:pPr>
            <w:r>
              <w:rPr>
                <w:color w:val="000000"/>
                <w:sz w:val="28"/>
                <w:szCs w:val="28"/>
              </w:rPr>
              <w:t xml:space="preserve"> Цель подпрограммы</w:t>
            </w:r>
          </w:p>
        </w:tc>
        <w:tc>
          <w:tcPr>
            <w:tcW w:w="4834" w:type="dxa"/>
            <w:tcBorders>
              <w:left w:val="single" w:sz="2" w:space="0" w:color="000000"/>
              <w:bottom w:val="single" w:sz="2" w:space="0" w:color="000000"/>
              <w:right w:val="single" w:sz="2" w:space="0" w:color="000000"/>
            </w:tcBorders>
          </w:tcPr>
          <w:p w:rsidR="00A4275F" w:rsidRDefault="00A4275F">
            <w:pPr>
              <w:jc w:val="both"/>
              <w:rPr>
                <w:color w:val="000000"/>
                <w:sz w:val="28"/>
                <w:szCs w:val="28"/>
              </w:rPr>
            </w:pPr>
            <w:r>
              <w:rPr>
                <w:color w:val="000000"/>
                <w:sz w:val="28"/>
                <w:szCs w:val="28"/>
              </w:rPr>
              <w:t>Создание условий для улучшения инвестиционного климата и увеличения объемов жилищного строительства</w:t>
            </w:r>
          </w:p>
        </w:tc>
      </w:tr>
      <w:tr w:rsidR="00A4275F">
        <w:tc>
          <w:tcPr>
            <w:tcW w:w="4804" w:type="dxa"/>
            <w:tcBorders>
              <w:left w:val="single" w:sz="2" w:space="0" w:color="000000"/>
              <w:bottom w:val="single" w:sz="2" w:space="0" w:color="000000"/>
            </w:tcBorders>
          </w:tcPr>
          <w:p w:rsidR="00A4275F" w:rsidRDefault="00A4275F">
            <w:pPr>
              <w:jc w:val="both"/>
              <w:rPr>
                <w:color w:val="000000"/>
                <w:sz w:val="28"/>
                <w:szCs w:val="28"/>
              </w:rPr>
            </w:pPr>
            <w:r>
              <w:rPr>
                <w:color w:val="000000"/>
                <w:sz w:val="28"/>
                <w:szCs w:val="28"/>
              </w:rPr>
              <w:t>Задачи подпрограммы</w:t>
            </w:r>
          </w:p>
        </w:tc>
        <w:tc>
          <w:tcPr>
            <w:tcW w:w="4834" w:type="dxa"/>
            <w:tcBorders>
              <w:left w:val="single" w:sz="2" w:space="0" w:color="000000"/>
              <w:bottom w:val="single" w:sz="2" w:space="0" w:color="000000"/>
              <w:right w:val="single" w:sz="2" w:space="0" w:color="000000"/>
            </w:tcBorders>
          </w:tcPr>
          <w:p w:rsidR="00A4275F" w:rsidRDefault="00A4275F">
            <w:pPr>
              <w:jc w:val="both"/>
              <w:rPr>
                <w:color w:val="000000"/>
                <w:sz w:val="28"/>
                <w:szCs w:val="28"/>
              </w:rPr>
            </w:pPr>
            <w:r>
              <w:rPr>
                <w:color w:val="000000"/>
                <w:sz w:val="28"/>
                <w:szCs w:val="28"/>
              </w:rPr>
              <w:t>Для достижения цели подпрограммы необходимо решение следующих задач: координирование территориальных зон городского округа город Кирсанов</w:t>
            </w:r>
          </w:p>
        </w:tc>
      </w:tr>
      <w:tr w:rsidR="00A4275F">
        <w:tc>
          <w:tcPr>
            <w:tcW w:w="4804" w:type="dxa"/>
            <w:tcBorders>
              <w:left w:val="single" w:sz="2" w:space="0" w:color="000000"/>
              <w:bottom w:val="single" w:sz="2" w:space="0" w:color="000000"/>
            </w:tcBorders>
          </w:tcPr>
          <w:p w:rsidR="00A4275F" w:rsidRDefault="00A4275F">
            <w:pPr>
              <w:jc w:val="both"/>
              <w:rPr>
                <w:color w:val="000000"/>
                <w:sz w:val="28"/>
                <w:szCs w:val="28"/>
              </w:rPr>
            </w:pPr>
            <w:r>
              <w:rPr>
                <w:color w:val="000000"/>
                <w:sz w:val="28"/>
                <w:szCs w:val="28"/>
              </w:rPr>
              <w:t>Целевые индикаторы и показатели подпрограммы, их значения на последний год реализации</w:t>
            </w:r>
          </w:p>
        </w:tc>
        <w:tc>
          <w:tcPr>
            <w:tcW w:w="4834" w:type="dxa"/>
            <w:tcBorders>
              <w:left w:val="single" w:sz="2" w:space="0" w:color="000000"/>
              <w:bottom w:val="single" w:sz="2" w:space="0" w:color="000000"/>
              <w:right w:val="single" w:sz="2" w:space="0" w:color="000000"/>
            </w:tcBorders>
          </w:tcPr>
          <w:p w:rsidR="00A4275F" w:rsidRDefault="00A4275F">
            <w:pPr>
              <w:jc w:val="both"/>
              <w:rPr>
                <w:color w:val="000000"/>
                <w:sz w:val="28"/>
                <w:szCs w:val="28"/>
              </w:rPr>
            </w:pPr>
            <w:r>
              <w:rPr>
                <w:color w:val="000000"/>
                <w:sz w:val="28"/>
                <w:szCs w:val="28"/>
              </w:rPr>
              <w:t>Наличие в городе откорректированной в соответствии с положениями Градостроительного кодекса РФ схемы генерального плана городского округа город Кирсанов-1 шт.</w:t>
            </w:r>
          </w:p>
        </w:tc>
      </w:tr>
      <w:tr w:rsidR="00A4275F">
        <w:tc>
          <w:tcPr>
            <w:tcW w:w="4804" w:type="dxa"/>
            <w:tcBorders>
              <w:left w:val="single" w:sz="2" w:space="0" w:color="000000"/>
              <w:bottom w:val="single" w:sz="2" w:space="0" w:color="000000"/>
            </w:tcBorders>
          </w:tcPr>
          <w:p w:rsidR="00A4275F" w:rsidRDefault="00A4275F">
            <w:pPr>
              <w:jc w:val="both"/>
              <w:rPr>
                <w:color w:val="000000"/>
                <w:sz w:val="28"/>
                <w:szCs w:val="28"/>
              </w:rPr>
            </w:pPr>
            <w:r>
              <w:rPr>
                <w:color w:val="000000"/>
                <w:sz w:val="28"/>
                <w:szCs w:val="28"/>
              </w:rPr>
              <w:t>Сроки и этапы реализации подпрограммы</w:t>
            </w:r>
          </w:p>
        </w:tc>
        <w:tc>
          <w:tcPr>
            <w:tcW w:w="4834" w:type="dxa"/>
            <w:tcBorders>
              <w:left w:val="single" w:sz="2" w:space="0" w:color="000000"/>
              <w:bottom w:val="single" w:sz="2" w:space="0" w:color="000000"/>
              <w:right w:val="single" w:sz="2" w:space="0" w:color="000000"/>
            </w:tcBorders>
          </w:tcPr>
          <w:p w:rsidR="00A4275F" w:rsidRDefault="00A4275F">
            <w:pPr>
              <w:jc w:val="both"/>
              <w:rPr>
                <w:color w:val="000000"/>
                <w:sz w:val="28"/>
                <w:szCs w:val="28"/>
              </w:rPr>
            </w:pPr>
            <w:r>
              <w:rPr>
                <w:color w:val="000000"/>
                <w:sz w:val="28"/>
                <w:szCs w:val="28"/>
              </w:rPr>
              <w:t>Подпрограмма реализуется за 2022 год</w:t>
            </w:r>
          </w:p>
        </w:tc>
      </w:tr>
      <w:tr w:rsidR="00A4275F">
        <w:tc>
          <w:tcPr>
            <w:tcW w:w="4804" w:type="dxa"/>
            <w:tcBorders>
              <w:left w:val="single" w:sz="2" w:space="0" w:color="000000"/>
              <w:bottom w:val="single" w:sz="2" w:space="0" w:color="000000"/>
            </w:tcBorders>
          </w:tcPr>
          <w:p w:rsidR="00A4275F" w:rsidRDefault="00A4275F">
            <w:pPr>
              <w:jc w:val="both"/>
              <w:rPr>
                <w:color w:val="000000"/>
                <w:sz w:val="28"/>
                <w:szCs w:val="28"/>
              </w:rPr>
            </w:pPr>
            <w:r>
              <w:rPr>
                <w:color w:val="000000"/>
                <w:sz w:val="28"/>
                <w:szCs w:val="28"/>
              </w:rPr>
              <w:t>Объѐмы и источники финансирования подпрограммы</w:t>
            </w:r>
          </w:p>
        </w:tc>
        <w:tc>
          <w:tcPr>
            <w:tcW w:w="4834" w:type="dxa"/>
            <w:tcBorders>
              <w:left w:val="single" w:sz="2" w:space="0" w:color="000000"/>
              <w:bottom w:val="single" w:sz="2" w:space="0" w:color="000000"/>
              <w:right w:val="single" w:sz="2" w:space="0" w:color="000000"/>
            </w:tcBorders>
          </w:tcPr>
          <w:p w:rsidR="00A4275F" w:rsidRDefault="00A4275F">
            <w:pPr>
              <w:jc w:val="both"/>
              <w:rPr>
                <w:color w:val="000000"/>
              </w:rPr>
            </w:pPr>
            <w:r>
              <w:rPr>
                <w:color w:val="000000"/>
                <w:sz w:val="28"/>
                <w:szCs w:val="28"/>
              </w:rPr>
              <w:t xml:space="preserve">Общий объем финансирования подпрограммы в 2022 году составит: - 797,30 тыс. рублей, в том числе: </w:t>
            </w:r>
          </w:p>
          <w:p w:rsidR="00A4275F" w:rsidRDefault="00A4275F">
            <w:pPr>
              <w:jc w:val="both"/>
              <w:rPr>
                <w:color w:val="000000"/>
                <w:sz w:val="28"/>
                <w:szCs w:val="28"/>
              </w:rPr>
            </w:pPr>
            <w:r>
              <w:rPr>
                <w:color w:val="000000"/>
                <w:sz w:val="28"/>
                <w:szCs w:val="28"/>
              </w:rPr>
              <w:t>за счет средств:</w:t>
            </w:r>
          </w:p>
          <w:p w:rsidR="00A4275F" w:rsidRDefault="00A4275F">
            <w:pPr>
              <w:jc w:val="both"/>
              <w:rPr>
                <w:color w:val="000000"/>
              </w:rPr>
            </w:pPr>
            <w:r>
              <w:rPr>
                <w:color w:val="000000"/>
                <w:sz w:val="28"/>
                <w:szCs w:val="28"/>
              </w:rPr>
              <w:t xml:space="preserve"> федерального бюджета -652,30тыс. рублей;  </w:t>
            </w:r>
          </w:p>
          <w:p w:rsidR="00A4275F" w:rsidRDefault="00A4275F">
            <w:pPr>
              <w:jc w:val="both"/>
              <w:rPr>
                <w:color w:val="000000"/>
              </w:rPr>
            </w:pPr>
            <w:r>
              <w:rPr>
                <w:color w:val="000000"/>
                <w:sz w:val="28"/>
                <w:szCs w:val="28"/>
              </w:rPr>
              <w:t>средств  бюджета области — 145,00тыс. рублей.</w:t>
            </w:r>
          </w:p>
        </w:tc>
      </w:tr>
    </w:tbl>
    <w:p w:rsidR="00A4275F" w:rsidRDefault="00A4275F">
      <w:pPr>
        <w:jc w:val="both"/>
        <w:rPr>
          <w:color w:val="000000"/>
          <w:sz w:val="28"/>
          <w:szCs w:val="28"/>
        </w:rPr>
      </w:pPr>
      <w:bookmarkStart w:id="50" w:name="_GoBack"/>
      <w:bookmarkEnd w:id="50"/>
      <w:r>
        <w:rPr>
          <w:color w:val="000000"/>
          <w:sz w:val="28"/>
          <w:szCs w:val="28"/>
        </w:rPr>
        <w:t xml:space="preserve">  </w:t>
      </w:r>
    </w:p>
    <w:p w:rsidR="00A4275F" w:rsidRDefault="00A4275F">
      <w:pPr>
        <w:jc w:val="both"/>
        <w:rPr>
          <w:color w:val="000000"/>
          <w:sz w:val="28"/>
          <w:szCs w:val="28"/>
        </w:rPr>
      </w:pPr>
    </w:p>
    <w:p w:rsidR="00A4275F" w:rsidRDefault="00A4275F">
      <w:pPr>
        <w:ind w:firstLine="680"/>
        <w:jc w:val="center"/>
        <w:rPr>
          <w:b/>
          <w:bCs/>
          <w:color w:val="000000"/>
          <w:sz w:val="28"/>
          <w:szCs w:val="28"/>
        </w:rPr>
      </w:pPr>
      <w:r>
        <w:rPr>
          <w:b/>
          <w:bCs/>
          <w:color w:val="000000"/>
          <w:sz w:val="28"/>
          <w:szCs w:val="28"/>
        </w:rPr>
        <w:t>1. Общая характеристика сферы реализации подпрограммы</w:t>
      </w:r>
    </w:p>
    <w:p w:rsidR="00A4275F" w:rsidRDefault="00A4275F">
      <w:pPr>
        <w:ind w:firstLine="680"/>
        <w:jc w:val="both"/>
        <w:rPr>
          <w:color w:val="000000"/>
          <w:sz w:val="28"/>
          <w:szCs w:val="28"/>
        </w:rPr>
      </w:pPr>
    </w:p>
    <w:p w:rsidR="00A4275F" w:rsidRDefault="00A4275F">
      <w:pPr>
        <w:ind w:firstLine="680"/>
        <w:jc w:val="both"/>
        <w:rPr>
          <w:color w:val="000000"/>
        </w:rPr>
      </w:pPr>
      <w:r>
        <w:rPr>
          <w:color w:val="000000"/>
          <w:sz w:val="28"/>
          <w:szCs w:val="28"/>
        </w:rPr>
        <w:t xml:space="preserve"> В целях создания условий для улучшения инвестиционного климата и увеличения объемов жилищного строительства разработана подпрограмма, направленная на ликвидацию административных барьеров в строительстве на 2020 год (далее - подпрограмма). В подпрограмме определены основные цели и задачи, сроки и этапы реализации. Подпрограммой предусматриваются мероприятия по установлению координат территориальных зон. Документы территориального планирования являются реальным инструментом обеспечения устойчивого и комплексного развития территорий с учѐтом совокупности социальных, экономических, экологических и иных факторов развития в интересах населения. 23 октября 2009 года Кирсановским городским Советом народных депутатов Тамбовской области был утвержден  генеральный план муниципального образования городской округ город Кирсанов</w:t>
      </w:r>
    </w:p>
    <w:p w:rsidR="00A4275F" w:rsidRDefault="00A4275F">
      <w:pPr>
        <w:ind w:firstLine="680"/>
        <w:jc w:val="both"/>
        <w:rPr>
          <w:color w:val="000000"/>
          <w:sz w:val="28"/>
          <w:szCs w:val="28"/>
        </w:rPr>
      </w:pPr>
    </w:p>
    <w:p w:rsidR="00A4275F" w:rsidRDefault="00A4275F">
      <w:pPr>
        <w:ind w:firstLine="794"/>
        <w:jc w:val="center"/>
        <w:rPr>
          <w:b/>
          <w:bCs/>
          <w:color w:val="000000"/>
          <w:sz w:val="28"/>
          <w:szCs w:val="28"/>
        </w:rPr>
      </w:pPr>
      <w:r>
        <w:rPr>
          <w:b/>
          <w:bCs/>
          <w:color w:val="000000"/>
          <w:sz w:val="28"/>
          <w:szCs w:val="28"/>
        </w:rPr>
        <w:t>2. Приоритеты региональной государственной политики в сфере реализации подпрограммы, цели, задачи, сроки и этапы реализации подпрограммы</w:t>
      </w:r>
    </w:p>
    <w:p w:rsidR="00A4275F" w:rsidRDefault="00A4275F">
      <w:pPr>
        <w:ind w:firstLine="794"/>
        <w:jc w:val="both"/>
        <w:rPr>
          <w:color w:val="000000"/>
          <w:sz w:val="28"/>
          <w:szCs w:val="28"/>
        </w:rPr>
      </w:pPr>
    </w:p>
    <w:p w:rsidR="00A4275F" w:rsidRDefault="00A4275F">
      <w:pPr>
        <w:ind w:firstLine="794"/>
        <w:jc w:val="both"/>
        <w:rPr>
          <w:color w:val="000000"/>
          <w:sz w:val="28"/>
          <w:szCs w:val="28"/>
        </w:rPr>
      </w:pPr>
      <w:r>
        <w:rPr>
          <w:color w:val="000000"/>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07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A4275F" w:rsidRDefault="00A4275F">
      <w:pPr>
        <w:ind w:firstLine="794"/>
        <w:jc w:val="both"/>
        <w:rPr>
          <w:color w:val="000000"/>
          <w:sz w:val="28"/>
          <w:szCs w:val="28"/>
        </w:rPr>
      </w:pPr>
      <w:r>
        <w:rPr>
          <w:color w:val="000000"/>
          <w:sz w:val="28"/>
          <w:szCs w:val="28"/>
        </w:rPr>
        <w:t xml:space="preserve"> Основной целью подпрограммы является создание условий для улучшения инвестиционного климата и увеличения объемов жилищного строительства. Для достижения основной цели предусматривается решить следующие задачи: внесение изменений в схему территориального планирования г. Кирсанова. Выполнение подпрограммы будет осуществляться в 2022 году в один этап.</w:t>
      </w:r>
    </w:p>
    <w:p w:rsidR="00A4275F" w:rsidRDefault="00A4275F">
      <w:pPr>
        <w:ind w:firstLine="794"/>
        <w:jc w:val="both"/>
        <w:rPr>
          <w:color w:val="000000"/>
          <w:sz w:val="28"/>
          <w:szCs w:val="28"/>
        </w:rPr>
      </w:pPr>
    </w:p>
    <w:p w:rsidR="00A4275F" w:rsidRDefault="00A4275F">
      <w:pPr>
        <w:ind w:firstLine="737"/>
        <w:jc w:val="center"/>
        <w:rPr>
          <w:b/>
          <w:bCs/>
          <w:color w:val="000000"/>
          <w:sz w:val="28"/>
          <w:szCs w:val="28"/>
        </w:rPr>
      </w:pPr>
      <w:r>
        <w:rPr>
          <w:b/>
          <w:bCs/>
          <w:color w:val="000000"/>
          <w:sz w:val="28"/>
          <w:szCs w:val="28"/>
        </w:rPr>
        <w:t>3. Показатели (индикаторы) достижения целей и решения задач, основные ожидаемые и конечные результаты подпрограммы</w:t>
      </w:r>
    </w:p>
    <w:p w:rsidR="00A4275F" w:rsidRDefault="00A4275F">
      <w:pPr>
        <w:ind w:firstLine="737"/>
        <w:jc w:val="both"/>
        <w:rPr>
          <w:color w:val="000000"/>
          <w:sz w:val="28"/>
          <w:szCs w:val="28"/>
        </w:rPr>
      </w:pPr>
    </w:p>
    <w:p w:rsidR="00A4275F" w:rsidRDefault="00A4275F">
      <w:pPr>
        <w:ind w:firstLine="737"/>
        <w:jc w:val="both"/>
        <w:rPr>
          <w:color w:val="000000"/>
          <w:sz w:val="28"/>
          <w:szCs w:val="28"/>
        </w:rPr>
      </w:pPr>
      <w:r>
        <w:rPr>
          <w:color w:val="000000"/>
          <w:sz w:val="28"/>
          <w:szCs w:val="28"/>
        </w:rPr>
        <w:t xml:space="preserve"> Состав показателей (индикаторов) подпрограммы определен исходя из принципа необходимости и достаточности для характеристики достижения целей и решения задач подпрограммы. Обеспечение города документами территориального планирования, приведѐнными в соответствие с утверждѐнными программами, реализуемыми за счет средств  бюджета области, ,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в части достижения установленных целевых параметров подпрограммы оценивается с использованием следующих показателей (индикаторов): внесение изменений в генеральный план городского округа город Кирсанов – 1;</w:t>
      </w:r>
    </w:p>
    <w:p w:rsidR="00A4275F" w:rsidRDefault="00A4275F">
      <w:pPr>
        <w:ind w:firstLine="737"/>
        <w:jc w:val="both"/>
        <w:rPr>
          <w:color w:val="000000"/>
          <w:sz w:val="28"/>
          <w:szCs w:val="28"/>
        </w:rPr>
      </w:pPr>
    </w:p>
    <w:p w:rsidR="00A4275F" w:rsidRDefault="00A4275F">
      <w:pPr>
        <w:ind w:firstLine="737"/>
        <w:jc w:val="center"/>
        <w:rPr>
          <w:b/>
          <w:bCs/>
          <w:color w:val="000000"/>
          <w:sz w:val="28"/>
          <w:szCs w:val="28"/>
        </w:rPr>
      </w:pPr>
      <w:r>
        <w:rPr>
          <w:b/>
          <w:bCs/>
          <w:color w:val="000000"/>
          <w:sz w:val="28"/>
          <w:szCs w:val="28"/>
        </w:rPr>
        <w:t>4 Обобщенная характеристика подпрограммных мероприятий</w:t>
      </w:r>
    </w:p>
    <w:p w:rsidR="00A4275F" w:rsidRDefault="00A4275F">
      <w:pPr>
        <w:ind w:firstLine="737"/>
        <w:jc w:val="both"/>
        <w:rPr>
          <w:color w:val="000000"/>
          <w:sz w:val="28"/>
          <w:szCs w:val="28"/>
        </w:rPr>
      </w:pPr>
    </w:p>
    <w:p w:rsidR="00A4275F" w:rsidRDefault="00A4275F">
      <w:pPr>
        <w:ind w:firstLine="737"/>
        <w:jc w:val="both"/>
        <w:rPr>
          <w:color w:val="000000"/>
          <w:sz w:val="28"/>
          <w:szCs w:val="28"/>
        </w:rPr>
      </w:pPr>
      <w:r>
        <w:rPr>
          <w:color w:val="000000"/>
          <w:sz w:val="28"/>
          <w:szCs w:val="28"/>
        </w:rPr>
        <w:t xml:space="preserve"> Мероприятия подпрограммы ориентированы на снижение и устранение административных барьеров в строительстве. Основными задачами являются: координирование территориальных зон города. Все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организаций коммунального комплекса принимаются после утверждения документов территориального планирования. Они предусматривают создание объектов федерального значения, объектов регионального значения, объектов местного значения, которые подлежат отображению в документах территориального планирования. В случае принятия таких решений планируется вносить соответствующие изменения в генеральный план в пятимесячный срок с даты утверждения таких программ .</w:t>
      </w:r>
    </w:p>
    <w:p w:rsidR="00A4275F" w:rsidRDefault="00A4275F">
      <w:pPr>
        <w:ind w:firstLine="737"/>
        <w:jc w:val="both"/>
        <w:rPr>
          <w:color w:val="000000"/>
          <w:sz w:val="28"/>
          <w:szCs w:val="28"/>
        </w:rPr>
      </w:pPr>
      <w:r>
        <w:rPr>
          <w:color w:val="000000"/>
          <w:sz w:val="28"/>
          <w:szCs w:val="28"/>
        </w:rPr>
        <w:t xml:space="preserve"> </w:t>
      </w:r>
    </w:p>
    <w:p w:rsidR="00A4275F" w:rsidRDefault="00A4275F">
      <w:pPr>
        <w:ind w:firstLine="850"/>
        <w:jc w:val="center"/>
        <w:rPr>
          <w:b/>
          <w:bCs/>
          <w:color w:val="000000"/>
          <w:sz w:val="28"/>
          <w:szCs w:val="28"/>
        </w:rPr>
      </w:pPr>
      <w:r>
        <w:rPr>
          <w:b/>
          <w:bCs/>
          <w:color w:val="000000"/>
          <w:sz w:val="28"/>
          <w:szCs w:val="28"/>
        </w:rPr>
        <w:t>5. Обоснование объема финансовых ресурсов, необходимых для реализации подпрограммы</w:t>
      </w:r>
    </w:p>
    <w:p w:rsidR="00A4275F" w:rsidRDefault="00A4275F">
      <w:pPr>
        <w:ind w:firstLine="737"/>
        <w:jc w:val="both"/>
        <w:rPr>
          <w:color w:val="000000"/>
          <w:sz w:val="28"/>
          <w:szCs w:val="28"/>
        </w:rPr>
      </w:pPr>
    </w:p>
    <w:p w:rsidR="00A4275F" w:rsidRDefault="00A4275F">
      <w:pPr>
        <w:ind w:firstLine="737"/>
        <w:jc w:val="both"/>
        <w:rPr>
          <w:color w:val="000000"/>
          <w:sz w:val="28"/>
          <w:szCs w:val="28"/>
        </w:rPr>
      </w:pPr>
      <w:r>
        <w:rPr>
          <w:color w:val="000000"/>
          <w:sz w:val="28"/>
          <w:szCs w:val="28"/>
        </w:rPr>
        <w:t xml:space="preserve">Распределение бюджетных ассигнований на реализацию подпрограммы утверждается на сессии Кирсановского городского Совета народных депутатов о местном бюджете на очередной финансовый год и на плановый период. </w:t>
      </w:r>
    </w:p>
    <w:p w:rsidR="00A4275F" w:rsidRDefault="00A4275F">
      <w:pPr>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 xml:space="preserve"> составляет  797,3 </w:t>
      </w:r>
      <w:r>
        <w:rPr>
          <w:bCs/>
          <w:color w:val="000000"/>
          <w:sz w:val="28"/>
          <w:szCs w:val="28"/>
        </w:rPr>
        <w:t xml:space="preserve">тыс. </w:t>
      </w:r>
      <w:r>
        <w:rPr>
          <w:color w:val="000000"/>
          <w:sz w:val="28"/>
          <w:szCs w:val="28"/>
        </w:rPr>
        <w:t xml:space="preserve">рублей, </w:t>
      </w:r>
    </w:p>
    <w:p w:rsidR="00A4275F" w:rsidRDefault="00A4275F">
      <w:pPr>
        <w:ind w:firstLine="708"/>
        <w:jc w:val="both"/>
        <w:rPr>
          <w:color w:val="000000"/>
          <w:sz w:val="28"/>
          <w:szCs w:val="28"/>
        </w:rPr>
      </w:pPr>
      <w:r>
        <w:rPr>
          <w:color w:val="000000"/>
          <w:sz w:val="28"/>
          <w:szCs w:val="28"/>
        </w:rPr>
        <w:t>в том числе:</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652,30 тыс. рублей;</w:t>
      </w:r>
    </w:p>
    <w:p w:rsidR="00A4275F" w:rsidRDefault="00A4275F">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области- 145,00 тыс. рублей,</w:t>
      </w:r>
    </w:p>
    <w:p w:rsidR="00A4275F" w:rsidRDefault="00A4275F">
      <w:pPr>
        <w:ind w:firstLine="540"/>
        <w:jc w:val="both"/>
        <w:rPr>
          <w:bCs/>
          <w:color w:val="000000"/>
          <w:sz w:val="28"/>
          <w:szCs w:val="28"/>
        </w:rPr>
      </w:pPr>
      <w:r>
        <w:rPr>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A4275F" w:rsidRDefault="00A4275F">
      <w:pPr>
        <w:ind w:firstLine="737"/>
        <w:jc w:val="both"/>
        <w:rPr>
          <w:color w:val="000000"/>
          <w:sz w:val="28"/>
          <w:szCs w:val="28"/>
        </w:rPr>
      </w:pPr>
    </w:p>
    <w:p w:rsidR="00A4275F" w:rsidRDefault="00A4275F">
      <w:pPr>
        <w:ind w:firstLine="907"/>
        <w:jc w:val="center"/>
        <w:rPr>
          <w:b/>
          <w:bCs/>
          <w:color w:val="000000"/>
          <w:sz w:val="28"/>
          <w:szCs w:val="28"/>
        </w:rPr>
      </w:pPr>
      <w:r>
        <w:rPr>
          <w:b/>
          <w:bCs/>
          <w:color w:val="000000"/>
          <w:sz w:val="28"/>
          <w:szCs w:val="28"/>
        </w:rPr>
        <w:t>6. Механизм реализации подпрограммы</w:t>
      </w:r>
    </w:p>
    <w:p w:rsidR="00A4275F" w:rsidRDefault="00A4275F">
      <w:pPr>
        <w:ind w:firstLine="737"/>
        <w:jc w:val="both"/>
        <w:rPr>
          <w:color w:val="000000"/>
          <w:sz w:val="28"/>
          <w:szCs w:val="28"/>
        </w:rPr>
      </w:pPr>
    </w:p>
    <w:p w:rsidR="00A4275F" w:rsidRDefault="00A4275F">
      <w:pPr>
        <w:ind w:firstLine="737"/>
        <w:jc w:val="both"/>
        <w:rPr>
          <w:color w:val="000000"/>
        </w:rPr>
      </w:pPr>
      <w:r>
        <w:rPr>
          <w:color w:val="000000"/>
          <w:sz w:val="28"/>
          <w:szCs w:val="28"/>
        </w:rPr>
        <w:t xml:space="preserve"> Механизм реализации подпрограммы определяется ответственным исполнителем подпрограммы - отдел архитектуры, строительства и перспектив развития города администрации города (далее - ответственный исполнитель подпрограммы) и включает организационное, информационное, кадровое обеспечение выполнения мероприятий подпрограммы. В целях реализации подпрограммы ответственный исполнитель подпрограммы: осуществляет управление подпрограммой, проводит мониторинг результатов реализации мероприятий подпрограммы и вносит предложения по ее корректировке; осуществляет информационное обеспечение исполнителей мероприятий подпрограммы; осуществляет текущую работу по координации деятельности исполнителей мероприятий подпрограммы, обеспечивая их согласованные действия по подготовке и реализации мероприятий подпрограммы, а также целевому и эффективному использованию средств, выделяемых на реализацию подпрограммы. Реализация мероприятий подпрограммы осуществляется в пределах бюджетных ассигнований, предусмотренных на указанные цели в местном бюджете на соответствующий финансовый год. Исполнителями мероприятий подпрограммы являются: органы местного самоуправления; физические и юридические лица, в том числе организации, привлекаемые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муниципальных и государственных нужд. Исполнитель каждого мероприятия подпрограммы несет ответственность за качественное и своевременное выполнение мероприятий подпрограммы, целевое и эффективное использование средств бюджетов, выделяемых на их реализацию. В основу организации выполнения подпрограммы заложены принципы открытости и добровольности, которые обеспечивают широкие возможности для участия в мероприятиях подпрограммы всех заинтересованных юридических и физических лиц. Процедура обеспечения публичности (открытости) информации о значениях целевых индикаторов и показателей подпрограммы, результатах мониторинга хода реализации подпрограммы, мероприятиях подпрограммы осуществляется путем размещения данной информации на официальном сайте администрации города в сети Интернет, в прессе. </w:t>
      </w:r>
    </w:p>
    <w:p w:rsidR="00A4275F" w:rsidRDefault="00A4275F">
      <w:pPr>
        <w:ind w:left="2832" w:firstLine="708"/>
        <w:rPr>
          <w:color w:val="000000"/>
          <w:sz w:val="28"/>
          <w:szCs w:val="28"/>
        </w:rPr>
      </w:pPr>
    </w:p>
    <w:p w:rsidR="00A4275F" w:rsidRDefault="00A4275F">
      <w:pPr>
        <w:ind w:left="2832" w:firstLine="708"/>
        <w:jc w:val="both"/>
        <w:rPr>
          <w:color w:val="000000"/>
          <w:sz w:val="28"/>
          <w:szCs w:val="28"/>
        </w:rPr>
      </w:pPr>
    </w:p>
    <w:p w:rsidR="00A4275F" w:rsidRDefault="00A4275F">
      <w:pPr>
        <w:rPr>
          <w:color w:val="000000"/>
          <w:sz w:val="28"/>
          <w:szCs w:val="28"/>
        </w:rPr>
      </w:pPr>
    </w:p>
    <w:p w:rsidR="00A4275F" w:rsidRDefault="00A4275F"/>
    <w:sectPr w:rsidR="00A4275F" w:rsidSect="00F23591">
      <w:headerReference w:type="default" r:id="rId25"/>
      <w:pgSz w:w="11906" w:h="16838"/>
      <w:pgMar w:top="1134" w:right="850" w:bottom="1134" w:left="1701"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75F" w:rsidRDefault="00A4275F" w:rsidP="00F23591">
      <w:r>
        <w:separator/>
      </w:r>
    </w:p>
  </w:endnote>
  <w:endnote w:type="continuationSeparator" w:id="0">
    <w:p w:rsidR="00A4275F" w:rsidRDefault="00A4275F" w:rsidP="00F235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SimSun">
    <w:altName w:val="§­§°§®§Ц"/>
    <w:panose1 w:val="02010600030101010101"/>
    <w:charset w:val="86"/>
    <w:family w:val="auto"/>
    <w:pitch w:val="variable"/>
    <w:sig w:usb0="00000003" w:usb1="288F0000" w:usb2="00000016" w:usb3="00000000" w:csb0="00040001" w:csb1="00000000"/>
  </w:font>
  <w:font w:name="AGGal">
    <w:panose1 w:val="00000000000000000000"/>
    <w:charset w:val="CC"/>
    <w:family w:val="roman"/>
    <w:notTrueType/>
    <w:pitch w:val="variable"/>
    <w:sig w:usb0="00000201" w:usb1="00000000" w:usb2="00000000" w:usb3="00000000" w:csb0="00000004" w:csb1="00000000"/>
  </w:font>
  <w:font w:name="Antiqua">
    <w:panose1 w:val="00000000000000000000"/>
    <w:charset w:val="00"/>
    <w:family w:val="auto"/>
    <w:pitch w:val="variable"/>
    <w:sig w:usb0="00000003" w:usb1="00000000" w:usb2="00000000" w:usb3="00000000" w:csb0="00000001" w:csb1="00000000"/>
  </w:font>
  <w:font w:name="Mangal">
    <w:panose1 w:val="02040503050203030202"/>
    <w:charset w:val="01"/>
    <w:family w:val="roman"/>
    <w:notTrueType/>
    <w:pitch w:val="variable"/>
    <w:sig w:usb0="00002001" w:usb1="00000000" w:usb2="00000000" w:usb3="00000000" w:csb0="00000004" w:csb1="00000000"/>
  </w:font>
  <w:font w:name="Andale Sans UI">
    <w:panose1 w:val="00000000000000000000"/>
    <w:charset w:val="00"/>
    <w:family w:val="roman"/>
    <w:notTrueType/>
    <w:pitch w:val="default"/>
    <w:sig w:usb0="00000003" w:usb1="00000000" w:usb2="00000000" w:usb3="00000000" w:csb0="00000001" w:csb1="00000000"/>
  </w:font>
  <w:font w:name="PT Serif;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75F" w:rsidRDefault="00A4275F" w:rsidP="00F23591">
      <w:r>
        <w:separator/>
      </w:r>
    </w:p>
  </w:footnote>
  <w:footnote w:type="continuationSeparator" w:id="0">
    <w:p w:rsidR="00A4275F" w:rsidRDefault="00A4275F" w:rsidP="00F235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75F" w:rsidRDefault="00A427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A586C"/>
    <w:multiLevelType w:val="multilevel"/>
    <w:tmpl w:val="FFFFFFFF"/>
    <w:lvl w:ilvl="0">
      <w:start w:val="1"/>
      <w:numFmt w:val="none"/>
      <w:pStyle w:val="Heading1"/>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592A66D9"/>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
    <w:nsid w:val="5BCE37FD"/>
    <w:multiLevelType w:val="multilevel"/>
    <w:tmpl w:val="FFFFFFFF"/>
    <w:lvl w:ilvl="0">
      <w:start w:val="1"/>
      <w:numFmt w:val="none"/>
      <w:suff w:val="nothing"/>
      <w:lvlText w:val=""/>
      <w:lvlJc w:val="left"/>
      <w:rPr>
        <w:rFonts w:cs="Times New Roman"/>
      </w:rPr>
    </w:lvl>
    <w:lvl w:ilvl="1">
      <w:start w:val="1"/>
      <w:numFmt w:val="none"/>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3">
    <w:nsid w:val="5DE25FB1"/>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3591"/>
    <w:rsid w:val="001F2AB0"/>
    <w:rsid w:val="00264CCF"/>
    <w:rsid w:val="008E702C"/>
    <w:rsid w:val="00A4275F"/>
    <w:rsid w:val="00F23591"/>
    <w:rsid w:val="00F437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591"/>
    <w:pPr>
      <w:widowControl w:val="0"/>
      <w:overflowPunct w:val="0"/>
    </w:pPr>
    <w:rPr>
      <w:rFonts w:ascii="Times New Roman" w:eastAsia="Times New Roman" w:hAnsi="Times New Roman" w:cs="Times New Roman"/>
      <w:kern w:val="2"/>
      <w:sz w:val="24"/>
      <w:szCs w:val="24"/>
    </w:rPr>
  </w:style>
  <w:style w:type="paragraph" w:styleId="Heading1">
    <w:name w:val="heading 1"/>
    <w:basedOn w:val="Normal"/>
    <w:link w:val="Heading1Char"/>
    <w:uiPriority w:val="99"/>
    <w:qFormat/>
    <w:rsid w:val="00F23591"/>
    <w:pPr>
      <w:widowControl/>
      <w:numPr>
        <w:numId w:val="1"/>
      </w:numPr>
      <w:tabs>
        <w:tab w:val="left" w:pos="360"/>
      </w:tabs>
      <w:spacing w:before="100" w:after="100" w:line="276" w:lineRule="auto"/>
      <w:outlineLvl w:val="0"/>
    </w:pPr>
    <w:rPr>
      <w:rFonts w:ascii="Calibri" w:eastAsia="Calibri" w:hAnsi="Calibri" w:cs="Tahoma"/>
      <w:b/>
      <w:bCs/>
      <w:sz w:val="48"/>
      <w:szCs w:val="48"/>
      <w:lang w:eastAsia="en-US"/>
    </w:rPr>
  </w:style>
  <w:style w:type="paragraph" w:styleId="Heading2">
    <w:name w:val="heading 2"/>
    <w:basedOn w:val="Normal"/>
    <w:next w:val="Normal"/>
    <w:link w:val="Heading2Char"/>
    <w:uiPriority w:val="99"/>
    <w:qFormat/>
    <w:rsid w:val="00F23591"/>
    <w:pPr>
      <w:keepNext/>
      <w:spacing w:before="240" w:after="60"/>
      <w:outlineLvl w:val="1"/>
    </w:pPr>
    <w:rPr>
      <w:rFonts w:ascii="Arial" w:eastAsia="Calibri" w:hAnsi="Arial" w:cs="Arial"/>
      <w:b/>
      <w:bCs/>
      <w:i/>
      <w:iCs/>
      <w:sz w:val="28"/>
      <w:szCs w:val="28"/>
    </w:rPr>
  </w:style>
  <w:style w:type="paragraph" w:styleId="Heading3">
    <w:name w:val="heading 3"/>
    <w:basedOn w:val="Normal"/>
    <w:next w:val="Normal"/>
    <w:link w:val="Heading3Char"/>
    <w:uiPriority w:val="99"/>
    <w:qFormat/>
    <w:rsid w:val="00F23591"/>
    <w:pPr>
      <w:keepNext/>
      <w:spacing w:before="240" w:after="60"/>
      <w:outlineLvl w:val="2"/>
    </w:pPr>
    <w:rPr>
      <w:rFonts w:ascii="Arial" w:eastAsia="Calibri" w:hAnsi="Arial" w:cs="Arial"/>
      <w:b/>
      <w:bCs/>
      <w:sz w:val="26"/>
      <w:szCs w:val="26"/>
    </w:rPr>
  </w:style>
  <w:style w:type="paragraph" w:styleId="Heading4">
    <w:name w:val="heading 4"/>
    <w:basedOn w:val="Normal"/>
    <w:next w:val="Normal"/>
    <w:link w:val="Heading4Char"/>
    <w:uiPriority w:val="99"/>
    <w:qFormat/>
    <w:rsid w:val="00F23591"/>
    <w:pPr>
      <w:keepNext/>
      <w:spacing w:before="240" w:after="60"/>
      <w:outlineLvl w:val="3"/>
    </w:pPr>
    <w:rPr>
      <w:rFonts w:eastAsia="Calibri"/>
      <w:b/>
      <w:bCs/>
      <w:sz w:val="28"/>
      <w:szCs w:val="28"/>
    </w:rPr>
  </w:style>
  <w:style w:type="paragraph" w:styleId="Heading6">
    <w:name w:val="heading 6"/>
    <w:basedOn w:val="Normal"/>
    <w:next w:val="Normal"/>
    <w:link w:val="Heading6Char"/>
    <w:uiPriority w:val="99"/>
    <w:qFormat/>
    <w:rsid w:val="00F23591"/>
    <w:pPr>
      <w:spacing w:before="240" w:after="60"/>
      <w:outlineLvl w:val="5"/>
    </w:pPr>
    <w:rPr>
      <w:rFonts w:eastAsia="Calibri"/>
      <w:b/>
      <w:bCs/>
      <w:sz w:val="22"/>
      <w:szCs w:val="22"/>
    </w:rPr>
  </w:style>
  <w:style w:type="character" w:default="1" w:styleId="DefaultParagraphFont">
    <w:name w:val="Default Paragraph Font"/>
    <w:uiPriority w:val="99"/>
    <w:rsid w:val="00F2359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3591"/>
    <w:rPr>
      <w:b/>
      <w:kern w:val="2"/>
      <w:sz w:val="48"/>
      <w:lang w:val="ru-RU"/>
    </w:rPr>
  </w:style>
  <w:style w:type="character" w:customStyle="1" w:styleId="Heading2Char">
    <w:name w:val="Heading 2 Char"/>
    <w:basedOn w:val="DefaultParagraphFont"/>
    <w:link w:val="Heading2"/>
    <w:uiPriority w:val="99"/>
    <w:rsid w:val="00F23591"/>
    <w:rPr>
      <w:rFonts w:ascii="Arial" w:eastAsia="Times New Roman" w:hAnsi="Arial"/>
      <w:b/>
      <w:i/>
      <w:sz w:val="28"/>
      <w:lang w:val="ru-RU"/>
    </w:rPr>
  </w:style>
  <w:style w:type="character" w:customStyle="1" w:styleId="Heading3Char">
    <w:name w:val="Heading 3 Char"/>
    <w:basedOn w:val="DefaultParagraphFont"/>
    <w:link w:val="Heading3"/>
    <w:uiPriority w:val="99"/>
    <w:rsid w:val="00F23591"/>
    <w:rPr>
      <w:rFonts w:ascii="Arial" w:eastAsia="Times New Roman" w:hAnsi="Arial"/>
      <w:b/>
      <w:sz w:val="26"/>
      <w:lang w:val="ru-RU"/>
    </w:rPr>
  </w:style>
  <w:style w:type="character" w:customStyle="1" w:styleId="Heading4Char">
    <w:name w:val="Heading 4 Char"/>
    <w:basedOn w:val="DefaultParagraphFont"/>
    <w:link w:val="Heading4"/>
    <w:uiPriority w:val="99"/>
    <w:rsid w:val="00F23591"/>
    <w:rPr>
      <w:rFonts w:ascii="Calibri" w:eastAsia="Times New Roman" w:hAnsi="Calibri"/>
      <w:b/>
      <w:sz w:val="28"/>
      <w:lang w:val="ru-RU"/>
    </w:rPr>
  </w:style>
  <w:style w:type="character" w:customStyle="1" w:styleId="Heading6Char">
    <w:name w:val="Heading 6 Char"/>
    <w:basedOn w:val="DefaultParagraphFont"/>
    <w:link w:val="Heading6"/>
    <w:uiPriority w:val="99"/>
    <w:rsid w:val="00F23591"/>
    <w:rPr>
      <w:rFonts w:ascii="Calibri" w:eastAsia="Times New Roman" w:hAnsi="Calibri"/>
      <w:b/>
      <w:sz w:val="22"/>
      <w:lang w:val="ru-RU"/>
    </w:rPr>
  </w:style>
  <w:style w:type="character" w:customStyle="1" w:styleId="a">
    <w:name w:val="Обычный (веб) Знак"/>
    <w:uiPriority w:val="99"/>
    <w:rsid w:val="00F23591"/>
    <w:rPr>
      <w:rFonts w:ascii="Times New Roman" w:hAnsi="Times New Roman"/>
      <w:sz w:val="24"/>
      <w:lang w:eastAsia="ar-SA" w:bidi="ar-SA"/>
    </w:rPr>
  </w:style>
  <w:style w:type="character" w:customStyle="1" w:styleId="1">
    <w:name w:val="Заголовок 1 Знак"/>
    <w:basedOn w:val="DefaultParagraphFont"/>
    <w:uiPriority w:val="99"/>
    <w:rsid w:val="00F23591"/>
    <w:rPr>
      <w:rFonts w:ascii="Times New Roman" w:hAnsi="Times New Roman" w:cs="Times New Roman"/>
      <w:b/>
      <w:bCs/>
      <w:kern w:val="2"/>
      <w:sz w:val="48"/>
      <w:szCs w:val="48"/>
      <w:lang w:eastAsia="ar-SA" w:bidi="ar-SA"/>
    </w:rPr>
  </w:style>
  <w:style w:type="character" w:customStyle="1" w:styleId="2">
    <w:name w:val="Заголовок 2 Знак"/>
    <w:basedOn w:val="DefaultParagraphFont"/>
    <w:uiPriority w:val="99"/>
    <w:rsid w:val="00F23591"/>
    <w:rPr>
      <w:rFonts w:ascii="Arial" w:eastAsia="Times New Roman" w:hAnsi="Arial" w:cs="Arial"/>
      <w:b/>
      <w:bCs/>
      <w:i/>
      <w:iCs/>
      <w:sz w:val="28"/>
      <w:szCs w:val="28"/>
      <w:lang w:eastAsia="ru-RU"/>
    </w:rPr>
  </w:style>
  <w:style w:type="character" w:customStyle="1" w:styleId="3">
    <w:name w:val="Заголовок 3 Знак"/>
    <w:basedOn w:val="DefaultParagraphFont"/>
    <w:uiPriority w:val="99"/>
    <w:rsid w:val="00F23591"/>
    <w:rPr>
      <w:rFonts w:ascii="Arial" w:eastAsia="Times New Roman" w:hAnsi="Arial" w:cs="Arial"/>
      <w:b/>
      <w:bCs/>
      <w:sz w:val="26"/>
      <w:szCs w:val="26"/>
      <w:lang w:eastAsia="ru-RU"/>
    </w:rPr>
  </w:style>
  <w:style w:type="character" w:customStyle="1" w:styleId="4">
    <w:name w:val="Заголовок 4 Знак"/>
    <w:basedOn w:val="DefaultParagraphFont"/>
    <w:uiPriority w:val="99"/>
    <w:rsid w:val="00F23591"/>
    <w:rPr>
      <w:rFonts w:ascii="Times New Roman" w:eastAsia="Times New Roman" w:hAnsi="Times New Roman" w:cs="Times New Roman"/>
      <w:b/>
      <w:bCs/>
      <w:sz w:val="28"/>
      <w:szCs w:val="28"/>
      <w:lang w:eastAsia="ru-RU"/>
    </w:rPr>
  </w:style>
  <w:style w:type="character" w:customStyle="1" w:styleId="6">
    <w:name w:val="Заголовок 6 Знак"/>
    <w:basedOn w:val="DefaultParagraphFont"/>
    <w:uiPriority w:val="99"/>
    <w:rsid w:val="00F23591"/>
    <w:rPr>
      <w:rFonts w:ascii="Times New Roman" w:eastAsia="Times New Roman" w:hAnsi="Times New Roman" w:cs="Times New Roman"/>
      <w:b/>
      <w:bCs/>
      <w:lang w:eastAsia="ru-RU"/>
    </w:rPr>
  </w:style>
  <w:style w:type="character" w:customStyle="1" w:styleId="-">
    <w:name w:val="Интернет-ссылка"/>
    <w:uiPriority w:val="99"/>
    <w:rsid w:val="00F23591"/>
    <w:rPr>
      <w:color w:val="000080"/>
      <w:u w:val="single"/>
    </w:rPr>
  </w:style>
  <w:style w:type="character" w:customStyle="1" w:styleId="a0">
    <w:name w:val="Основной текст Знак"/>
    <w:basedOn w:val="DefaultParagraphFont"/>
    <w:uiPriority w:val="99"/>
    <w:rsid w:val="00F23591"/>
    <w:rPr>
      <w:rFonts w:ascii="Times New Roman" w:hAnsi="Times New Roman" w:cs="Times New Roman"/>
      <w:sz w:val="20"/>
      <w:szCs w:val="20"/>
      <w:lang w:eastAsia="ar-SA" w:bidi="ar-SA"/>
    </w:rPr>
  </w:style>
  <w:style w:type="character" w:customStyle="1" w:styleId="10">
    <w:name w:val="Обычный (веб) Знак1"/>
    <w:basedOn w:val="DefaultParagraphFont"/>
    <w:uiPriority w:val="99"/>
    <w:rsid w:val="00F23591"/>
    <w:rPr>
      <w:rFonts w:ascii="Times New Roman" w:eastAsia="Times New Roman" w:hAnsi="Times New Roman" w:cs="Times New Roman"/>
      <w:sz w:val="24"/>
      <w:szCs w:val="24"/>
      <w:lang w:eastAsia="ru-RU"/>
    </w:rPr>
  </w:style>
  <w:style w:type="character" w:customStyle="1" w:styleId="a1">
    <w:name w:val="Текст примечания Знак"/>
    <w:basedOn w:val="DefaultParagraphFont"/>
    <w:uiPriority w:val="99"/>
    <w:rsid w:val="00F23591"/>
    <w:rPr>
      <w:rFonts w:ascii="Times New Roman" w:hAnsi="Times New Roman" w:cs="Times New Roman"/>
      <w:sz w:val="20"/>
      <w:szCs w:val="20"/>
      <w:lang w:eastAsia="ar-SA" w:bidi="ar-SA"/>
    </w:rPr>
  </w:style>
  <w:style w:type="character" w:customStyle="1" w:styleId="a2">
    <w:name w:val="Тема примечания Знак"/>
    <w:basedOn w:val="a1"/>
    <w:uiPriority w:val="99"/>
    <w:rsid w:val="00F23591"/>
    <w:rPr>
      <w:rFonts w:eastAsia="Times New Roman"/>
      <w:b/>
      <w:bCs/>
      <w:lang w:eastAsia="ru-RU"/>
    </w:rPr>
  </w:style>
  <w:style w:type="character" w:customStyle="1" w:styleId="ConsPlusNonformat">
    <w:name w:val="ConsPlusNonformat Знак"/>
    <w:uiPriority w:val="99"/>
    <w:rsid w:val="00F23591"/>
    <w:rPr>
      <w:rFonts w:ascii="Courier New" w:eastAsia="Times New Roman" w:hAnsi="Courier New"/>
      <w:sz w:val="20"/>
      <w:lang w:eastAsia="ru-RU"/>
    </w:rPr>
  </w:style>
  <w:style w:type="character" w:customStyle="1" w:styleId="BodyTextKeepChar">
    <w:name w:val="Body Text Keep Char"/>
    <w:uiPriority w:val="99"/>
    <w:rsid w:val="00F23591"/>
    <w:rPr>
      <w:rFonts w:ascii="Times New Roman" w:hAnsi="Times New Roman"/>
      <w:spacing w:val="-5"/>
      <w:sz w:val="20"/>
    </w:rPr>
  </w:style>
  <w:style w:type="character" w:customStyle="1" w:styleId="20">
    <w:name w:val="Новый абзац Знак2"/>
    <w:uiPriority w:val="99"/>
    <w:rsid w:val="00F23591"/>
    <w:rPr>
      <w:rFonts w:ascii="Arial" w:eastAsia="Times New Roman" w:hAnsi="Arial"/>
      <w:sz w:val="24"/>
      <w:lang w:eastAsia="ru-RU"/>
    </w:rPr>
  </w:style>
  <w:style w:type="character" w:customStyle="1" w:styleId="21">
    <w:name w:val="Основной шрифт абзаца2"/>
    <w:uiPriority w:val="99"/>
    <w:rsid w:val="00F23591"/>
  </w:style>
  <w:style w:type="character" w:customStyle="1" w:styleId="a3">
    <w:name w:val="Текст выноски Знак"/>
    <w:basedOn w:val="DefaultParagraphFont"/>
    <w:uiPriority w:val="99"/>
    <w:rsid w:val="00F23591"/>
    <w:rPr>
      <w:rFonts w:ascii="Tahoma" w:hAnsi="Tahoma" w:cs="Tahoma"/>
      <w:sz w:val="16"/>
      <w:szCs w:val="16"/>
      <w:lang w:eastAsia="ar-SA" w:bidi="ar-SA"/>
    </w:rPr>
  </w:style>
  <w:style w:type="character" w:customStyle="1" w:styleId="a4">
    <w:name w:val="Текст сноски Знак"/>
    <w:basedOn w:val="DefaultParagraphFont"/>
    <w:uiPriority w:val="99"/>
    <w:rsid w:val="00F23591"/>
    <w:rPr>
      <w:rFonts w:ascii="Times New Roman" w:hAnsi="Times New Roman" w:cs="Times New Roman"/>
      <w:sz w:val="20"/>
      <w:szCs w:val="20"/>
      <w:lang w:eastAsia="ar-SA" w:bidi="ar-SA"/>
    </w:rPr>
  </w:style>
  <w:style w:type="character" w:customStyle="1" w:styleId="11">
    <w:name w:val="Тема примечания Знак1"/>
    <w:basedOn w:val="a1"/>
    <w:uiPriority w:val="99"/>
    <w:rsid w:val="00F23591"/>
    <w:rPr>
      <w:b/>
      <w:bCs/>
    </w:rPr>
  </w:style>
  <w:style w:type="character" w:customStyle="1" w:styleId="he2">
    <w:name w:val="he2"/>
    <w:uiPriority w:val="99"/>
    <w:rsid w:val="00F23591"/>
    <w:rPr>
      <w:rFonts w:ascii="Times New Roman" w:hAnsi="Times New Roman"/>
    </w:rPr>
  </w:style>
  <w:style w:type="character" w:customStyle="1" w:styleId="a5">
    <w:name w:val="Основной текст с отступом Знак"/>
    <w:basedOn w:val="DefaultParagraphFont"/>
    <w:uiPriority w:val="99"/>
    <w:rsid w:val="00F23591"/>
    <w:rPr>
      <w:rFonts w:ascii="Times New Roman" w:eastAsia="Times New Roman" w:hAnsi="Times New Roman" w:cs="Times New Roman"/>
      <w:sz w:val="24"/>
      <w:szCs w:val="24"/>
      <w:lang w:eastAsia="ru-RU"/>
    </w:rPr>
  </w:style>
  <w:style w:type="character" w:customStyle="1" w:styleId="22">
    <w:name w:val="Основной текст 2 Знак"/>
    <w:basedOn w:val="DefaultParagraphFont"/>
    <w:uiPriority w:val="99"/>
    <w:rsid w:val="00F23591"/>
    <w:rPr>
      <w:rFonts w:ascii="Times New Roman" w:hAnsi="Times New Roman" w:cs="Times New Roman"/>
      <w:sz w:val="20"/>
      <w:szCs w:val="20"/>
      <w:lang w:eastAsia="ar-SA" w:bidi="ar-SA"/>
    </w:rPr>
  </w:style>
  <w:style w:type="character" w:customStyle="1" w:styleId="a6">
    <w:name w:val="Название Знак"/>
    <w:basedOn w:val="DefaultParagraphFont"/>
    <w:uiPriority w:val="99"/>
    <w:rsid w:val="00F23591"/>
    <w:rPr>
      <w:rFonts w:ascii="Cambria" w:eastAsia="Times New Roman" w:hAnsi="Cambria" w:cs="Tahoma"/>
      <w:color w:val="17365D"/>
      <w:spacing w:val="5"/>
      <w:kern w:val="2"/>
      <w:sz w:val="52"/>
      <w:szCs w:val="52"/>
      <w:lang w:eastAsia="ar-SA" w:bidi="ar-SA"/>
    </w:rPr>
  </w:style>
  <w:style w:type="character" w:customStyle="1" w:styleId="a7">
    <w:name w:val="Нижний колонтитул Знак"/>
    <w:basedOn w:val="DefaultParagraphFont"/>
    <w:uiPriority w:val="99"/>
    <w:rsid w:val="00F23591"/>
    <w:rPr>
      <w:rFonts w:ascii="Times New Roman" w:hAnsi="Times New Roman" w:cs="Times New Roman"/>
      <w:sz w:val="20"/>
      <w:szCs w:val="20"/>
      <w:lang w:eastAsia="ar-SA" w:bidi="ar-SA"/>
    </w:rPr>
  </w:style>
  <w:style w:type="character" w:customStyle="1" w:styleId="a8">
    <w:name w:val="Верхний колонтитул Знак"/>
    <w:basedOn w:val="DefaultParagraphFont"/>
    <w:uiPriority w:val="99"/>
    <w:rsid w:val="00F23591"/>
    <w:rPr>
      <w:rFonts w:ascii="Times New Roman" w:hAnsi="Times New Roman" w:cs="Times New Roman"/>
      <w:sz w:val="20"/>
      <w:szCs w:val="20"/>
      <w:lang w:eastAsia="ar-SA" w:bidi="ar-SA"/>
    </w:rPr>
  </w:style>
  <w:style w:type="character" w:customStyle="1" w:styleId="23">
    <w:name w:val="Основной текст с отступом 2 Знак"/>
    <w:basedOn w:val="DefaultParagraphFont"/>
    <w:uiPriority w:val="99"/>
    <w:rsid w:val="00F23591"/>
    <w:rPr>
      <w:rFonts w:ascii="Times New Roman" w:hAnsi="Times New Roman" w:cs="Times New Roman"/>
      <w:sz w:val="20"/>
      <w:szCs w:val="20"/>
      <w:lang w:eastAsia="ar-SA" w:bidi="ar-SA"/>
    </w:rPr>
  </w:style>
  <w:style w:type="character" w:customStyle="1" w:styleId="30">
    <w:name w:val="Основной текст с отступом 3 Знак"/>
    <w:basedOn w:val="DefaultParagraphFont"/>
    <w:uiPriority w:val="99"/>
    <w:rsid w:val="00F23591"/>
    <w:rPr>
      <w:rFonts w:ascii="Times New Roman" w:hAnsi="Times New Roman" w:cs="Times New Roman"/>
      <w:sz w:val="16"/>
      <w:szCs w:val="16"/>
      <w:lang w:eastAsia="ar-SA" w:bidi="ar-SA"/>
    </w:rPr>
  </w:style>
  <w:style w:type="character" w:customStyle="1" w:styleId="12">
    <w:name w:val="Новый абзац Знак1"/>
    <w:uiPriority w:val="99"/>
    <w:rsid w:val="00F23591"/>
    <w:rPr>
      <w:rFonts w:ascii="Arial" w:hAnsi="Arial"/>
      <w:sz w:val="24"/>
      <w:lang w:val="ru-RU" w:eastAsia="ru-RU"/>
    </w:rPr>
  </w:style>
  <w:style w:type="character" w:customStyle="1" w:styleId="a9">
    <w:name w:val="Текст Знак"/>
    <w:basedOn w:val="DefaultParagraphFont"/>
    <w:uiPriority w:val="99"/>
    <w:rsid w:val="00F23591"/>
    <w:rPr>
      <w:rFonts w:ascii="Consolas" w:hAnsi="Consolas" w:cs="Times New Roman"/>
      <w:sz w:val="21"/>
      <w:szCs w:val="21"/>
      <w:lang w:eastAsia="ar-SA" w:bidi="ar-SA"/>
    </w:rPr>
  </w:style>
  <w:style w:type="character" w:customStyle="1" w:styleId="aa">
    <w:name w:val="Текст концевой сноски Знак"/>
    <w:basedOn w:val="DefaultParagraphFont"/>
    <w:uiPriority w:val="99"/>
    <w:rsid w:val="00F23591"/>
    <w:rPr>
      <w:rFonts w:ascii="Times New Roman" w:hAnsi="Times New Roman" w:cs="Times New Roman"/>
      <w:sz w:val="20"/>
      <w:szCs w:val="20"/>
      <w:lang w:eastAsia="ar-SA" w:bidi="ar-SA"/>
    </w:rPr>
  </w:style>
  <w:style w:type="character" w:customStyle="1" w:styleId="ab">
    <w:name w:val="Символ нумерации"/>
    <w:uiPriority w:val="99"/>
    <w:rsid w:val="00F23591"/>
  </w:style>
  <w:style w:type="character" w:customStyle="1" w:styleId="FontStyle23">
    <w:name w:val="Font Style23"/>
    <w:uiPriority w:val="99"/>
    <w:rsid w:val="00F23591"/>
    <w:rPr>
      <w:rFonts w:ascii="Times New Roman" w:hAnsi="Times New Roman"/>
      <w:sz w:val="26"/>
    </w:rPr>
  </w:style>
  <w:style w:type="character" w:customStyle="1" w:styleId="13">
    <w:name w:val="Основной шрифт абзаца1"/>
    <w:uiPriority w:val="99"/>
    <w:rsid w:val="00F23591"/>
  </w:style>
  <w:style w:type="character" w:customStyle="1" w:styleId="WW-Absatz-Standardschriftart1111111">
    <w:name w:val="WW-Absatz-Standardschriftart1111111"/>
    <w:uiPriority w:val="99"/>
    <w:rsid w:val="00F23591"/>
  </w:style>
  <w:style w:type="character" w:customStyle="1" w:styleId="31">
    <w:name w:val="Основной шрифт абзаца3"/>
    <w:uiPriority w:val="99"/>
    <w:rsid w:val="00F23591"/>
  </w:style>
  <w:style w:type="character" w:customStyle="1" w:styleId="WW8Num17z1">
    <w:name w:val="WW8Num17z1"/>
    <w:uiPriority w:val="99"/>
    <w:rsid w:val="00F23591"/>
    <w:rPr>
      <w:rFonts w:ascii="Courier New" w:hAnsi="Courier New"/>
    </w:rPr>
  </w:style>
  <w:style w:type="character" w:customStyle="1" w:styleId="WW8Num1z0">
    <w:name w:val="WW8Num1z0"/>
    <w:uiPriority w:val="99"/>
    <w:rsid w:val="00F23591"/>
  </w:style>
  <w:style w:type="character" w:customStyle="1" w:styleId="WW8Num1z1">
    <w:name w:val="WW8Num1z1"/>
    <w:uiPriority w:val="99"/>
    <w:rsid w:val="00F23591"/>
  </w:style>
  <w:style w:type="character" w:customStyle="1" w:styleId="WW8Num1z2">
    <w:name w:val="WW8Num1z2"/>
    <w:uiPriority w:val="99"/>
    <w:rsid w:val="00F23591"/>
  </w:style>
  <w:style w:type="character" w:customStyle="1" w:styleId="WW8Num1z3">
    <w:name w:val="WW8Num1z3"/>
    <w:uiPriority w:val="99"/>
    <w:rsid w:val="00F23591"/>
  </w:style>
  <w:style w:type="character" w:customStyle="1" w:styleId="WW8Num1z4">
    <w:name w:val="WW8Num1z4"/>
    <w:uiPriority w:val="99"/>
    <w:rsid w:val="00F23591"/>
  </w:style>
  <w:style w:type="character" w:customStyle="1" w:styleId="WW8Num1z5">
    <w:name w:val="WW8Num1z5"/>
    <w:uiPriority w:val="99"/>
    <w:rsid w:val="00F23591"/>
  </w:style>
  <w:style w:type="character" w:customStyle="1" w:styleId="WW8Num1z6">
    <w:name w:val="WW8Num1z6"/>
    <w:uiPriority w:val="99"/>
    <w:rsid w:val="00F23591"/>
  </w:style>
  <w:style w:type="character" w:customStyle="1" w:styleId="WW8Num1z7">
    <w:name w:val="WW8Num1z7"/>
    <w:uiPriority w:val="99"/>
    <w:rsid w:val="00F23591"/>
  </w:style>
  <w:style w:type="character" w:customStyle="1" w:styleId="WW8Num1z8">
    <w:name w:val="WW8Num1z8"/>
    <w:uiPriority w:val="99"/>
    <w:rsid w:val="00F23591"/>
  </w:style>
  <w:style w:type="character" w:customStyle="1" w:styleId="WW8Num2z0">
    <w:name w:val="WW8Num2z0"/>
    <w:uiPriority w:val="99"/>
    <w:rsid w:val="00F23591"/>
    <w:rPr>
      <w:rFonts w:ascii="Times New Roman" w:hAnsi="Times New Roman"/>
    </w:rPr>
  </w:style>
  <w:style w:type="character" w:customStyle="1" w:styleId="WW8Num3z0">
    <w:name w:val="WW8Num3z0"/>
    <w:uiPriority w:val="99"/>
    <w:rsid w:val="00F23591"/>
    <w:rPr>
      <w:rFonts w:ascii="Symbol" w:hAnsi="Symbol"/>
    </w:rPr>
  </w:style>
  <w:style w:type="character" w:customStyle="1" w:styleId="WW8Num3z1">
    <w:name w:val="WW8Num3z1"/>
    <w:uiPriority w:val="99"/>
    <w:rsid w:val="00F23591"/>
    <w:rPr>
      <w:rFonts w:ascii="Courier New" w:hAnsi="Courier New"/>
    </w:rPr>
  </w:style>
  <w:style w:type="character" w:customStyle="1" w:styleId="WW8Num3z2">
    <w:name w:val="WW8Num3z2"/>
    <w:uiPriority w:val="99"/>
    <w:rsid w:val="00F23591"/>
    <w:rPr>
      <w:rFonts w:ascii="Wingdings" w:hAnsi="Wingdings"/>
    </w:rPr>
  </w:style>
  <w:style w:type="character" w:customStyle="1" w:styleId="WW8Num4z0">
    <w:name w:val="WW8Num4z0"/>
    <w:uiPriority w:val="99"/>
    <w:rsid w:val="00F23591"/>
    <w:rPr>
      <w:rFonts w:ascii="Times New Roman" w:hAnsi="Times New Roman"/>
    </w:rPr>
  </w:style>
  <w:style w:type="character" w:customStyle="1" w:styleId="WW8Num4z1">
    <w:name w:val="WW8Num4z1"/>
    <w:uiPriority w:val="99"/>
    <w:rsid w:val="00F23591"/>
    <w:rPr>
      <w:rFonts w:ascii="Times New Roman" w:hAnsi="Times New Roman"/>
    </w:rPr>
  </w:style>
  <w:style w:type="character" w:customStyle="1" w:styleId="WW8Num5z0">
    <w:name w:val="WW8Num5z0"/>
    <w:uiPriority w:val="99"/>
    <w:rsid w:val="00F23591"/>
    <w:rPr>
      <w:rFonts w:ascii="Symbol" w:hAnsi="Symbol"/>
    </w:rPr>
  </w:style>
  <w:style w:type="character" w:customStyle="1" w:styleId="WW8Num5z1">
    <w:name w:val="WW8Num5z1"/>
    <w:uiPriority w:val="99"/>
    <w:rsid w:val="00F23591"/>
    <w:rPr>
      <w:rFonts w:ascii="Courier New" w:hAnsi="Courier New"/>
    </w:rPr>
  </w:style>
  <w:style w:type="character" w:customStyle="1" w:styleId="WW8Num5z2">
    <w:name w:val="WW8Num5z2"/>
    <w:uiPriority w:val="99"/>
    <w:rsid w:val="00F23591"/>
    <w:rPr>
      <w:rFonts w:ascii="Wingdings" w:hAnsi="Wingdings"/>
    </w:rPr>
  </w:style>
  <w:style w:type="character" w:customStyle="1" w:styleId="WW8Num6z0">
    <w:name w:val="WW8Num6z0"/>
    <w:uiPriority w:val="99"/>
    <w:rsid w:val="00F23591"/>
    <w:rPr>
      <w:rFonts w:ascii="Symbol" w:hAnsi="Symbol"/>
    </w:rPr>
  </w:style>
  <w:style w:type="character" w:customStyle="1" w:styleId="WW8Num6z1">
    <w:name w:val="WW8Num6z1"/>
    <w:uiPriority w:val="99"/>
    <w:rsid w:val="00F23591"/>
    <w:rPr>
      <w:rFonts w:ascii="Courier New" w:hAnsi="Courier New"/>
    </w:rPr>
  </w:style>
  <w:style w:type="character" w:customStyle="1" w:styleId="WW8Num6z2">
    <w:name w:val="WW8Num6z2"/>
    <w:uiPriority w:val="99"/>
    <w:rsid w:val="00F23591"/>
    <w:rPr>
      <w:rFonts w:ascii="Wingdings" w:hAnsi="Wingdings"/>
    </w:rPr>
  </w:style>
  <w:style w:type="character" w:customStyle="1" w:styleId="WW8Num7z0">
    <w:name w:val="WW8Num7z0"/>
    <w:uiPriority w:val="99"/>
    <w:rsid w:val="00F23591"/>
    <w:rPr>
      <w:rFonts w:ascii="Times New Roman" w:hAnsi="Times New Roman"/>
      <w:color w:val="000000"/>
    </w:rPr>
  </w:style>
  <w:style w:type="character" w:customStyle="1" w:styleId="WW8Num7z1">
    <w:name w:val="WW8Num7z1"/>
    <w:uiPriority w:val="99"/>
    <w:rsid w:val="00F23591"/>
    <w:rPr>
      <w:rFonts w:ascii="Times New Roman" w:hAnsi="Times New Roman"/>
    </w:rPr>
  </w:style>
  <w:style w:type="character" w:customStyle="1" w:styleId="WW8Num8z0">
    <w:name w:val="WW8Num8z0"/>
    <w:uiPriority w:val="99"/>
    <w:rsid w:val="00F23591"/>
    <w:rPr>
      <w:rFonts w:ascii="Wingdings" w:hAnsi="Wingdings"/>
    </w:rPr>
  </w:style>
  <w:style w:type="character" w:customStyle="1" w:styleId="WW8Num8z1">
    <w:name w:val="WW8Num8z1"/>
    <w:uiPriority w:val="99"/>
    <w:rsid w:val="00F23591"/>
    <w:rPr>
      <w:rFonts w:ascii="Courier New" w:hAnsi="Courier New"/>
    </w:rPr>
  </w:style>
  <w:style w:type="character" w:customStyle="1" w:styleId="WW8Num8z3">
    <w:name w:val="WW8Num8z3"/>
    <w:uiPriority w:val="99"/>
    <w:rsid w:val="00F23591"/>
    <w:rPr>
      <w:rFonts w:ascii="Symbol" w:hAnsi="Symbol"/>
    </w:rPr>
  </w:style>
  <w:style w:type="character" w:customStyle="1" w:styleId="WW8Num9z0">
    <w:name w:val="WW8Num9z0"/>
    <w:uiPriority w:val="99"/>
    <w:rsid w:val="00F23591"/>
    <w:rPr>
      <w:rFonts w:ascii="Symbol" w:hAnsi="Symbol"/>
    </w:rPr>
  </w:style>
  <w:style w:type="character" w:customStyle="1" w:styleId="WW8Num9z1">
    <w:name w:val="WW8Num9z1"/>
    <w:uiPriority w:val="99"/>
    <w:rsid w:val="00F23591"/>
    <w:rPr>
      <w:rFonts w:ascii="Courier New" w:hAnsi="Courier New"/>
    </w:rPr>
  </w:style>
  <w:style w:type="character" w:customStyle="1" w:styleId="WW8Num9z2">
    <w:name w:val="WW8Num9z2"/>
    <w:uiPriority w:val="99"/>
    <w:rsid w:val="00F23591"/>
    <w:rPr>
      <w:rFonts w:ascii="Wingdings" w:hAnsi="Wingdings"/>
    </w:rPr>
  </w:style>
  <w:style w:type="character" w:customStyle="1" w:styleId="WW8Num10z0">
    <w:name w:val="WW8Num10z0"/>
    <w:uiPriority w:val="99"/>
    <w:rsid w:val="00F23591"/>
    <w:rPr>
      <w:rFonts w:ascii="Symbol" w:hAnsi="Symbol"/>
      <w:color w:val="auto"/>
    </w:rPr>
  </w:style>
  <w:style w:type="character" w:customStyle="1" w:styleId="WW8Num10z1">
    <w:name w:val="WW8Num10z1"/>
    <w:uiPriority w:val="99"/>
    <w:rsid w:val="00F23591"/>
    <w:rPr>
      <w:rFonts w:ascii="Courier New" w:hAnsi="Courier New"/>
    </w:rPr>
  </w:style>
  <w:style w:type="character" w:customStyle="1" w:styleId="WW8Num10z2">
    <w:name w:val="WW8Num10z2"/>
    <w:uiPriority w:val="99"/>
    <w:rsid w:val="00F23591"/>
    <w:rPr>
      <w:rFonts w:ascii="Wingdings" w:hAnsi="Wingdings"/>
    </w:rPr>
  </w:style>
  <w:style w:type="character" w:customStyle="1" w:styleId="WW8Num10z3">
    <w:name w:val="WW8Num10z3"/>
    <w:uiPriority w:val="99"/>
    <w:rsid w:val="00F23591"/>
    <w:rPr>
      <w:rFonts w:ascii="Symbol" w:hAnsi="Symbol"/>
    </w:rPr>
  </w:style>
  <w:style w:type="character" w:customStyle="1" w:styleId="WW8Num11z0">
    <w:name w:val="WW8Num11z0"/>
    <w:uiPriority w:val="99"/>
    <w:rsid w:val="00F23591"/>
    <w:rPr>
      <w:rFonts w:ascii="Times New Roman" w:hAnsi="Times New Roman"/>
    </w:rPr>
  </w:style>
  <w:style w:type="character" w:customStyle="1" w:styleId="WW8Num12z0">
    <w:name w:val="WW8Num12z0"/>
    <w:uiPriority w:val="99"/>
    <w:rsid w:val="00F23591"/>
    <w:rPr>
      <w:rFonts w:ascii="Times New Roman" w:hAnsi="Times New Roman"/>
    </w:rPr>
  </w:style>
  <w:style w:type="character" w:customStyle="1" w:styleId="WW8Num13z0">
    <w:name w:val="WW8Num13z0"/>
    <w:uiPriority w:val="99"/>
    <w:rsid w:val="00F23591"/>
    <w:rPr>
      <w:rFonts w:ascii="Times New Roman" w:hAnsi="Times New Roman"/>
    </w:rPr>
  </w:style>
  <w:style w:type="character" w:customStyle="1" w:styleId="WW8Num14z0">
    <w:name w:val="WW8Num14z0"/>
    <w:uiPriority w:val="99"/>
    <w:rsid w:val="00F23591"/>
    <w:rPr>
      <w:rFonts w:ascii="Times New Roman" w:hAnsi="Times New Roman"/>
    </w:rPr>
  </w:style>
  <w:style w:type="character" w:customStyle="1" w:styleId="WW8Num14z1">
    <w:name w:val="WW8Num14z1"/>
    <w:uiPriority w:val="99"/>
    <w:rsid w:val="00F23591"/>
    <w:rPr>
      <w:rFonts w:ascii="Times New Roman" w:hAnsi="Times New Roman"/>
    </w:rPr>
  </w:style>
  <w:style w:type="character" w:customStyle="1" w:styleId="WW8Num15z0">
    <w:name w:val="WW8Num15z0"/>
    <w:uiPriority w:val="99"/>
    <w:rsid w:val="00F23591"/>
    <w:rPr>
      <w:rFonts w:ascii="Times New Roman" w:hAnsi="Times New Roman"/>
    </w:rPr>
  </w:style>
  <w:style w:type="character" w:customStyle="1" w:styleId="WW8Num16z0">
    <w:name w:val="WW8Num16z0"/>
    <w:uiPriority w:val="99"/>
    <w:rsid w:val="00F23591"/>
    <w:rPr>
      <w:rFonts w:ascii="Times New Roman" w:hAnsi="Times New Roman"/>
      <w:sz w:val="24"/>
    </w:rPr>
  </w:style>
  <w:style w:type="character" w:customStyle="1" w:styleId="WW8Num16z1">
    <w:name w:val="WW8Num16z1"/>
    <w:uiPriority w:val="99"/>
    <w:rsid w:val="00F23591"/>
    <w:rPr>
      <w:rFonts w:ascii="Courier New" w:hAnsi="Courier New"/>
    </w:rPr>
  </w:style>
  <w:style w:type="character" w:customStyle="1" w:styleId="WW8Num16z2">
    <w:name w:val="WW8Num16z2"/>
    <w:uiPriority w:val="99"/>
    <w:rsid w:val="00F23591"/>
    <w:rPr>
      <w:rFonts w:ascii="Wingdings" w:hAnsi="Wingdings"/>
    </w:rPr>
  </w:style>
  <w:style w:type="character" w:customStyle="1" w:styleId="WW8Num16z3">
    <w:name w:val="WW8Num16z3"/>
    <w:uiPriority w:val="99"/>
    <w:rsid w:val="00F23591"/>
    <w:rPr>
      <w:rFonts w:ascii="Symbol" w:hAnsi="Symbol"/>
    </w:rPr>
  </w:style>
  <w:style w:type="character" w:customStyle="1" w:styleId="WW8Num17z0">
    <w:name w:val="WW8Num17z0"/>
    <w:uiPriority w:val="99"/>
    <w:rsid w:val="00F23591"/>
    <w:rPr>
      <w:rFonts w:ascii="Times New Roman" w:hAnsi="Times New Roman"/>
    </w:rPr>
  </w:style>
  <w:style w:type="character" w:customStyle="1" w:styleId="WW8Num17z2">
    <w:name w:val="WW8Num17z2"/>
    <w:uiPriority w:val="99"/>
    <w:rsid w:val="00F23591"/>
    <w:rPr>
      <w:rFonts w:ascii="Wingdings" w:hAnsi="Wingdings"/>
    </w:rPr>
  </w:style>
  <w:style w:type="character" w:customStyle="1" w:styleId="WW8Num17z3">
    <w:name w:val="WW8Num17z3"/>
    <w:uiPriority w:val="99"/>
    <w:rsid w:val="00F23591"/>
    <w:rPr>
      <w:rFonts w:ascii="Symbol" w:hAnsi="Symbol"/>
    </w:rPr>
  </w:style>
  <w:style w:type="character" w:customStyle="1" w:styleId="WW8Num18z0">
    <w:name w:val="WW8Num18z0"/>
    <w:uiPriority w:val="99"/>
    <w:rsid w:val="00F23591"/>
    <w:rPr>
      <w:rFonts w:ascii="Times New Roman" w:hAnsi="Times New Roman"/>
    </w:rPr>
  </w:style>
  <w:style w:type="character" w:customStyle="1" w:styleId="WW8Num18z2">
    <w:name w:val="WW8Num18z2"/>
    <w:uiPriority w:val="99"/>
    <w:rsid w:val="00F23591"/>
    <w:rPr>
      <w:rFonts w:ascii="Times New Roman" w:hAnsi="Times New Roman"/>
      <w:sz w:val="24"/>
    </w:rPr>
  </w:style>
  <w:style w:type="character" w:customStyle="1" w:styleId="WW8Num18z3">
    <w:name w:val="WW8Num18z3"/>
    <w:uiPriority w:val="99"/>
    <w:rsid w:val="00F23591"/>
    <w:rPr>
      <w:rFonts w:ascii="Wingdings" w:hAnsi="Wingdings"/>
    </w:rPr>
  </w:style>
  <w:style w:type="character" w:customStyle="1" w:styleId="WW8Num18z5">
    <w:name w:val="WW8Num18z5"/>
    <w:uiPriority w:val="99"/>
    <w:rsid w:val="00F23591"/>
    <w:rPr>
      <w:rFonts w:ascii="Times New Roman" w:hAnsi="Times New Roman"/>
    </w:rPr>
  </w:style>
  <w:style w:type="character" w:customStyle="1" w:styleId="WW8Num19z0">
    <w:name w:val="WW8Num19z0"/>
    <w:uiPriority w:val="99"/>
    <w:rsid w:val="00F23591"/>
    <w:rPr>
      <w:rFonts w:ascii="Times New Roman" w:hAnsi="Times New Roman"/>
    </w:rPr>
  </w:style>
  <w:style w:type="character" w:customStyle="1" w:styleId="WW8Num20z0">
    <w:name w:val="WW8Num20z0"/>
    <w:uiPriority w:val="99"/>
    <w:rsid w:val="00F23591"/>
    <w:rPr>
      <w:rFonts w:ascii="Times New Roman" w:hAnsi="Times New Roman"/>
      <w:sz w:val="24"/>
    </w:rPr>
  </w:style>
  <w:style w:type="character" w:customStyle="1" w:styleId="WW8Num20z1">
    <w:name w:val="WW8Num20z1"/>
    <w:uiPriority w:val="99"/>
    <w:rsid w:val="00F23591"/>
    <w:rPr>
      <w:rFonts w:ascii="Courier New" w:hAnsi="Courier New"/>
    </w:rPr>
  </w:style>
  <w:style w:type="character" w:customStyle="1" w:styleId="WW8Num20z2">
    <w:name w:val="WW8Num20z2"/>
    <w:uiPriority w:val="99"/>
    <w:rsid w:val="00F23591"/>
    <w:rPr>
      <w:rFonts w:ascii="Wingdings" w:hAnsi="Wingdings"/>
    </w:rPr>
  </w:style>
  <w:style w:type="character" w:customStyle="1" w:styleId="WW8Num20z3">
    <w:name w:val="WW8Num20z3"/>
    <w:uiPriority w:val="99"/>
    <w:rsid w:val="00F23591"/>
    <w:rPr>
      <w:rFonts w:ascii="Symbol" w:hAnsi="Symbol"/>
    </w:rPr>
  </w:style>
  <w:style w:type="character" w:customStyle="1" w:styleId="WW8Num21z0">
    <w:name w:val="WW8Num21z0"/>
    <w:uiPriority w:val="99"/>
    <w:rsid w:val="00F23591"/>
    <w:rPr>
      <w:rFonts w:ascii="Times New Roman" w:hAnsi="Times New Roman"/>
    </w:rPr>
  </w:style>
  <w:style w:type="character" w:customStyle="1" w:styleId="WW8Num22z0">
    <w:name w:val="WW8Num22z0"/>
    <w:uiPriority w:val="99"/>
    <w:rsid w:val="00F23591"/>
    <w:rPr>
      <w:rFonts w:ascii="Symbol" w:hAnsi="Symbol"/>
    </w:rPr>
  </w:style>
  <w:style w:type="character" w:customStyle="1" w:styleId="WW8Num22z1">
    <w:name w:val="WW8Num22z1"/>
    <w:uiPriority w:val="99"/>
    <w:rsid w:val="00F23591"/>
    <w:rPr>
      <w:rFonts w:ascii="Courier New" w:hAnsi="Courier New"/>
    </w:rPr>
  </w:style>
  <w:style w:type="character" w:customStyle="1" w:styleId="WW8Num22z2">
    <w:name w:val="WW8Num22z2"/>
    <w:uiPriority w:val="99"/>
    <w:rsid w:val="00F23591"/>
    <w:rPr>
      <w:rFonts w:ascii="Wingdings" w:hAnsi="Wingdings"/>
    </w:rPr>
  </w:style>
  <w:style w:type="character" w:customStyle="1" w:styleId="WW8Num23z0">
    <w:name w:val="WW8Num23z0"/>
    <w:uiPriority w:val="99"/>
    <w:rsid w:val="00F23591"/>
    <w:rPr>
      <w:rFonts w:ascii="Times New Roman" w:hAnsi="Times New Roman"/>
    </w:rPr>
  </w:style>
  <w:style w:type="character" w:customStyle="1" w:styleId="WW8Num23z1">
    <w:name w:val="WW8Num23z1"/>
    <w:uiPriority w:val="99"/>
    <w:rsid w:val="00F23591"/>
    <w:rPr>
      <w:rFonts w:ascii="Times New Roman" w:hAnsi="Times New Roman"/>
    </w:rPr>
  </w:style>
  <w:style w:type="character" w:customStyle="1" w:styleId="WW8Num24z0">
    <w:name w:val="WW8Num24z0"/>
    <w:uiPriority w:val="99"/>
    <w:rsid w:val="00F23591"/>
    <w:rPr>
      <w:rFonts w:ascii="Times New Roman" w:hAnsi="Times New Roman"/>
      <w:sz w:val="24"/>
    </w:rPr>
  </w:style>
  <w:style w:type="character" w:customStyle="1" w:styleId="WW8Num24z1">
    <w:name w:val="WW8Num24z1"/>
    <w:uiPriority w:val="99"/>
    <w:rsid w:val="00F23591"/>
    <w:rPr>
      <w:rFonts w:ascii="Courier New" w:hAnsi="Courier New"/>
    </w:rPr>
  </w:style>
  <w:style w:type="character" w:customStyle="1" w:styleId="WW8Num24z2">
    <w:name w:val="WW8Num24z2"/>
    <w:uiPriority w:val="99"/>
    <w:rsid w:val="00F23591"/>
    <w:rPr>
      <w:rFonts w:ascii="Wingdings" w:hAnsi="Wingdings"/>
    </w:rPr>
  </w:style>
  <w:style w:type="character" w:customStyle="1" w:styleId="WW8Num24z3">
    <w:name w:val="WW8Num24z3"/>
    <w:uiPriority w:val="99"/>
    <w:rsid w:val="00F23591"/>
    <w:rPr>
      <w:rFonts w:ascii="Symbol" w:hAnsi="Symbol"/>
    </w:rPr>
  </w:style>
  <w:style w:type="character" w:customStyle="1" w:styleId="WW8Num25z0">
    <w:name w:val="WW8Num25z0"/>
    <w:uiPriority w:val="99"/>
    <w:rsid w:val="00F23591"/>
    <w:rPr>
      <w:rFonts w:ascii="Times New Roman" w:hAnsi="Times New Roman"/>
    </w:rPr>
  </w:style>
  <w:style w:type="character" w:customStyle="1" w:styleId="WW8Num25z1">
    <w:name w:val="WW8Num25z1"/>
    <w:uiPriority w:val="99"/>
    <w:rsid w:val="00F23591"/>
    <w:rPr>
      <w:rFonts w:ascii="Wingdings" w:hAnsi="Wingdings"/>
    </w:rPr>
  </w:style>
  <w:style w:type="character" w:customStyle="1" w:styleId="WW8Num25z3">
    <w:name w:val="WW8Num25z3"/>
    <w:uiPriority w:val="99"/>
    <w:rsid w:val="00F23591"/>
    <w:rPr>
      <w:rFonts w:ascii="Times New Roman" w:hAnsi="Times New Roman"/>
    </w:rPr>
  </w:style>
  <w:style w:type="character" w:customStyle="1" w:styleId="40">
    <w:name w:val="Основной шрифт абзаца4"/>
    <w:uiPriority w:val="99"/>
    <w:rsid w:val="00F23591"/>
  </w:style>
  <w:style w:type="character" w:customStyle="1" w:styleId="NormalWebChar">
    <w:name w:val="Normal (Web) Char"/>
    <w:uiPriority w:val="99"/>
    <w:rsid w:val="00F23591"/>
    <w:rPr>
      <w:sz w:val="24"/>
      <w:lang w:val="ru-RU"/>
    </w:rPr>
  </w:style>
  <w:style w:type="character" w:customStyle="1" w:styleId="BodyTextChar">
    <w:name w:val="Body Text Char"/>
    <w:uiPriority w:val="99"/>
    <w:rsid w:val="00F23591"/>
    <w:rPr>
      <w:sz w:val="24"/>
      <w:lang w:val="ru-RU"/>
    </w:rPr>
  </w:style>
  <w:style w:type="character" w:customStyle="1" w:styleId="BodyTextIndent2Char">
    <w:name w:val="Body Text Indent 2 Char"/>
    <w:uiPriority w:val="99"/>
    <w:rsid w:val="00F23591"/>
    <w:rPr>
      <w:rFonts w:ascii="Calibri" w:eastAsia="Times New Roman" w:hAnsi="Calibri"/>
      <w:sz w:val="24"/>
      <w:lang w:val="ru-RU"/>
    </w:rPr>
  </w:style>
  <w:style w:type="character" w:customStyle="1" w:styleId="HeaderChar">
    <w:name w:val="Header Char"/>
    <w:uiPriority w:val="99"/>
    <w:rsid w:val="00F23591"/>
    <w:rPr>
      <w:rFonts w:ascii="Calibri" w:eastAsia="Times New Roman" w:hAnsi="Calibri"/>
      <w:sz w:val="24"/>
      <w:lang w:val="ru-RU"/>
    </w:rPr>
  </w:style>
  <w:style w:type="character" w:customStyle="1" w:styleId="FootnoteTextChar">
    <w:name w:val="Footnote Text Char"/>
    <w:uiPriority w:val="99"/>
    <w:rsid w:val="00F23591"/>
    <w:rPr>
      <w:rFonts w:ascii="Calibri" w:eastAsia="Times New Roman" w:hAnsi="Calibri"/>
      <w:lang w:val="ru-RU"/>
    </w:rPr>
  </w:style>
  <w:style w:type="character" w:customStyle="1" w:styleId="CommentTextChar">
    <w:name w:val="Comment Text Char"/>
    <w:uiPriority w:val="99"/>
    <w:rsid w:val="00F23591"/>
    <w:rPr>
      <w:rFonts w:ascii="Calibri" w:eastAsia="Times New Roman" w:hAnsi="Calibri"/>
      <w:lang w:val="ru-RU"/>
    </w:rPr>
  </w:style>
  <w:style w:type="character" w:customStyle="1" w:styleId="FooterChar">
    <w:name w:val="Footer Char"/>
    <w:uiPriority w:val="99"/>
    <w:rsid w:val="00F23591"/>
    <w:rPr>
      <w:rFonts w:ascii="Calibri" w:eastAsia="Times New Roman" w:hAnsi="Calibri"/>
      <w:sz w:val="24"/>
      <w:lang w:val="ru-RU"/>
    </w:rPr>
  </w:style>
  <w:style w:type="character" w:customStyle="1" w:styleId="EndnoteTextChar">
    <w:name w:val="Endnote Text Char"/>
    <w:uiPriority w:val="99"/>
    <w:rsid w:val="00F23591"/>
    <w:rPr>
      <w:rFonts w:ascii="Calibri" w:eastAsia="Times New Roman" w:hAnsi="Calibri"/>
      <w:lang w:val="ru-RU"/>
    </w:rPr>
  </w:style>
  <w:style w:type="character" w:customStyle="1" w:styleId="TitleChar">
    <w:name w:val="Title Char"/>
    <w:uiPriority w:val="99"/>
    <w:rsid w:val="00F23591"/>
    <w:rPr>
      <w:rFonts w:ascii="Courier New" w:eastAsia="Times New Roman" w:hAnsi="Courier New"/>
      <w:b/>
      <w:color w:val="000080"/>
      <w:sz w:val="28"/>
      <w:lang w:val="ru-RU"/>
    </w:rPr>
  </w:style>
  <w:style w:type="character" w:customStyle="1" w:styleId="BodyTextIndentChar">
    <w:name w:val="Body Text Indent Char"/>
    <w:uiPriority w:val="99"/>
    <w:rsid w:val="00F23591"/>
    <w:rPr>
      <w:rFonts w:ascii="Calibri" w:eastAsia="Times New Roman" w:hAnsi="Calibri"/>
      <w:sz w:val="24"/>
      <w:lang w:val="ru-RU"/>
    </w:rPr>
  </w:style>
  <w:style w:type="character" w:customStyle="1" w:styleId="BodyText2Char">
    <w:name w:val="Body Text 2 Char"/>
    <w:uiPriority w:val="99"/>
    <w:rsid w:val="00F23591"/>
    <w:rPr>
      <w:rFonts w:ascii="Calibri" w:eastAsia="Times New Roman" w:hAnsi="Calibri"/>
      <w:sz w:val="24"/>
      <w:lang w:val="ru-RU"/>
    </w:rPr>
  </w:style>
  <w:style w:type="character" w:customStyle="1" w:styleId="BodyTextIndent3Char">
    <w:name w:val="Body Text Indent 3 Char"/>
    <w:uiPriority w:val="99"/>
    <w:rsid w:val="00F23591"/>
    <w:rPr>
      <w:rFonts w:ascii="Calibri" w:eastAsia="Times New Roman" w:hAnsi="Calibri"/>
      <w:sz w:val="16"/>
      <w:lang w:val="ru-RU"/>
    </w:rPr>
  </w:style>
  <w:style w:type="character" w:customStyle="1" w:styleId="PlainTextChar">
    <w:name w:val="Plain Text Char"/>
    <w:uiPriority w:val="99"/>
    <w:rsid w:val="00F23591"/>
    <w:rPr>
      <w:rFonts w:ascii="Courier New" w:eastAsia="Times New Roman" w:hAnsi="Courier New"/>
      <w:lang w:val="ru-RU"/>
    </w:rPr>
  </w:style>
  <w:style w:type="character" w:customStyle="1" w:styleId="CommentSubjectChar">
    <w:name w:val="Comment Subject Char"/>
    <w:uiPriority w:val="99"/>
    <w:rsid w:val="00F23591"/>
    <w:rPr>
      <w:rFonts w:ascii="Calibri" w:eastAsia="Times New Roman" w:hAnsi="Calibri"/>
      <w:b/>
      <w:lang w:val="ru-RU"/>
    </w:rPr>
  </w:style>
  <w:style w:type="character" w:customStyle="1" w:styleId="BalloonTextChar">
    <w:name w:val="Balloon Text Char"/>
    <w:uiPriority w:val="99"/>
    <w:rsid w:val="00F23591"/>
    <w:rPr>
      <w:rFonts w:ascii="Tahoma" w:eastAsia="Times New Roman" w:hAnsi="Tahoma"/>
      <w:sz w:val="16"/>
      <w:lang w:val="ru-RU"/>
    </w:rPr>
  </w:style>
  <w:style w:type="character" w:customStyle="1" w:styleId="WW--">
    <w:name w:val="WW-Интернет-ссылка"/>
    <w:uiPriority w:val="99"/>
    <w:rsid w:val="00F23591"/>
    <w:rPr>
      <w:color w:val="000080"/>
      <w:u w:val="single"/>
    </w:rPr>
  </w:style>
  <w:style w:type="character" w:customStyle="1" w:styleId="14">
    <w:name w:val="Гиперссылка1"/>
    <w:uiPriority w:val="99"/>
    <w:rsid w:val="00F23591"/>
    <w:rPr>
      <w:color w:val="0000FF"/>
      <w:u w:val="single"/>
    </w:rPr>
  </w:style>
  <w:style w:type="character" w:customStyle="1" w:styleId="WW8Num4z2">
    <w:name w:val="WW8Num4z2"/>
    <w:uiPriority w:val="99"/>
    <w:rsid w:val="00F23591"/>
    <w:rPr>
      <w:rFonts w:ascii="Wingdings" w:hAnsi="Wingdings"/>
    </w:rPr>
  </w:style>
  <w:style w:type="character" w:customStyle="1" w:styleId="WW8Num7z2">
    <w:name w:val="WW8Num7z2"/>
    <w:uiPriority w:val="99"/>
    <w:rsid w:val="00F23591"/>
    <w:rPr>
      <w:rFonts w:ascii="Wingdings" w:hAnsi="Wingdings"/>
    </w:rPr>
  </w:style>
  <w:style w:type="character" w:customStyle="1" w:styleId="WW8Num9z3">
    <w:name w:val="WW8Num9z3"/>
    <w:uiPriority w:val="99"/>
    <w:rsid w:val="00F23591"/>
    <w:rPr>
      <w:rFonts w:ascii="Symbol" w:hAnsi="Symbol"/>
    </w:rPr>
  </w:style>
  <w:style w:type="character" w:customStyle="1" w:styleId="WW8Num11z1">
    <w:name w:val="WW8Num11z1"/>
    <w:uiPriority w:val="99"/>
    <w:rsid w:val="00F23591"/>
    <w:rPr>
      <w:rFonts w:ascii="Courier New" w:hAnsi="Courier New"/>
    </w:rPr>
  </w:style>
  <w:style w:type="character" w:customStyle="1" w:styleId="WW8Num11z2">
    <w:name w:val="WW8Num11z2"/>
    <w:uiPriority w:val="99"/>
    <w:rsid w:val="00F23591"/>
    <w:rPr>
      <w:rFonts w:ascii="Wingdings" w:hAnsi="Wingdings"/>
    </w:rPr>
  </w:style>
  <w:style w:type="character" w:customStyle="1" w:styleId="WW8Num11z3">
    <w:name w:val="WW8Num11z3"/>
    <w:uiPriority w:val="99"/>
    <w:rsid w:val="00F23591"/>
    <w:rPr>
      <w:rFonts w:ascii="Symbol" w:hAnsi="Symbol"/>
    </w:rPr>
  </w:style>
  <w:style w:type="character" w:customStyle="1" w:styleId="WW8Num13z1">
    <w:name w:val="WW8Num13z1"/>
    <w:uiPriority w:val="99"/>
    <w:rsid w:val="00F23591"/>
  </w:style>
  <w:style w:type="character" w:customStyle="1" w:styleId="WW8Num15z1">
    <w:name w:val="WW8Num15z1"/>
    <w:uiPriority w:val="99"/>
    <w:rsid w:val="00F23591"/>
  </w:style>
  <w:style w:type="character" w:customStyle="1" w:styleId="WW8Num18z1">
    <w:name w:val="WW8Num18z1"/>
    <w:uiPriority w:val="99"/>
    <w:rsid w:val="00F23591"/>
    <w:rPr>
      <w:rFonts w:ascii="Courier New" w:hAnsi="Courier New"/>
    </w:rPr>
  </w:style>
  <w:style w:type="character" w:customStyle="1" w:styleId="WW8Num19z2">
    <w:name w:val="WW8Num19z2"/>
    <w:uiPriority w:val="99"/>
    <w:rsid w:val="00F23591"/>
    <w:rPr>
      <w:rFonts w:ascii="Times New Roman" w:hAnsi="Times New Roman"/>
      <w:sz w:val="24"/>
    </w:rPr>
  </w:style>
  <w:style w:type="character" w:customStyle="1" w:styleId="WW8Num19z3">
    <w:name w:val="WW8Num19z3"/>
    <w:uiPriority w:val="99"/>
    <w:rsid w:val="00F23591"/>
    <w:rPr>
      <w:rFonts w:ascii="Wingdings" w:hAnsi="Wingdings"/>
    </w:rPr>
  </w:style>
  <w:style w:type="character" w:customStyle="1" w:styleId="WW8Num19z5">
    <w:name w:val="WW8Num19z5"/>
    <w:uiPriority w:val="99"/>
    <w:rsid w:val="00F23591"/>
  </w:style>
  <w:style w:type="character" w:customStyle="1" w:styleId="WW8Num21z1">
    <w:name w:val="WW8Num21z1"/>
    <w:uiPriority w:val="99"/>
    <w:rsid w:val="00F23591"/>
    <w:rPr>
      <w:rFonts w:ascii="Courier New" w:hAnsi="Courier New"/>
    </w:rPr>
  </w:style>
  <w:style w:type="character" w:customStyle="1" w:styleId="WW8Num21z2">
    <w:name w:val="WW8Num21z2"/>
    <w:uiPriority w:val="99"/>
    <w:rsid w:val="00F23591"/>
    <w:rPr>
      <w:rFonts w:ascii="Wingdings" w:hAnsi="Wingdings"/>
    </w:rPr>
  </w:style>
  <w:style w:type="character" w:customStyle="1" w:styleId="WW8Num21z3">
    <w:name w:val="WW8Num21z3"/>
    <w:uiPriority w:val="99"/>
    <w:rsid w:val="00F23591"/>
    <w:rPr>
      <w:rFonts w:ascii="Symbol" w:hAnsi="Symbol"/>
    </w:rPr>
  </w:style>
  <w:style w:type="character" w:customStyle="1" w:styleId="WW8Num23z2">
    <w:name w:val="WW8Num23z2"/>
    <w:uiPriority w:val="99"/>
    <w:rsid w:val="00F23591"/>
    <w:rPr>
      <w:rFonts w:ascii="Wingdings" w:hAnsi="Wingdings"/>
    </w:rPr>
  </w:style>
  <w:style w:type="character" w:customStyle="1" w:styleId="WW8Num25z2">
    <w:name w:val="WW8Num25z2"/>
    <w:uiPriority w:val="99"/>
    <w:rsid w:val="00F23591"/>
    <w:rPr>
      <w:rFonts w:ascii="Wingdings" w:hAnsi="Wingdings"/>
    </w:rPr>
  </w:style>
  <w:style w:type="character" w:customStyle="1" w:styleId="WW8Num26z0">
    <w:name w:val="WW8Num26z0"/>
    <w:uiPriority w:val="99"/>
    <w:rsid w:val="00F23591"/>
  </w:style>
  <w:style w:type="character" w:customStyle="1" w:styleId="WW8Num27z0">
    <w:name w:val="WW8Num27z0"/>
    <w:uiPriority w:val="99"/>
    <w:rsid w:val="00F23591"/>
  </w:style>
  <w:style w:type="character" w:customStyle="1" w:styleId="WW8Num27z1">
    <w:name w:val="WW8Num27z1"/>
    <w:uiPriority w:val="99"/>
    <w:rsid w:val="00F23591"/>
    <w:rPr>
      <w:rFonts w:ascii="Wingdings" w:hAnsi="Wingdings"/>
    </w:rPr>
  </w:style>
  <w:style w:type="character" w:customStyle="1" w:styleId="WW8Num27z3">
    <w:name w:val="WW8Num27z3"/>
    <w:uiPriority w:val="99"/>
    <w:rsid w:val="00F23591"/>
  </w:style>
  <w:style w:type="character" w:customStyle="1" w:styleId="5">
    <w:name w:val="Основной шрифт абзаца5"/>
    <w:uiPriority w:val="99"/>
    <w:rsid w:val="00F23591"/>
  </w:style>
  <w:style w:type="character" w:customStyle="1" w:styleId="17">
    <w:name w:val="Знак Знак17"/>
    <w:uiPriority w:val="99"/>
    <w:rsid w:val="00F23591"/>
    <w:rPr>
      <w:b/>
      <w:kern w:val="2"/>
      <w:sz w:val="48"/>
      <w:lang w:val="ru-RU"/>
    </w:rPr>
  </w:style>
  <w:style w:type="character" w:customStyle="1" w:styleId="16">
    <w:name w:val="Знак Знак16"/>
    <w:uiPriority w:val="99"/>
    <w:rsid w:val="00F23591"/>
    <w:rPr>
      <w:rFonts w:ascii="Arial" w:eastAsia="Times New Roman" w:hAnsi="Arial"/>
      <w:b/>
      <w:i/>
      <w:sz w:val="28"/>
      <w:lang w:val="ru-RU"/>
    </w:rPr>
  </w:style>
  <w:style w:type="character" w:customStyle="1" w:styleId="15">
    <w:name w:val="Знак Знак15"/>
    <w:uiPriority w:val="99"/>
    <w:rsid w:val="00F23591"/>
    <w:rPr>
      <w:rFonts w:ascii="Arial" w:eastAsia="Times New Roman" w:hAnsi="Arial"/>
      <w:b/>
      <w:sz w:val="26"/>
      <w:lang w:val="ru-RU"/>
    </w:rPr>
  </w:style>
  <w:style w:type="character" w:customStyle="1" w:styleId="140">
    <w:name w:val="Знак Знак14"/>
    <w:uiPriority w:val="99"/>
    <w:rsid w:val="00F23591"/>
    <w:rPr>
      <w:rFonts w:eastAsia="Times New Roman"/>
      <w:b/>
      <w:sz w:val="28"/>
      <w:lang w:val="ru-RU"/>
    </w:rPr>
  </w:style>
  <w:style w:type="character" w:customStyle="1" w:styleId="130">
    <w:name w:val="Знак Знак13"/>
    <w:uiPriority w:val="99"/>
    <w:rsid w:val="00F23591"/>
    <w:rPr>
      <w:rFonts w:eastAsia="Times New Roman"/>
      <w:b/>
      <w:sz w:val="22"/>
      <w:lang w:val="ru-RU"/>
    </w:rPr>
  </w:style>
  <w:style w:type="character" w:customStyle="1" w:styleId="120">
    <w:name w:val="Знак Знак12"/>
    <w:uiPriority w:val="99"/>
    <w:rsid w:val="00F23591"/>
    <w:rPr>
      <w:sz w:val="24"/>
      <w:lang w:val="ru-RU"/>
    </w:rPr>
  </w:style>
  <w:style w:type="character" w:customStyle="1" w:styleId="110">
    <w:name w:val="Знак Знак11"/>
    <w:uiPriority w:val="99"/>
    <w:rsid w:val="00F23591"/>
    <w:rPr>
      <w:rFonts w:ascii="Tahoma" w:eastAsia="Times New Roman" w:hAnsi="Tahoma"/>
      <w:sz w:val="16"/>
      <w:lang w:val="ru-RU"/>
    </w:rPr>
  </w:style>
  <w:style w:type="character" w:customStyle="1" w:styleId="100">
    <w:name w:val="Знак Знак10"/>
    <w:uiPriority w:val="99"/>
    <w:rsid w:val="00F23591"/>
    <w:rPr>
      <w:rFonts w:eastAsia="Times New Roman"/>
      <w:lang w:val="ru-RU"/>
    </w:rPr>
  </w:style>
  <w:style w:type="character" w:customStyle="1" w:styleId="9">
    <w:name w:val="Знак Знак9"/>
    <w:uiPriority w:val="99"/>
    <w:rsid w:val="00F23591"/>
    <w:rPr>
      <w:rFonts w:eastAsia="Times New Roman"/>
      <w:lang w:val="ru-RU"/>
    </w:rPr>
  </w:style>
  <w:style w:type="character" w:customStyle="1" w:styleId="8">
    <w:name w:val="Знак Знак8"/>
    <w:uiPriority w:val="99"/>
    <w:rsid w:val="00F23591"/>
    <w:rPr>
      <w:rFonts w:eastAsia="Times New Roman"/>
      <w:b/>
      <w:lang w:val="ru-RU"/>
    </w:rPr>
  </w:style>
  <w:style w:type="character" w:customStyle="1" w:styleId="7">
    <w:name w:val="Знак Знак7"/>
    <w:uiPriority w:val="99"/>
    <w:rsid w:val="00F23591"/>
    <w:rPr>
      <w:rFonts w:eastAsia="Times New Roman"/>
      <w:sz w:val="24"/>
      <w:lang w:val="ru-RU"/>
    </w:rPr>
  </w:style>
  <w:style w:type="character" w:customStyle="1" w:styleId="60">
    <w:name w:val="Знак Знак6"/>
    <w:uiPriority w:val="99"/>
    <w:rsid w:val="00F23591"/>
    <w:rPr>
      <w:rFonts w:ascii="Courier New" w:eastAsia="Times New Roman" w:hAnsi="Courier New"/>
      <w:b/>
      <w:color w:val="000080"/>
      <w:sz w:val="28"/>
      <w:lang w:val="ru-RU"/>
    </w:rPr>
  </w:style>
  <w:style w:type="character" w:customStyle="1" w:styleId="50">
    <w:name w:val="Знак Знак5"/>
    <w:uiPriority w:val="99"/>
    <w:rsid w:val="00F23591"/>
    <w:rPr>
      <w:rFonts w:eastAsia="Times New Roman"/>
      <w:sz w:val="24"/>
      <w:lang w:val="ru-RU"/>
    </w:rPr>
  </w:style>
  <w:style w:type="character" w:styleId="PageNumber">
    <w:name w:val="page number"/>
    <w:basedOn w:val="DefaultParagraphFont"/>
    <w:uiPriority w:val="99"/>
    <w:rsid w:val="00F23591"/>
    <w:rPr>
      <w:rFonts w:cs="Times New Roman"/>
    </w:rPr>
  </w:style>
  <w:style w:type="character" w:customStyle="1" w:styleId="41">
    <w:name w:val="Знак Знак4"/>
    <w:uiPriority w:val="99"/>
    <w:rsid w:val="00F23591"/>
    <w:rPr>
      <w:rFonts w:eastAsia="Times New Roman"/>
      <w:sz w:val="24"/>
      <w:lang w:val="ru-RU"/>
    </w:rPr>
  </w:style>
  <w:style w:type="character" w:customStyle="1" w:styleId="32">
    <w:name w:val="Знак Знак3"/>
    <w:uiPriority w:val="99"/>
    <w:rsid w:val="00F23591"/>
    <w:rPr>
      <w:rFonts w:eastAsia="Times New Roman"/>
      <w:sz w:val="24"/>
      <w:lang w:val="ru-RU"/>
    </w:rPr>
  </w:style>
  <w:style w:type="character" w:customStyle="1" w:styleId="24">
    <w:name w:val="Знак Знак2"/>
    <w:uiPriority w:val="99"/>
    <w:rsid w:val="00F23591"/>
    <w:rPr>
      <w:rFonts w:eastAsia="Times New Roman"/>
      <w:sz w:val="16"/>
      <w:lang w:val="ru-RU"/>
    </w:rPr>
  </w:style>
  <w:style w:type="character" w:customStyle="1" w:styleId="18">
    <w:name w:val="Знак Знак1"/>
    <w:uiPriority w:val="99"/>
    <w:rsid w:val="00F23591"/>
    <w:rPr>
      <w:rFonts w:ascii="Courier New" w:eastAsia="Times New Roman" w:hAnsi="Courier New"/>
      <w:lang w:val="ru-RU"/>
    </w:rPr>
  </w:style>
  <w:style w:type="character" w:customStyle="1" w:styleId="ac">
    <w:name w:val="Знак Знак"/>
    <w:uiPriority w:val="99"/>
    <w:rsid w:val="00F23591"/>
    <w:rPr>
      <w:rFonts w:eastAsia="Times New Roman"/>
      <w:lang w:val="ru-RU"/>
    </w:rPr>
  </w:style>
  <w:style w:type="character" w:styleId="FollowedHyperlink">
    <w:name w:val="FollowedHyperlink"/>
    <w:basedOn w:val="DefaultParagraphFont"/>
    <w:uiPriority w:val="99"/>
    <w:rsid w:val="00F23591"/>
    <w:rPr>
      <w:rFonts w:cs="Times New Roman"/>
      <w:color w:val="0000FF"/>
      <w:u w:val="single"/>
    </w:rPr>
  </w:style>
  <w:style w:type="character" w:styleId="Emphasis">
    <w:name w:val="Emphasis"/>
    <w:basedOn w:val="DefaultParagraphFont"/>
    <w:uiPriority w:val="99"/>
    <w:qFormat/>
    <w:rsid w:val="00F23591"/>
    <w:rPr>
      <w:rFonts w:cs="Times New Roman"/>
      <w:i/>
    </w:rPr>
  </w:style>
  <w:style w:type="character" w:customStyle="1" w:styleId="ListLabel1">
    <w:name w:val="ListLabel 1"/>
    <w:uiPriority w:val="99"/>
    <w:rsid w:val="00F23591"/>
  </w:style>
  <w:style w:type="character" w:customStyle="1" w:styleId="ListLabel2">
    <w:name w:val="ListLabel 2"/>
    <w:uiPriority w:val="99"/>
    <w:rsid w:val="00F23591"/>
  </w:style>
  <w:style w:type="character" w:customStyle="1" w:styleId="ListLabel3">
    <w:name w:val="ListLabel 3"/>
    <w:uiPriority w:val="99"/>
    <w:rsid w:val="00F23591"/>
  </w:style>
  <w:style w:type="character" w:customStyle="1" w:styleId="ListLabel4">
    <w:name w:val="ListLabel 4"/>
    <w:uiPriority w:val="99"/>
    <w:rsid w:val="00F23591"/>
  </w:style>
  <w:style w:type="character" w:customStyle="1" w:styleId="ListLabel5">
    <w:name w:val="ListLabel 5"/>
    <w:uiPriority w:val="99"/>
    <w:rsid w:val="00F23591"/>
  </w:style>
  <w:style w:type="character" w:customStyle="1" w:styleId="ListLabel6">
    <w:name w:val="ListLabel 6"/>
    <w:uiPriority w:val="99"/>
    <w:rsid w:val="00F23591"/>
  </w:style>
  <w:style w:type="character" w:customStyle="1" w:styleId="ListLabel7">
    <w:name w:val="ListLabel 7"/>
    <w:uiPriority w:val="99"/>
    <w:rsid w:val="00F23591"/>
  </w:style>
  <w:style w:type="character" w:customStyle="1" w:styleId="ListLabel8">
    <w:name w:val="ListLabel 8"/>
    <w:uiPriority w:val="99"/>
    <w:rsid w:val="00F23591"/>
  </w:style>
  <w:style w:type="character" w:customStyle="1" w:styleId="ListLabel9">
    <w:name w:val="ListLabel 9"/>
    <w:uiPriority w:val="99"/>
    <w:rsid w:val="00F23591"/>
  </w:style>
  <w:style w:type="character" w:customStyle="1" w:styleId="ListLabel10">
    <w:name w:val="ListLabel 10"/>
    <w:uiPriority w:val="99"/>
    <w:rsid w:val="00F23591"/>
  </w:style>
  <w:style w:type="character" w:customStyle="1" w:styleId="ListLabel11">
    <w:name w:val="ListLabel 11"/>
    <w:uiPriority w:val="99"/>
    <w:rsid w:val="00F23591"/>
  </w:style>
  <w:style w:type="character" w:customStyle="1" w:styleId="ListLabel12">
    <w:name w:val="ListLabel 12"/>
    <w:uiPriority w:val="99"/>
    <w:rsid w:val="00F23591"/>
  </w:style>
  <w:style w:type="character" w:customStyle="1" w:styleId="ListLabel13">
    <w:name w:val="ListLabel 13"/>
    <w:uiPriority w:val="99"/>
    <w:rsid w:val="00F23591"/>
  </w:style>
  <w:style w:type="character" w:customStyle="1" w:styleId="ListLabel14">
    <w:name w:val="ListLabel 14"/>
    <w:uiPriority w:val="99"/>
    <w:rsid w:val="00F23591"/>
  </w:style>
  <w:style w:type="character" w:customStyle="1" w:styleId="ListLabel15">
    <w:name w:val="ListLabel 15"/>
    <w:uiPriority w:val="99"/>
    <w:rsid w:val="00F23591"/>
  </w:style>
  <w:style w:type="character" w:customStyle="1" w:styleId="ListLabel16">
    <w:name w:val="ListLabel 16"/>
    <w:uiPriority w:val="99"/>
    <w:rsid w:val="00F23591"/>
  </w:style>
  <w:style w:type="character" w:customStyle="1" w:styleId="ListLabel17">
    <w:name w:val="ListLabel 17"/>
    <w:uiPriority w:val="99"/>
    <w:rsid w:val="00F23591"/>
  </w:style>
  <w:style w:type="character" w:customStyle="1" w:styleId="ListLabel18">
    <w:name w:val="ListLabel 18"/>
    <w:uiPriority w:val="99"/>
    <w:rsid w:val="00F23591"/>
  </w:style>
  <w:style w:type="character" w:customStyle="1" w:styleId="ListLabel19">
    <w:name w:val="ListLabel 19"/>
    <w:uiPriority w:val="99"/>
    <w:rsid w:val="00F23591"/>
  </w:style>
  <w:style w:type="character" w:customStyle="1" w:styleId="ListLabel20">
    <w:name w:val="ListLabel 20"/>
    <w:uiPriority w:val="99"/>
    <w:rsid w:val="00F23591"/>
  </w:style>
  <w:style w:type="character" w:customStyle="1" w:styleId="ListLabel21">
    <w:name w:val="ListLabel 21"/>
    <w:uiPriority w:val="99"/>
    <w:rsid w:val="00F23591"/>
  </w:style>
  <w:style w:type="character" w:customStyle="1" w:styleId="ListLabel22">
    <w:name w:val="ListLabel 22"/>
    <w:uiPriority w:val="99"/>
    <w:rsid w:val="00F23591"/>
  </w:style>
  <w:style w:type="character" w:customStyle="1" w:styleId="ListLabel23">
    <w:name w:val="ListLabel 23"/>
    <w:uiPriority w:val="99"/>
    <w:rsid w:val="00F23591"/>
  </w:style>
  <w:style w:type="character" w:customStyle="1" w:styleId="ListLabel24">
    <w:name w:val="ListLabel 24"/>
    <w:uiPriority w:val="99"/>
    <w:rsid w:val="00F23591"/>
  </w:style>
  <w:style w:type="character" w:customStyle="1" w:styleId="ListLabel25">
    <w:name w:val="ListLabel 25"/>
    <w:uiPriority w:val="99"/>
    <w:rsid w:val="00F23591"/>
  </w:style>
  <w:style w:type="character" w:customStyle="1" w:styleId="ListLabel26">
    <w:name w:val="ListLabel 26"/>
    <w:uiPriority w:val="99"/>
    <w:rsid w:val="00F23591"/>
  </w:style>
  <w:style w:type="character" w:customStyle="1" w:styleId="ListLabel27">
    <w:name w:val="ListLabel 27"/>
    <w:uiPriority w:val="99"/>
    <w:rsid w:val="00F23591"/>
  </w:style>
  <w:style w:type="character" w:customStyle="1" w:styleId="ListLabel28">
    <w:name w:val="ListLabel 28"/>
    <w:uiPriority w:val="99"/>
    <w:rsid w:val="00F23591"/>
    <w:rPr>
      <w:sz w:val="28"/>
    </w:rPr>
  </w:style>
  <w:style w:type="character" w:customStyle="1" w:styleId="ListLabel29">
    <w:name w:val="ListLabel 29"/>
    <w:uiPriority w:val="99"/>
    <w:rsid w:val="00F23591"/>
  </w:style>
  <w:style w:type="character" w:customStyle="1" w:styleId="ListLabel30">
    <w:name w:val="ListLabel 30"/>
    <w:uiPriority w:val="99"/>
    <w:rsid w:val="00F23591"/>
  </w:style>
  <w:style w:type="character" w:customStyle="1" w:styleId="ListLabel31">
    <w:name w:val="ListLabel 31"/>
    <w:uiPriority w:val="99"/>
    <w:rsid w:val="00F23591"/>
  </w:style>
  <w:style w:type="character" w:customStyle="1" w:styleId="ListLabel32">
    <w:name w:val="ListLabel 32"/>
    <w:uiPriority w:val="99"/>
    <w:rsid w:val="00F23591"/>
  </w:style>
  <w:style w:type="character" w:customStyle="1" w:styleId="ListLabel33">
    <w:name w:val="ListLabel 33"/>
    <w:uiPriority w:val="99"/>
    <w:rsid w:val="00F23591"/>
  </w:style>
  <w:style w:type="character" w:customStyle="1" w:styleId="ListLabel34">
    <w:name w:val="ListLabel 34"/>
    <w:uiPriority w:val="99"/>
    <w:rsid w:val="00F23591"/>
  </w:style>
  <w:style w:type="character" w:customStyle="1" w:styleId="ListLabel35">
    <w:name w:val="ListLabel 35"/>
    <w:uiPriority w:val="99"/>
    <w:rsid w:val="00F23591"/>
  </w:style>
  <w:style w:type="character" w:customStyle="1" w:styleId="ListLabel36">
    <w:name w:val="ListLabel 36"/>
    <w:uiPriority w:val="99"/>
    <w:rsid w:val="00F23591"/>
  </w:style>
  <w:style w:type="character" w:customStyle="1" w:styleId="ListLabel37">
    <w:name w:val="ListLabel 37"/>
    <w:uiPriority w:val="99"/>
    <w:rsid w:val="00F23591"/>
  </w:style>
  <w:style w:type="character" w:customStyle="1" w:styleId="ListLabel38">
    <w:name w:val="ListLabel 38"/>
    <w:uiPriority w:val="99"/>
    <w:rsid w:val="00F23591"/>
    <w:rPr>
      <w:color w:val="auto"/>
      <w:sz w:val="28"/>
    </w:rPr>
  </w:style>
  <w:style w:type="character" w:customStyle="1" w:styleId="ListLabel39">
    <w:name w:val="ListLabel 39"/>
    <w:uiPriority w:val="99"/>
    <w:rsid w:val="00F23591"/>
    <w:rPr>
      <w:color w:val="auto"/>
      <w:sz w:val="28"/>
    </w:rPr>
  </w:style>
  <w:style w:type="character" w:customStyle="1" w:styleId="ListLabel40">
    <w:name w:val="ListLabel 40"/>
    <w:uiPriority w:val="99"/>
    <w:rsid w:val="00F23591"/>
    <w:rPr>
      <w:rFonts w:eastAsia="Times New Roman"/>
      <w:b/>
      <w:color w:val="auto"/>
    </w:rPr>
  </w:style>
  <w:style w:type="character" w:customStyle="1" w:styleId="ListLabel41">
    <w:name w:val="ListLabel 41"/>
    <w:uiPriority w:val="99"/>
    <w:rsid w:val="00F23591"/>
    <w:rPr>
      <w:rFonts w:eastAsia="Times New Roman"/>
      <w:b/>
      <w:color w:val="auto"/>
    </w:rPr>
  </w:style>
  <w:style w:type="character" w:customStyle="1" w:styleId="ListLabel42">
    <w:name w:val="ListLabel 42"/>
    <w:uiPriority w:val="99"/>
    <w:rsid w:val="00F23591"/>
    <w:rPr>
      <w:rFonts w:eastAsia="Times New Roman"/>
      <w:color w:val="auto"/>
    </w:rPr>
  </w:style>
  <w:style w:type="character" w:customStyle="1" w:styleId="ListLabel43">
    <w:name w:val="ListLabel 43"/>
    <w:uiPriority w:val="99"/>
    <w:rsid w:val="00F23591"/>
    <w:rPr>
      <w:sz w:val="28"/>
    </w:rPr>
  </w:style>
  <w:style w:type="character" w:customStyle="1" w:styleId="ListLabel44">
    <w:name w:val="ListLabel 44"/>
    <w:uiPriority w:val="99"/>
    <w:rsid w:val="00F23591"/>
  </w:style>
  <w:style w:type="character" w:customStyle="1" w:styleId="ListLabel45">
    <w:name w:val="ListLabel 45"/>
    <w:uiPriority w:val="99"/>
    <w:rsid w:val="00F23591"/>
  </w:style>
  <w:style w:type="character" w:customStyle="1" w:styleId="ListLabel46">
    <w:name w:val="ListLabel 46"/>
    <w:uiPriority w:val="99"/>
    <w:rsid w:val="00F23591"/>
  </w:style>
  <w:style w:type="character" w:customStyle="1" w:styleId="ListLabel47">
    <w:name w:val="ListLabel 47"/>
    <w:uiPriority w:val="99"/>
    <w:rsid w:val="00F23591"/>
  </w:style>
  <w:style w:type="character" w:customStyle="1" w:styleId="ListLabel48">
    <w:name w:val="ListLabel 48"/>
    <w:uiPriority w:val="99"/>
    <w:rsid w:val="00F23591"/>
  </w:style>
  <w:style w:type="character" w:customStyle="1" w:styleId="ListLabel49">
    <w:name w:val="ListLabel 49"/>
    <w:uiPriority w:val="99"/>
    <w:rsid w:val="00F23591"/>
  </w:style>
  <w:style w:type="character" w:customStyle="1" w:styleId="ListLabel50">
    <w:name w:val="ListLabel 50"/>
    <w:uiPriority w:val="99"/>
    <w:rsid w:val="00F23591"/>
  </w:style>
  <w:style w:type="character" w:customStyle="1" w:styleId="ListLabel51">
    <w:name w:val="ListLabel 51"/>
    <w:uiPriority w:val="99"/>
    <w:rsid w:val="00F23591"/>
  </w:style>
  <w:style w:type="character" w:customStyle="1" w:styleId="ListLabel52">
    <w:name w:val="ListLabel 52"/>
    <w:uiPriority w:val="99"/>
    <w:rsid w:val="00F23591"/>
    <w:rPr>
      <w:color w:val="auto"/>
      <w:sz w:val="28"/>
    </w:rPr>
  </w:style>
  <w:style w:type="character" w:customStyle="1" w:styleId="ListLabel53">
    <w:name w:val="ListLabel 53"/>
    <w:uiPriority w:val="99"/>
    <w:rsid w:val="00F23591"/>
    <w:rPr>
      <w:color w:val="auto"/>
      <w:sz w:val="28"/>
    </w:rPr>
  </w:style>
  <w:style w:type="character" w:customStyle="1" w:styleId="ListLabel54">
    <w:name w:val="ListLabel 54"/>
    <w:uiPriority w:val="99"/>
    <w:rsid w:val="00F23591"/>
    <w:rPr>
      <w:rFonts w:eastAsia="Times New Roman"/>
      <w:b/>
      <w:color w:val="auto"/>
    </w:rPr>
  </w:style>
  <w:style w:type="character" w:customStyle="1" w:styleId="ListLabel55">
    <w:name w:val="ListLabel 55"/>
    <w:uiPriority w:val="99"/>
    <w:rsid w:val="00F23591"/>
    <w:rPr>
      <w:rFonts w:eastAsia="Times New Roman"/>
      <w:b/>
      <w:color w:val="auto"/>
    </w:rPr>
  </w:style>
  <w:style w:type="character" w:customStyle="1" w:styleId="ListLabel56">
    <w:name w:val="ListLabel 56"/>
    <w:uiPriority w:val="99"/>
    <w:rsid w:val="00F23591"/>
    <w:rPr>
      <w:rFonts w:eastAsia="Times New Roman"/>
      <w:color w:val="auto"/>
    </w:rPr>
  </w:style>
  <w:style w:type="character" w:customStyle="1" w:styleId="ListLabel57">
    <w:name w:val="ListLabel 57"/>
    <w:uiPriority w:val="99"/>
    <w:rsid w:val="00F23591"/>
    <w:rPr>
      <w:sz w:val="28"/>
    </w:rPr>
  </w:style>
  <w:style w:type="character" w:customStyle="1" w:styleId="ListLabel58">
    <w:name w:val="ListLabel 58"/>
    <w:uiPriority w:val="99"/>
    <w:rsid w:val="00F23591"/>
  </w:style>
  <w:style w:type="character" w:customStyle="1" w:styleId="ListLabel59">
    <w:name w:val="ListLabel 59"/>
    <w:uiPriority w:val="99"/>
    <w:rsid w:val="00F23591"/>
  </w:style>
  <w:style w:type="character" w:customStyle="1" w:styleId="ListLabel60">
    <w:name w:val="ListLabel 60"/>
    <w:uiPriority w:val="99"/>
    <w:rsid w:val="00F23591"/>
  </w:style>
  <w:style w:type="character" w:customStyle="1" w:styleId="ListLabel61">
    <w:name w:val="ListLabel 61"/>
    <w:uiPriority w:val="99"/>
    <w:rsid w:val="00F23591"/>
  </w:style>
  <w:style w:type="character" w:customStyle="1" w:styleId="ListLabel62">
    <w:name w:val="ListLabel 62"/>
    <w:uiPriority w:val="99"/>
    <w:rsid w:val="00F23591"/>
  </w:style>
  <w:style w:type="character" w:customStyle="1" w:styleId="ListLabel63">
    <w:name w:val="ListLabel 63"/>
    <w:uiPriority w:val="99"/>
    <w:rsid w:val="00F23591"/>
  </w:style>
  <w:style w:type="character" w:customStyle="1" w:styleId="ListLabel64">
    <w:name w:val="ListLabel 64"/>
    <w:uiPriority w:val="99"/>
    <w:rsid w:val="00F23591"/>
  </w:style>
  <w:style w:type="character" w:customStyle="1" w:styleId="ListLabel65">
    <w:name w:val="ListLabel 65"/>
    <w:uiPriority w:val="99"/>
    <w:rsid w:val="00F23591"/>
  </w:style>
  <w:style w:type="character" w:customStyle="1" w:styleId="ListLabel66">
    <w:name w:val="ListLabel 66"/>
    <w:uiPriority w:val="99"/>
    <w:rsid w:val="00F23591"/>
    <w:rPr>
      <w:color w:val="auto"/>
      <w:sz w:val="28"/>
    </w:rPr>
  </w:style>
  <w:style w:type="character" w:customStyle="1" w:styleId="ListLabel67">
    <w:name w:val="ListLabel 67"/>
    <w:uiPriority w:val="99"/>
    <w:rsid w:val="00F23591"/>
    <w:rPr>
      <w:color w:val="auto"/>
      <w:sz w:val="28"/>
    </w:rPr>
  </w:style>
  <w:style w:type="character" w:customStyle="1" w:styleId="ListLabel68">
    <w:name w:val="ListLabel 68"/>
    <w:uiPriority w:val="99"/>
    <w:rsid w:val="00F23591"/>
    <w:rPr>
      <w:rFonts w:eastAsia="Times New Roman"/>
      <w:b/>
      <w:color w:val="auto"/>
    </w:rPr>
  </w:style>
  <w:style w:type="character" w:customStyle="1" w:styleId="ListLabel69">
    <w:name w:val="ListLabel 69"/>
    <w:uiPriority w:val="99"/>
    <w:rsid w:val="00F23591"/>
    <w:rPr>
      <w:rFonts w:eastAsia="Times New Roman"/>
      <w:b/>
      <w:color w:val="auto"/>
    </w:rPr>
  </w:style>
  <w:style w:type="character" w:customStyle="1" w:styleId="ListLabel70">
    <w:name w:val="ListLabel 70"/>
    <w:uiPriority w:val="99"/>
    <w:rsid w:val="00F23591"/>
    <w:rPr>
      <w:rFonts w:eastAsia="Times New Roman"/>
      <w:color w:val="auto"/>
    </w:rPr>
  </w:style>
  <w:style w:type="character" w:customStyle="1" w:styleId="ListLabel71">
    <w:name w:val="ListLabel 71"/>
    <w:uiPriority w:val="99"/>
    <w:rsid w:val="00F23591"/>
    <w:rPr>
      <w:sz w:val="28"/>
    </w:rPr>
  </w:style>
  <w:style w:type="character" w:customStyle="1" w:styleId="ListLabel72">
    <w:name w:val="ListLabel 72"/>
    <w:uiPriority w:val="99"/>
    <w:rsid w:val="00F23591"/>
  </w:style>
  <w:style w:type="character" w:customStyle="1" w:styleId="ListLabel73">
    <w:name w:val="ListLabel 73"/>
    <w:uiPriority w:val="99"/>
    <w:rsid w:val="00F23591"/>
  </w:style>
  <w:style w:type="character" w:customStyle="1" w:styleId="ListLabel74">
    <w:name w:val="ListLabel 74"/>
    <w:uiPriority w:val="99"/>
    <w:rsid w:val="00F23591"/>
  </w:style>
  <w:style w:type="character" w:customStyle="1" w:styleId="ListLabel75">
    <w:name w:val="ListLabel 75"/>
    <w:uiPriority w:val="99"/>
    <w:rsid w:val="00F23591"/>
  </w:style>
  <w:style w:type="character" w:customStyle="1" w:styleId="ListLabel76">
    <w:name w:val="ListLabel 76"/>
    <w:uiPriority w:val="99"/>
    <w:rsid w:val="00F23591"/>
  </w:style>
  <w:style w:type="character" w:customStyle="1" w:styleId="ListLabel77">
    <w:name w:val="ListLabel 77"/>
    <w:uiPriority w:val="99"/>
    <w:rsid w:val="00F23591"/>
  </w:style>
  <w:style w:type="character" w:customStyle="1" w:styleId="ListLabel78">
    <w:name w:val="ListLabel 78"/>
    <w:uiPriority w:val="99"/>
    <w:rsid w:val="00F23591"/>
  </w:style>
  <w:style w:type="character" w:customStyle="1" w:styleId="ListLabel79">
    <w:name w:val="ListLabel 79"/>
    <w:uiPriority w:val="99"/>
    <w:rsid w:val="00F23591"/>
  </w:style>
  <w:style w:type="character" w:customStyle="1" w:styleId="ListLabel80">
    <w:name w:val="ListLabel 80"/>
    <w:uiPriority w:val="99"/>
    <w:rsid w:val="00F23591"/>
    <w:rPr>
      <w:color w:val="auto"/>
      <w:sz w:val="28"/>
    </w:rPr>
  </w:style>
  <w:style w:type="character" w:customStyle="1" w:styleId="ListLabel81">
    <w:name w:val="ListLabel 81"/>
    <w:uiPriority w:val="99"/>
    <w:rsid w:val="00F23591"/>
    <w:rPr>
      <w:color w:val="auto"/>
      <w:sz w:val="28"/>
    </w:rPr>
  </w:style>
  <w:style w:type="character" w:customStyle="1" w:styleId="ListLabel82">
    <w:name w:val="ListLabel 82"/>
    <w:uiPriority w:val="99"/>
    <w:rsid w:val="00F23591"/>
    <w:rPr>
      <w:rFonts w:eastAsia="Times New Roman"/>
      <w:b/>
      <w:color w:val="auto"/>
    </w:rPr>
  </w:style>
  <w:style w:type="character" w:customStyle="1" w:styleId="ListLabel83">
    <w:name w:val="ListLabel 83"/>
    <w:uiPriority w:val="99"/>
    <w:rsid w:val="00F23591"/>
    <w:rPr>
      <w:rFonts w:eastAsia="Times New Roman"/>
      <w:b/>
      <w:color w:val="auto"/>
    </w:rPr>
  </w:style>
  <w:style w:type="character" w:customStyle="1" w:styleId="ListLabel84">
    <w:name w:val="ListLabel 84"/>
    <w:uiPriority w:val="99"/>
    <w:rsid w:val="00F23591"/>
    <w:rPr>
      <w:rFonts w:eastAsia="Times New Roman"/>
      <w:color w:val="auto"/>
    </w:rPr>
  </w:style>
  <w:style w:type="character" w:customStyle="1" w:styleId="ListLabel85">
    <w:name w:val="ListLabel 85"/>
    <w:uiPriority w:val="99"/>
    <w:rsid w:val="00F23591"/>
    <w:rPr>
      <w:sz w:val="28"/>
    </w:rPr>
  </w:style>
  <w:style w:type="character" w:customStyle="1" w:styleId="ListLabel86">
    <w:name w:val="ListLabel 86"/>
    <w:uiPriority w:val="99"/>
    <w:rsid w:val="00F23591"/>
  </w:style>
  <w:style w:type="character" w:customStyle="1" w:styleId="ListLabel87">
    <w:name w:val="ListLabel 87"/>
    <w:uiPriority w:val="99"/>
    <w:rsid w:val="00F23591"/>
  </w:style>
  <w:style w:type="character" w:customStyle="1" w:styleId="ListLabel88">
    <w:name w:val="ListLabel 88"/>
    <w:uiPriority w:val="99"/>
    <w:rsid w:val="00F23591"/>
  </w:style>
  <w:style w:type="character" w:customStyle="1" w:styleId="ListLabel89">
    <w:name w:val="ListLabel 89"/>
    <w:uiPriority w:val="99"/>
    <w:rsid w:val="00F23591"/>
  </w:style>
  <w:style w:type="character" w:customStyle="1" w:styleId="ListLabel90">
    <w:name w:val="ListLabel 90"/>
    <w:uiPriority w:val="99"/>
    <w:rsid w:val="00F23591"/>
  </w:style>
  <w:style w:type="character" w:customStyle="1" w:styleId="ListLabel91">
    <w:name w:val="ListLabel 91"/>
    <w:uiPriority w:val="99"/>
    <w:rsid w:val="00F23591"/>
  </w:style>
  <w:style w:type="character" w:customStyle="1" w:styleId="ListLabel92">
    <w:name w:val="ListLabel 92"/>
    <w:uiPriority w:val="99"/>
    <w:rsid w:val="00F23591"/>
  </w:style>
  <w:style w:type="character" w:customStyle="1" w:styleId="ListLabel93">
    <w:name w:val="ListLabel 93"/>
    <w:uiPriority w:val="99"/>
    <w:rsid w:val="00F23591"/>
  </w:style>
  <w:style w:type="character" w:customStyle="1" w:styleId="ListLabel94">
    <w:name w:val="ListLabel 94"/>
    <w:uiPriority w:val="99"/>
    <w:rsid w:val="00F23591"/>
    <w:rPr>
      <w:color w:val="auto"/>
      <w:sz w:val="28"/>
    </w:rPr>
  </w:style>
  <w:style w:type="character" w:customStyle="1" w:styleId="ListLabel95">
    <w:name w:val="ListLabel 95"/>
    <w:uiPriority w:val="99"/>
    <w:rsid w:val="00F23591"/>
    <w:rPr>
      <w:color w:val="auto"/>
      <w:sz w:val="28"/>
    </w:rPr>
  </w:style>
  <w:style w:type="character" w:customStyle="1" w:styleId="ListLabel96">
    <w:name w:val="ListLabel 96"/>
    <w:uiPriority w:val="99"/>
    <w:rsid w:val="00F23591"/>
    <w:rPr>
      <w:rFonts w:eastAsia="Times New Roman"/>
      <w:b/>
      <w:color w:val="auto"/>
    </w:rPr>
  </w:style>
  <w:style w:type="character" w:customStyle="1" w:styleId="ListLabel97">
    <w:name w:val="ListLabel 97"/>
    <w:uiPriority w:val="99"/>
    <w:rsid w:val="00F23591"/>
    <w:rPr>
      <w:rFonts w:eastAsia="Times New Roman"/>
      <w:b/>
      <w:color w:val="auto"/>
    </w:rPr>
  </w:style>
  <w:style w:type="character" w:customStyle="1" w:styleId="ListLabel98">
    <w:name w:val="ListLabel 98"/>
    <w:uiPriority w:val="99"/>
    <w:rsid w:val="00F23591"/>
    <w:rPr>
      <w:rFonts w:eastAsia="Times New Roman"/>
      <w:color w:val="auto"/>
    </w:rPr>
  </w:style>
  <w:style w:type="character" w:customStyle="1" w:styleId="ListLabel99">
    <w:name w:val="ListLabel 99"/>
    <w:uiPriority w:val="99"/>
    <w:rsid w:val="00F23591"/>
    <w:rPr>
      <w:sz w:val="28"/>
    </w:rPr>
  </w:style>
  <w:style w:type="character" w:customStyle="1" w:styleId="ListLabel100">
    <w:name w:val="ListLabel 100"/>
    <w:uiPriority w:val="99"/>
    <w:rsid w:val="00F23591"/>
  </w:style>
  <w:style w:type="character" w:customStyle="1" w:styleId="ListLabel101">
    <w:name w:val="ListLabel 101"/>
    <w:uiPriority w:val="99"/>
    <w:rsid w:val="00F23591"/>
  </w:style>
  <w:style w:type="character" w:customStyle="1" w:styleId="ListLabel102">
    <w:name w:val="ListLabel 102"/>
    <w:uiPriority w:val="99"/>
    <w:rsid w:val="00F23591"/>
  </w:style>
  <w:style w:type="character" w:customStyle="1" w:styleId="ListLabel103">
    <w:name w:val="ListLabel 103"/>
    <w:uiPriority w:val="99"/>
    <w:rsid w:val="00F23591"/>
  </w:style>
  <w:style w:type="character" w:customStyle="1" w:styleId="ListLabel104">
    <w:name w:val="ListLabel 104"/>
    <w:uiPriority w:val="99"/>
    <w:rsid w:val="00F23591"/>
  </w:style>
  <w:style w:type="character" w:customStyle="1" w:styleId="ListLabel105">
    <w:name w:val="ListLabel 105"/>
    <w:uiPriority w:val="99"/>
    <w:rsid w:val="00F23591"/>
  </w:style>
  <w:style w:type="character" w:customStyle="1" w:styleId="ListLabel106">
    <w:name w:val="ListLabel 106"/>
    <w:uiPriority w:val="99"/>
    <w:rsid w:val="00F23591"/>
  </w:style>
  <w:style w:type="character" w:customStyle="1" w:styleId="ListLabel107">
    <w:name w:val="ListLabel 107"/>
    <w:uiPriority w:val="99"/>
    <w:rsid w:val="00F23591"/>
  </w:style>
  <w:style w:type="character" w:customStyle="1" w:styleId="ListLabel108">
    <w:name w:val="ListLabel 108"/>
    <w:uiPriority w:val="99"/>
    <w:rsid w:val="00F23591"/>
    <w:rPr>
      <w:color w:val="auto"/>
      <w:sz w:val="28"/>
    </w:rPr>
  </w:style>
  <w:style w:type="character" w:customStyle="1" w:styleId="ListLabel109">
    <w:name w:val="ListLabel 109"/>
    <w:uiPriority w:val="99"/>
    <w:rsid w:val="00F23591"/>
    <w:rPr>
      <w:color w:val="auto"/>
      <w:sz w:val="28"/>
    </w:rPr>
  </w:style>
  <w:style w:type="character" w:customStyle="1" w:styleId="ListLabel110">
    <w:name w:val="ListLabel 110"/>
    <w:uiPriority w:val="99"/>
    <w:rsid w:val="00F23591"/>
    <w:rPr>
      <w:rFonts w:eastAsia="Times New Roman"/>
      <w:b/>
      <w:color w:val="auto"/>
    </w:rPr>
  </w:style>
  <w:style w:type="character" w:customStyle="1" w:styleId="ListLabel111">
    <w:name w:val="ListLabel 111"/>
    <w:uiPriority w:val="99"/>
    <w:rsid w:val="00F23591"/>
    <w:rPr>
      <w:rFonts w:eastAsia="Times New Roman"/>
      <w:b/>
      <w:color w:val="auto"/>
    </w:rPr>
  </w:style>
  <w:style w:type="character" w:customStyle="1" w:styleId="ListLabel112">
    <w:name w:val="ListLabel 112"/>
    <w:uiPriority w:val="99"/>
    <w:rsid w:val="00F23591"/>
    <w:rPr>
      <w:rFonts w:eastAsia="Times New Roman"/>
      <w:color w:val="auto"/>
    </w:rPr>
  </w:style>
  <w:style w:type="character" w:customStyle="1" w:styleId="ListLabel113">
    <w:name w:val="ListLabel 113"/>
    <w:uiPriority w:val="99"/>
    <w:rsid w:val="00F23591"/>
    <w:rPr>
      <w:sz w:val="28"/>
    </w:rPr>
  </w:style>
  <w:style w:type="character" w:customStyle="1" w:styleId="ListLabel114">
    <w:name w:val="ListLabel 114"/>
    <w:uiPriority w:val="99"/>
    <w:rsid w:val="00F23591"/>
  </w:style>
  <w:style w:type="character" w:customStyle="1" w:styleId="ListLabel115">
    <w:name w:val="ListLabel 115"/>
    <w:uiPriority w:val="99"/>
    <w:rsid w:val="00F23591"/>
  </w:style>
  <w:style w:type="character" w:customStyle="1" w:styleId="ListLabel116">
    <w:name w:val="ListLabel 116"/>
    <w:uiPriority w:val="99"/>
    <w:rsid w:val="00F23591"/>
  </w:style>
  <w:style w:type="character" w:customStyle="1" w:styleId="ListLabel117">
    <w:name w:val="ListLabel 117"/>
    <w:uiPriority w:val="99"/>
    <w:rsid w:val="00F23591"/>
  </w:style>
  <w:style w:type="character" w:customStyle="1" w:styleId="ListLabel118">
    <w:name w:val="ListLabel 118"/>
    <w:uiPriority w:val="99"/>
    <w:rsid w:val="00F23591"/>
  </w:style>
  <w:style w:type="character" w:customStyle="1" w:styleId="ListLabel119">
    <w:name w:val="ListLabel 119"/>
    <w:uiPriority w:val="99"/>
    <w:rsid w:val="00F23591"/>
  </w:style>
  <w:style w:type="character" w:customStyle="1" w:styleId="ListLabel120">
    <w:name w:val="ListLabel 120"/>
    <w:uiPriority w:val="99"/>
    <w:rsid w:val="00F23591"/>
  </w:style>
  <w:style w:type="character" w:customStyle="1" w:styleId="ListLabel121">
    <w:name w:val="ListLabel 121"/>
    <w:uiPriority w:val="99"/>
    <w:rsid w:val="00F23591"/>
  </w:style>
  <w:style w:type="character" w:customStyle="1" w:styleId="ListLabel122">
    <w:name w:val="ListLabel 122"/>
    <w:uiPriority w:val="99"/>
    <w:rsid w:val="00F23591"/>
    <w:rPr>
      <w:color w:val="auto"/>
      <w:sz w:val="28"/>
    </w:rPr>
  </w:style>
  <w:style w:type="character" w:customStyle="1" w:styleId="ListLabel123">
    <w:name w:val="ListLabel 123"/>
    <w:uiPriority w:val="99"/>
    <w:rsid w:val="00F23591"/>
    <w:rPr>
      <w:color w:val="auto"/>
      <w:sz w:val="28"/>
    </w:rPr>
  </w:style>
  <w:style w:type="character" w:customStyle="1" w:styleId="ListLabel124">
    <w:name w:val="ListLabel 124"/>
    <w:uiPriority w:val="99"/>
    <w:rsid w:val="00F23591"/>
    <w:rPr>
      <w:rFonts w:eastAsia="Times New Roman"/>
      <w:b/>
      <w:color w:val="auto"/>
    </w:rPr>
  </w:style>
  <w:style w:type="character" w:customStyle="1" w:styleId="ListLabel125">
    <w:name w:val="ListLabel 125"/>
    <w:uiPriority w:val="99"/>
    <w:rsid w:val="00F23591"/>
    <w:rPr>
      <w:rFonts w:eastAsia="Times New Roman"/>
      <w:b/>
      <w:color w:val="auto"/>
    </w:rPr>
  </w:style>
  <w:style w:type="character" w:customStyle="1" w:styleId="ListLabel126">
    <w:name w:val="ListLabel 126"/>
    <w:uiPriority w:val="99"/>
    <w:rsid w:val="00F23591"/>
    <w:rPr>
      <w:rFonts w:eastAsia="Times New Roman"/>
      <w:color w:val="auto"/>
    </w:rPr>
  </w:style>
  <w:style w:type="character" w:customStyle="1" w:styleId="ListLabel127">
    <w:name w:val="ListLabel 127"/>
    <w:uiPriority w:val="99"/>
    <w:rsid w:val="00F23591"/>
    <w:rPr>
      <w:sz w:val="28"/>
    </w:rPr>
  </w:style>
  <w:style w:type="character" w:customStyle="1" w:styleId="ListLabel128">
    <w:name w:val="ListLabel 128"/>
    <w:uiPriority w:val="99"/>
    <w:rsid w:val="00F23591"/>
  </w:style>
  <w:style w:type="character" w:customStyle="1" w:styleId="ListLabel129">
    <w:name w:val="ListLabel 129"/>
    <w:uiPriority w:val="99"/>
    <w:rsid w:val="00F23591"/>
  </w:style>
  <w:style w:type="character" w:customStyle="1" w:styleId="ListLabel130">
    <w:name w:val="ListLabel 130"/>
    <w:uiPriority w:val="99"/>
    <w:rsid w:val="00F23591"/>
  </w:style>
  <w:style w:type="character" w:customStyle="1" w:styleId="ListLabel131">
    <w:name w:val="ListLabel 131"/>
    <w:uiPriority w:val="99"/>
    <w:rsid w:val="00F23591"/>
  </w:style>
  <w:style w:type="character" w:customStyle="1" w:styleId="ListLabel132">
    <w:name w:val="ListLabel 132"/>
    <w:uiPriority w:val="99"/>
    <w:rsid w:val="00F23591"/>
  </w:style>
  <w:style w:type="character" w:customStyle="1" w:styleId="ListLabel133">
    <w:name w:val="ListLabel 133"/>
    <w:uiPriority w:val="99"/>
    <w:rsid w:val="00F23591"/>
  </w:style>
  <w:style w:type="character" w:customStyle="1" w:styleId="ListLabel134">
    <w:name w:val="ListLabel 134"/>
    <w:uiPriority w:val="99"/>
    <w:rsid w:val="00F23591"/>
  </w:style>
  <w:style w:type="character" w:customStyle="1" w:styleId="ListLabel135">
    <w:name w:val="ListLabel 135"/>
    <w:uiPriority w:val="99"/>
    <w:rsid w:val="00F23591"/>
  </w:style>
  <w:style w:type="character" w:customStyle="1" w:styleId="ListLabel136">
    <w:name w:val="ListLabel 136"/>
    <w:uiPriority w:val="99"/>
    <w:rsid w:val="00F23591"/>
    <w:rPr>
      <w:color w:val="auto"/>
      <w:sz w:val="28"/>
    </w:rPr>
  </w:style>
  <w:style w:type="character" w:customStyle="1" w:styleId="ListLabel137">
    <w:name w:val="ListLabel 137"/>
    <w:uiPriority w:val="99"/>
    <w:rsid w:val="00F23591"/>
    <w:rPr>
      <w:color w:val="auto"/>
      <w:sz w:val="28"/>
    </w:rPr>
  </w:style>
  <w:style w:type="character" w:customStyle="1" w:styleId="ListLabel138">
    <w:name w:val="ListLabel 138"/>
    <w:uiPriority w:val="99"/>
    <w:rsid w:val="00F23591"/>
    <w:rPr>
      <w:rFonts w:eastAsia="Times New Roman"/>
      <w:b/>
      <w:color w:val="auto"/>
    </w:rPr>
  </w:style>
  <w:style w:type="character" w:customStyle="1" w:styleId="ListLabel139">
    <w:name w:val="ListLabel 139"/>
    <w:uiPriority w:val="99"/>
    <w:rsid w:val="00F23591"/>
    <w:rPr>
      <w:rFonts w:eastAsia="Times New Roman"/>
      <w:b/>
      <w:color w:val="auto"/>
    </w:rPr>
  </w:style>
  <w:style w:type="character" w:customStyle="1" w:styleId="ListLabel140">
    <w:name w:val="ListLabel 140"/>
    <w:uiPriority w:val="99"/>
    <w:rsid w:val="00F23591"/>
    <w:rPr>
      <w:rFonts w:eastAsia="Times New Roman"/>
      <w:color w:val="auto"/>
    </w:rPr>
  </w:style>
  <w:style w:type="character" w:customStyle="1" w:styleId="ListLabel141">
    <w:name w:val="ListLabel 141"/>
    <w:uiPriority w:val="99"/>
    <w:rsid w:val="00F23591"/>
    <w:rPr>
      <w:sz w:val="28"/>
    </w:rPr>
  </w:style>
  <w:style w:type="character" w:customStyle="1" w:styleId="ListLabel142">
    <w:name w:val="ListLabel 142"/>
    <w:uiPriority w:val="99"/>
    <w:rsid w:val="00F23591"/>
  </w:style>
  <w:style w:type="character" w:customStyle="1" w:styleId="ListLabel143">
    <w:name w:val="ListLabel 143"/>
    <w:uiPriority w:val="99"/>
    <w:rsid w:val="00F23591"/>
  </w:style>
  <w:style w:type="character" w:customStyle="1" w:styleId="ListLabel144">
    <w:name w:val="ListLabel 144"/>
    <w:uiPriority w:val="99"/>
    <w:rsid w:val="00F23591"/>
  </w:style>
  <w:style w:type="character" w:customStyle="1" w:styleId="ListLabel145">
    <w:name w:val="ListLabel 145"/>
    <w:uiPriority w:val="99"/>
    <w:rsid w:val="00F23591"/>
  </w:style>
  <w:style w:type="character" w:customStyle="1" w:styleId="ListLabel146">
    <w:name w:val="ListLabel 146"/>
    <w:uiPriority w:val="99"/>
    <w:rsid w:val="00F23591"/>
  </w:style>
  <w:style w:type="character" w:customStyle="1" w:styleId="ListLabel147">
    <w:name w:val="ListLabel 147"/>
    <w:uiPriority w:val="99"/>
    <w:rsid w:val="00F23591"/>
  </w:style>
  <w:style w:type="character" w:customStyle="1" w:styleId="ListLabel148">
    <w:name w:val="ListLabel 148"/>
    <w:uiPriority w:val="99"/>
    <w:rsid w:val="00F23591"/>
  </w:style>
  <w:style w:type="character" w:customStyle="1" w:styleId="ListLabel149">
    <w:name w:val="ListLabel 149"/>
    <w:uiPriority w:val="99"/>
    <w:rsid w:val="00F23591"/>
  </w:style>
  <w:style w:type="character" w:customStyle="1" w:styleId="ListLabel150">
    <w:name w:val="ListLabel 150"/>
    <w:uiPriority w:val="99"/>
    <w:rsid w:val="00F23591"/>
    <w:rPr>
      <w:color w:val="auto"/>
      <w:sz w:val="28"/>
    </w:rPr>
  </w:style>
  <w:style w:type="character" w:customStyle="1" w:styleId="ListLabel151">
    <w:name w:val="ListLabel 151"/>
    <w:uiPriority w:val="99"/>
    <w:rsid w:val="00F23591"/>
    <w:rPr>
      <w:color w:val="auto"/>
      <w:sz w:val="28"/>
    </w:rPr>
  </w:style>
  <w:style w:type="character" w:customStyle="1" w:styleId="ListLabel152">
    <w:name w:val="ListLabel 152"/>
    <w:uiPriority w:val="99"/>
    <w:rsid w:val="00F23591"/>
    <w:rPr>
      <w:rFonts w:eastAsia="Times New Roman"/>
      <w:b/>
      <w:color w:val="auto"/>
    </w:rPr>
  </w:style>
  <w:style w:type="character" w:customStyle="1" w:styleId="ListLabel153">
    <w:name w:val="ListLabel 153"/>
    <w:uiPriority w:val="99"/>
    <w:rsid w:val="00F23591"/>
    <w:rPr>
      <w:rFonts w:eastAsia="Times New Roman"/>
      <w:b/>
      <w:color w:val="auto"/>
    </w:rPr>
  </w:style>
  <w:style w:type="character" w:customStyle="1" w:styleId="ListLabel154">
    <w:name w:val="ListLabel 154"/>
    <w:uiPriority w:val="99"/>
    <w:rsid w:val="00F23591"/>
    <w:rPr>
      <w:rFonts w:eastAsia="Times New Roman"/>
      <w:color w:val="auto"/>
    </w:rPr>
  </w:style>
  <w:style w:type="character" w:customStyle="1" w:styleId="ListLabel155">
    <w:name w:val="ListLabel 155"/>
    <w:uiPriority w:val="99"/>
    <w:rsid w:val="00F23591"/>
    <w:rPr>
      <w:sz w:val="28"/>
    </w:rPr>
  </w:style>
  <w:style w:type="character" w:customStyle="1" w:styleId="ListLabel156">
    <w:name w:val="ListLabel 156"/>
    <w:uiPriority w:val="99"/>
    <w:rsid w:val="00F23591"/>
  </w:style>
  <w:style w:type="character" w:customStyle="1" w:styleId="ListLabel157">
    <w:name w:val="ListLabel 157"/>
    <w:uiPriority w:val="99"/>
    <w:rsid w:val="00F23591"/>
  </w:style>
  <w:style w:type="character" w:customStyle="1" w:styleId="ListLabel158">
    <w:name w:val="ListLabel 158"/>
    <w:uiPriority w:val="99"/>
    <w:rsid w:val="00F23591"/>
  </w:style>
  <w:style w:type="character" w:customStyle="1" w:styleId="ListLabel159">
    <w:name w:val="ListLabel 159"/>
    <w:uiPriority w:val="99"/>
    <w:rsid w:val="00F23591"/>
  </w:style>
  <w:style w:type="character" w:customStyle="1" w:styleId="ListLabel160">
    <w:name w:val="ListLabel 160"/>
    <w:uiPriority w:val="99"/>
    <w:rsid w:val="00F23591"/>
  </w:style>
  <w:style w:type="character" w:customStyle="1" w:styleId="ListLabel161">
    <w:name w:val="ListLabel 161"/>
    <w:uiPriority w:val="99"/>
    <w:rsid w:val="00F23591"/>
  </w:style>
  <w:style w:type="character" w:customStyle="1" w:styleId="ListLabel162">
    <w:name w:val="ListLabel 162"/>
    <w:uiPriority w:val="99"/>
    <w:rsid w:val="00F23591"/>
  </w:style>
  <w:style w:type="character" w:customStyle="1" w:styleId="ListLabel163">
    <w:name w:val="ListLabel 163"/>
    <w:uiPriority w:val="99"/>
    <w:rsid w:val="00F23591"/>
  </w:style>
  <w:style w:type="character" w:customStyle="1" w:styleId="ListLabel164">
    <w:name w:val="ListLabel 164"/>
    <w:uiPriority w:val="99"/>
    <w:rsid w:val="00F23591"/>
    <w:rPr>
      <w:color w:val="auto"/>
      <w:sz w:val="28"/>
    </w:rPr>
  </w:style>
  <w:style w:type="character" w:customStyle="1" w:styleId="ListLabel165">
    <w:name w:val="ListLabel 165"/>
    <w:uiPriority w:val="99"/>
    <w:rsid w:val="00F23591"/>
    <w:rPr>
      <w:color w:val="auto"/>
      <w:sz w:val="28"/>
    </w:rPr>
  </w:style>
  <w:style w:type="character" w:customStyle="1" w:styleId="ListLabel166">
    <w:name w:val="ListLabel 166"/>
    <w:uiPriority w:val="99"/>
    <w:rsid w:val="00F23591"/>
    <w:rPr>
      <w:rFonts w:eastAsia="Times New Roman"/>
      <w:b/>
      <w:color w:val="auto"/>
    </w:rPr>
  </w:style>
  <w:style w:type="character" w:customStyle="1" w:styleId="ListLabel167">
    <w:name w:val="ListLabel 167"/>
    <w:uiPriority w:val="99"/>
    <w:rsid w:val="00F23591"/>
    <w:rPr>
      <w:rFonts w:eastAsia="Times New Roman"/>
      <w:b/>
      <w:color w:val="auto"/>
    </w:rPr>
  </w:style>
  <w:style w:type="character" w:customStyle="1" w:styleId="ListLabel168">
    <w:name w:val="ListLabel 168"/>
    <w:uiPriority w:val="99"/>
    <w:rsid w:val="00F23591"/>
    <w:rPr>
      <w:rFonts w:eastAsia="Times New Roman"/>
      <w:color w:val="auto"/>
    </w:rPr>
  </w:style>
  <w:style w:type="character" w:customStyle="1" w:styleId="ListLabel169">
    <w:name w:val="ListLabel 169"/>
    <w:uiPriority w:val="99"/>
    <w:rsid w:val="00F23591"/>
    <w:rPr>
      <w:sz w:val="28"/>
    </w:rPr>
  </w:style>
  <w:style w:type="character" w:customStyle="1" w:styleId="ListLabel170">
    <w:name w:val="ListLabel 170"/>
    <w:uiPriority w:val="99"/>
    <w:rsid w:val="00F23591"/>
  </w:style>
  <w:style w:type="character" w:customStyle="1" w:styleId="ListLabel171">
    <w:name w:val="ListLabel 171"/>
    <w:uiPriority w:val="99"/>
    <w:rsid w:val="00F23591"/>
  </w:style>
  <w:style w:type="character" w:customStyle="1" w:styleId="ListLabel172">
    <w:name w:val="ListLabel 172"/>
    <w:uiPriority w:val="99"/>
    <w:rsid w:val="00F23591"/>
  </w:style>
  <w:style w:type="character" w:customStyle="1" w:styleId="ListLabel173">
    <w:name w:val="ListLabel 173"/>
    <w:uiPriority w:val="99"/>
    <w:rsid w:val="00F23591"/>
  </w:style>
  <w:style w:type="character" w:customStyle="1" w:styleId="ListLabel174">
    <w:name w:val="ListLabel 174"/>
    <w:uiPriority w:val="99"/>
    <w:rsid w:val="00F23591"/>
  </w:style>
  <w:style w:type="character" w:customStyle="1" w:styleId="ListLabel175">
    <w:name w:val="ListLabel 175"/>
    <w:uiPriority w:val="99"/>
    <w:rsid w:val="00F23591"/>
  </w:style>
  <w:style w:type="character" w:customStyle="1" w:styleId="ListLabel176">
    <w:name w:val="ListLabel 176"/>
    <w:uiPriority w:val="99"/>
    <w:rsid w:val="00F23591"/>
  </w:style>
  <w:style w:type="character" w:customStyle="1" w:styleId="ListLabel177">
    <w:name w:val="ListLabel 177"/>
    <w:uiPriority w:val="99"/>
    <w:rsid w:val="00F23591"/>
  </w:style>
  <w:style w:type="character" w:customStyle="1" w:styleId="ListLabel178">
    <w:name w:val="ListLabel 178"/>
    <w:uiPriority w:val="99"/>
    <w:rsid w:val="00F23591"/>
    <w:rPr>
      <w:color w:val="auto"/>
      <w:sz w:val="28"/>
    </w:rPr>
  </w:style>
  <w:style w:type="character" w:customStyle="1" w:styleId="ListLabel179">
    <w:name w:val="ListLabel 179"/>
    <w:uiPriority w:val="99"/>
    <w:rsid w:val="00F23591"/>
    <w:rPr>
      <w:color w:val="auto"/>
      <w:sz w:val="28"/>
    </w:rPr>
  </w:style>
  <w:style w:type="character" w:customStyle="1" w:styleId="ListLabel180">
    <w:name w:val="ListLabel 180"/>
    <w:uiPriority w:val="99"/>
    <w:rsid w:val="00F23591"/>
    <w:rPr>
      <w:rFonts w:eastAsia="Times New Roman"/>
      <w:b/>
      <w:color w:val="auto"/>
    </w:rPr>
  </w:style>
  <w:style w:type="character" w:customStyle="1" w:styleId="ListLabel181">
    <w:name w:val="ListLabel 181"/>
    <w:uiPriority w:val="99"/>
    <w:rsid w:val="00F23591"/>
    <w:rPr>
      <w:rFonts w:eastAsia="Times New Roman"/>
      <w:b/>
      <w:color w:val="auto"/>
    </w:rPr>
  </w:style>
  <w:style w:type="character" w:customStyle="1" w:styleId="ListLabel182">
    <w:name w:val="ListLabel 182"/>
    <w:uiPriority w:val="99"/>
    <w:rsid w:val="00F23591"/>
    <w:rPr>
      <w:rFonts w:eastAsia="Times New Roman"/>
      <w:color w:val="auto"/>
    </w:rPr>
  </w:style>
  <w:style w:type="character" w:customStyle="1" w:styleId="ListLabel183">
    <w:name w:val="ListLabel 183"/>
    <w:uiPriority w:val="99"/>
    <w:rsid w:val="00F23591"/>
    <w:rPr>
      <w:sz w:val="28"/>
    </w:rPr>
  </w:style>
  <w:style w:type="character" w:customStyle="1" w:styleId="ListLabel184">
    <w:name w:val="ListLabel 184"/>
    <w:uiPriority w:val="99"/>
    <w:rsid w:val="00F23591"/>
  </w:style>
  <w:style w:type="character" w:customStyle="1" w:styleId="ListLabel185">
    <w:name w:val="ListLabel 185"/>
    <w:uiPriority w:val="99"/>
    <w:rsid w:val="00F23591"/>
  </w:style>
  <w:style w:type="character" w:customStyle="1" w:styleId="ListLabel186">
    <w:name w:val="ListLabel 186"/>
    <w:uiPriority w:val="99"/>
    <w:rsid w:val="00F23591"/>
  </w:style>
  <w:style w:type="character" w:customStyle="1" w:styleId="ListLabel187">
    <w:name w:val="ListLabel 187"/>
    <w:uiPriority w:val="99"/>
    <w:rsid w:val="00F23591"/>
  </w:style>
  <w:style w:type="character" w:customStyle="1" w:styleId="ListLabel188">
    <w:name w:val="ListLabel 188"/>
    <w:uiPriority w:val="99"/>
    <w:rsid w:val="00F23591"/>
  </w:style>
  <w:style w:type="character" w:customStyle="1" w:styleId="ListLabel189">
    <w:name w:val="ListLabel 189"/>
    <w:uiPriority w:val="99"/>
    <w:rsid w:val="00F23591"/>
  </w:style>
  <w:style w:type="character" w:customStyle="1" w:styleId="ListLabel190">
    <w:name w:val="ListLabel 190"/>
    <w:uiPriority w:val="99"/>
    <w:rsid w:val="00F23591"/>
  </w:style>
  <w:style w:type="character" w:customStyle="1" w:styleId="ListLabel191">
    <w:name w:val="ListLabel 191"/>
    <w:uiPriority w:val="99"/>
    <w:rsid w:val="00F23591"/>
  </w:style>
  <w:style w:type="character" w:customStyle="1" w:styleId="ListLabel192">
    <w:name w:val="ListLabel 192"/>
    <w:uiPriority w:val="99"/>
    <w:rsid w:val="00F23591"/>
    <w:rPr>
      <w:color w:val="auto"/>
      <w:sz w:val="28"/>
    </w:rPr>
  </w:style>
  <w:style w:type="character" w:customStyle="1" w:styleId="ListLabel193">
    <w:name w:val="ListLabel 193"/>
    <w:uiPriority w:val="99"/>
    <w:rsid w:val="00F23591"/>
    <w:rPr>
      <w:color w:val="auto"/>
      <w:sz w:val="28"/>
    </w:rPr>
  </w:style>
  <w:style w:type="character" w:customStyle="1" w:styleId="ListLabel194">
    <w:name w:val="ListLabel 194"/>
    <w:uiPriority w:val="99"/>
    <w:rsid w:val="00F23591"/>
    <w:rPr>
      <w:rFonts w:eastAsia="Times New Roman"/>
      <w:b/>
      <w:color w:val="auto"/>
    </w:rPr>
  </w:style>
  <w:style w:type="character" w:customStyle="1" w:styleId="ListLabel195">
    <w:name w:val="ListLabel 195"/>
    <w:uiPriority w:val="99"/>
    <w:rsid w:val="00F23591"/>
    <w:rPr>
      <w:rFonts w:eastAsia="Times New Roman"/>
      <w:b/>
      <w:color w:val="auto"/>
    </w:rPr>
  </w:style>
  <w:style w:type="character" w:customStyle="1" w:styleId="ListLabel196">
    <w:name w:val="ListLabel 196"/>
    <w:uiPriority w:val="99"/>
    <w:rsid w:val="00F23591"/>
    <w:rPr>
      <w:rFonts w:eastAsia="Times New Roman"/>
      <w:color w:val="auto"/>
    </w:rPr>
  </w:style>
  <w:style w:type="character" w:customStyle="1" w:styleId="ListLabel197">
    <w:name w:val="ListLabel 197"/>
    <w:uiPriority w:val="99"/>
    <w:rsid w:val="00F23591"/>
    <w:rPr>
      <w:sz w:val="28"/>
    </w:rPr>
  </w:style>
  <w:style w:type="character" w:customStyle="1" w:styleId="ListLabel198">
    <w:name w:val="ListLabel 198"/>
    <w:uiPriority w:val="99"/>
    <w:rsid w:val="00F23591"/>
  </w:style>
  <w:style w:type="character" w:customStyle="1" w:styleId="ListLabel199">
    <w:name w:val="ListLabel 199"/>
    <w:uiPriority w:val="99"/>
    <w:rsid w:val="00F23591"/>
  </w:style>
  <w:style w:type="character" w:customStyle="1" w:styleId="ListLabel200">
    <w:name w:val="ListLabel 200"/>
    <w:uiPriority w:val="99"/>
    <w:rsid w:val="00F23591"/>
  </w:style>
  <w:style w:type="character" w:customStyle="1" w:styleId="ListLabel201">
    <w:name w:val="ListLabel 201"/>
    <w:uiPriority w:val="99"/>
    <w:rsid w:val="00F23591"/>
  </w:style>
  <w:style w:type="character" w:customStyle="1" w:styleId="ListLabel202">
    <w:name w:val="ListLabel 202"/>
    <w:uiPriority w:val="99"/>
    <w:rsid w:val="00F23591"/>
  </w:style>
  <w:style w:type="character" w:customStyle="1" w:styleId="ListLabel203">
    <w:name w:val="ListLabel 203"/>
    <w:uiPriority w:val="99"/>
    <w:rsid w:val="00F23591"/>
  </w:style>
  <w:style w:type="character" w:customStyle="1" w:styleId="ListLabel204">
    <w:name w:val="ListLabel 204"/>
    <w:uiPriority w:val="99"/>
    <w:rsid w:val="00F23591"/>
  </w:style>
  <w:style w:type="character" w:customStyle="1" w:styleId="ListLabel205">
    <w:name w:val="ListLabel 205"/>
    <w:uiPriority w:val="99"/>
    <w:rsid w:val="00F23591"/>
  </w:style>
  <w:style w:type="character" w:customStyle="1" w:styleId="ListLabel206">
    <w:name w:val="ListLabel 206"/>
    <w:uiPriority w:val="99"/>
    <w:rsid w:val="00F23591"/>
    <w:rPr>
      <w:color w:val="auto"/>
      <w:sz w:val="28"/>
    </w:rPr>
  </w:style>
  <w:style w:type="character" w:customStyle="1" w:styleId="ListLabel207">
    <w:name w:val="ListLabel 207"/>
    <w:uiPriority w:val="99"/>
    <w:rsid w:val="00F23591"/>
    <w:rPr>
      <w:color w:val="auto"/>
      <w:sz w:val="28"/>
    </w:rPr>
  </w:style>
  <w:style w:type="character" w:customStyle="1" w:styleId="ListLabel208">
    <w:name w:val="ListLabel 208"/>
    <w:uiPriority w:val="99"/>
    <w:rsid w:val="00F23591"/>
    <w:rPr>
      <w:rFonts w:eastAsia="Times New Roman"/>
      <w:b/>
      <w:color w:val="auto"/>
    </w:rPr>
  </w:style>
  <w:style w:type="character" w:customStyle="1" w:styleId="ListLabel209">
    <w:name w:val="ListLabel 209"/>
    <w:uiPriority w:val="99"/>
    <w:rsid w:val="00F23591"/>
    <w:rPr>
      <w:rFonts w:eastAsia="Times New Roman"/>
      <w:b/>
      <w:color w:val="auto"/>
    </w:rPr>
  </w:style>
  <w:style w:type="character" w:customStyle="1" w:styleId="ListLabel210">
    <w:name w:val="ListLabel 210"/>
    <w:uiPriority w:val="99"/>
    <w:rsid w:val="00F23591"/>
    <w:rPr>
      <w:rFonts w:eastAsia="Times New Roman"/>
      <w:color w:val="auto"/>
    </w:rPr>
  </w:style>
  <w:style w:type="character" w:customStyle="1" w:styleId="ListLabel211">
    <w:name w:val="ListLabel 211"/>
    <w:uiPriority w:val="99"/>
    <w:rsid w:val="00F23591"/>
    <w:rPr>
      <w:sz w:val="28"/>
    </w:rPr>
  </w:style>
  <w:style w:type="character" w:customStyle="1" w:styleId="ListLabel212">
    <w:name w:val="ListLabel 212"/>
    <w:uiPriority w:val="99"/>
    <w:rsid w:val="00F23591"/>
  </w:style>
  <w:style w:type="character" w:customStyle="1" w:styleId="ListLabel213">
    <w:name w:val="ListLabel 213"/>
    <w:uiPriority w:val="99"/>
    <w:rsid w:val="00F23591"/>
  </w:style>
  <w:style w:type="character" w:customStyle="1" w:styleId="ListLabel214">
    <w:name w:val="ListLabel 214"/>
    <w:uiPriority w:val="99"/>
    <w:rsid w:val="00F23591"/>
  </w:style>
  <w:style w:type="character" w:customStyle="1" w:styleId="ListLabel215">
    <w:name w:val="ListLabel 215"/>
    <w:uiPriority w:val="99"/>
    <w:rsid w:val="00F23591"/>
  </w:style>
  <w:style w:type="character" w:customStyle="1" w:styleId="ListLabel216">
    <w:name w:val="ListLabel 216"/>
    <w:uiPriority w:val="99"/>
    <w:rsid w:val="00F23591"/>
  </w:style>
  <w:style w:type="character" w:customStyle="1" w:styleId="ListLabel217">
    <w:name w:val="ListLabel 217"/>
    <w:uiPriority w:val="99"/>
    <w:rsid w:val="00F23591"/>
  </w:style>
  <w:style w:type="character" w:customStyle="1" w:styleId="ListLabel218">
    <w:name w:val="ListLabel 218"/>
    <w:uiPriority w:val="99"/>
    <w:rsid w:val="00F23591"/>
  </w:style>
  <w:style w:type="character" w:customStyle="1" w:styleId="ListLabel219">
    <w:name w:val="ListLabel 219"/>
    <w:uiPriority w:val="99"/>
    <w:rsid w:val="00F23591"/>
  </w:style>
  <w:style w:type="character" w:customStyle="1" w:styleId="ListLabel220">
    <w:name w:val="ListLabel 220"/>
    <w:uiPriority w:val="99"/>
    <w:rsid w:val="00F23591"/>
    <w:rPr>
      <w:color w:val="auto"/>
      <w:sz w:val="28"/>
    </w:rPr>
  </w:style>
  <w:style w:type="character" w:customStyle="1" w:styleId="ListLabel221">
    <w:name w:val="ListLabel 221"/>
    <w:uiPriority w:val="99"/>
    <w:rsid w:val="00F23591"/>
    <w:rPr>
      <w:color w:val="auto"/>
      <w:sz w:val="28"/>
    </w:rPr>
  </w:style>
  <w:style w:type="character" w:customStyle="1" w:styleId="ListLabel222">
    <w:name w:val="ListLabel 222"/>
    <w:uiPriority w:val="99"/>
    <w:rsid w:val="00F23591"/>
    <w:rPr>
      <w:rFonts w:eastAsia="Times New Roman"/>
      <w:b/>
      <w:color w:val="auto"/>
    </w:rPr>
  </w:style>
  <w:style w:type="character" w:customStyle="1" w:styleId="ListLabel223">
    <w:name w:val="ListLabel 223"/>
    <w:uiPriority w:val="99"/>
    <w:rsid w:val="00F23591"/>
    <w:rPr>
      <w:rFonts w:eastAsia="Times New Roman"/>
      <w:b/>
      <w:color w:val="auto"/>
    </w:rPr>
  </w:style>
  <w:style w:type="character" w:customStyle="1" w:styleId="ListLabel224">
    <w:name w:val="ListLabel 224"/>
    <w:uiPriority w:val="99"/>
    <w:rsid w:val="00F23591"/>
    <w:rPr>
      <w:rFonts w:eastAsia="Times New Roman"/>
      <w:color w:val="auto"/>
    </w:rPr>
  </w:style>
  <w:style w:type="character" w:customStyle="1" w:styleId="ListLabel225">
    <w:name w:val="ListLabel 225"/>
    <w:uiPriority w:val="99"/>
    <w:rsid w:val="00F23591"/>
    <w:rPr>
      <w:sz w:val="28"/>
    </w:rPr>
  </w:style>
  <w:style w:type="character" w:customStyle="1" w:styleId="ListLabel226">
    <w:name w:val="ListLabel 226"/>
    <w:uiPriority w:val="99"/>
    <w:rsid w:val="00F23591"/>
  </w:style>
  <w:style w:type="character" w:customStyle="1" w:styleId="ListLabel227">
    <w:name w:val="ListLabel 227"/>
    <w:uiPriority w:val="99"/>
    <w:rsid w:val="00F23591"/>
  </w:style>
  <w:style w:type="character" w:customStyle="1" w:styleId="ListLabel228">
    <w:name w:val="ListLabel 228"/>
    <w:uiPriority w:val="99"/>
    <w:rsid w:val="00F23591"/>
  </w:style>
  <w:style w:type="character" w:customStyle="1" w:styleId="ListLabel229">
    <w:name w:val="ListLabel 229"/>
    <w:uiPriority w:val="99"/>
    <w:rsid w:val="00F23591"/>
  </w:style>
  <w:style w:type="character" w:customStyle="1" w:styleId="ListLabel230">
    <w:name w:val="ListLabel 230"/>
    <w:uiPriority w:val="99"/>
    <w:rsid w:val="00F23591"/>
  </w:style>
  <w:style w:type="character" w:customStyle="1" w:styleId="ListLabel231">
    <w:name w:val="ListLabel 231"/>
    <w:uiPriority w:val="99"/>
    <w:rsid w:val="00F23591"/>
  </w:style>
  <w:style w:type="character" w:customStyle="1" w:styleId="ListLabel232">
    <w:name w:val="ListLabel 232"/>
    <w:uiPriority w:val="99"/>
    <w:rsid w:val="00F23591"/>
  </w:style>
  <w:style w:type="character" w:customStyle="1" w:styleId="ListLabel233">
    <w:name w:val="ListLabel 233"/>
    <w:uiPriority w:val="99"/>
    <w:rsid w:val="00F23591"/>
  </w:style>
  <w:style w:type="character" w:customStyle="1" w:styleId="ListLabel234">
    <w:name w:val="ListLabel 234"/>
    <w:uiPriority w:val="99"/>
    <w:rsid w:val="00F23591"/>
    <w:rPr>
      <w:color w:val="000000"/>
      <w:sz w:val="28"/>
    </w:rPr>
  </w:style>
  <w:style w:type="character" w:customStyle="1" w:styleId="ListLabel235">
    <w:name w:val="ListLabel 235"/>
    <w:uiPriority w:val="99"/>
    <w:rsid w:val="00F23591"/>
    <w:rPr>
      <w:color w:val="000000"/>
      <w:sz w:val="28"/>
    </w:rPr>
  </w:style>
  <w:style w:type="character" w:customStyle="1" w:styleId="ListLabel236">
    <w:name w:val="ListLabel 236"/>
    <w:uiPriority w:val="99"/>
    <w:rsid w:val="00F23591"/>
    <w:rPr>
      <w:rFonts w:eastAsia="Times New Roman"/>
      <w:b/>
      <w:color w:val="000000"/>
    </w:rPr>
  </w:style>
  <w:style w:type="character" w:customStyle="1" w:styleId="ListLabel237">
    <w:name w:val="ListLabel 237"/>
    <w:uiPriority w:val="99"/>
    <w:rsid w:val="00F23591"/>
    <w:rPr>
      <w:rFonts w:eastAsia="Times New Roman"/>
      <w:b/>
      <w:color w:val="000000"/>
    </w:rPr>
  </w:style>
  <w:style w:type="character" w:customStyle="1" w:styleId="ListLabel238">
    <w:name w:val="ListLabel 238"/>
    <w:uiPriority w:val="99"/>
    <w:rsid w:val="00F23591"/>
    <w:rPr>
      <w:rFonts w:eastAsia="Times New Roman"/>
      <w:color w:val="000000"/>
    </w:rPr>
  </w:style>
  <w:style w:type="character" w:customStyle="1" w:styleId="ListLabel239">
    <w:name w:val="ListLabel 239"/>
    <w:uiPriority w:val="99"/>
    <w:rsid w:val="00F23591"/>
    <w:rPr>
      <w:sz w:val="28"/>
    </w:rPr>
  </w:style>
  <w:style w:type="character" w:customStyle="1" w:styleId="ListLabel240">
    <w:name w:val="ListLabel 240"/>
    <w:uiPriority w:val="99"/>
    <w:rsid w:val="00F23591"/>
  </w:style>
  <w:style w:type="character" w:customStyle="1" w:styleId="ListLabel241">
    <w:name w:val="ListLabel 241"/>
    <w:uiPriority w:val="99"/>
    <w:rsid w:val="00F23591"/>
  </w:style>
  <w:style w:type="character" w:customStyle="1" w:styleId="ListLabel242">
    <w:name w:val="ListLabel 242"/>
    <w:uiPriority w:val="99"/>
    <w:rsid w:val="00F23591"/>
  </w:style>
  <w:style w:type="character" w:customStyle="1" w:styleId="ListLabel243">
    <w:name w:val="ListLabel 243"/>
    <w:uiPriority w:val="99"/>
    <w:rsid w:val="00F23591"/>
  </w:style>
  <w:style w:type="character" w:customStyle="1" w:styleId="ListLabel244">
    <w:name w:val="ListLabel 244"/>
    <w:uiPriority w:val="99"/>
    <w:rsid w:val="00F23591"/>
  </w:style>
  <w:style w:type="character" w:customStyle="1" w:styleId="ListLabel245">
    <w:name w:val="ListLabel 245"/>
    <w:uiPriority w:val="99"/>
    <w:rsid w:val="00F23591"/>
  </w:style>
  <w:style w:type="character" w:customStyle="1" w:styleId="ListLabel246">
    <w:name w:val="ListLabel 246"/>
    <w:uiPriority w:val="99"/>
    <w:rsid w:val="00F23591"/>
  </w:style>
  <w:style w:type="character" w:customStyle="1" w:styleId="ListLabel247">
    <w:name w:val="ListLabel 247"/>
    <w:uiPriority w:val="99"/>
    <w:rsid w:val="00F23591"/>
  </w:style>
  <w:style w:type="character" w:customStyle="1" w:styleId="ListLabel248">
    <w:name w:val="ListLabel 248"/>
    <w:uiPriority w:val="99"/>
    <w:rsid w:val="00F23591"/>
    <w:rPr>
      <w:color w:val="000000"/>
      <w:sz w:val="28"/>
    </w:rPr>
  </w:style>
  <w:style w:type="character" w:customStyle="1" w:styleId="ListLabel249">
    <w:name w:val="ListLabel 249"/>
    <w:uiPriority w:val="99"/>
    <w:rsid w:val="00F23591"/>
    <w:rPr>
      <w:color w:val="000000"/>
      <w:sz w:val="28"/>
    </w:rPr>
  </w:style>
  <w:style w:type="character" w:customStyle="1" w:styleId="ListLabel250">
    <w:name w:val="ListLabel 250"/>
    <w:uiPriority w:val="99"/>
    <w:rsid w:val="00F23591"/>
    <w:rPr>
      <w:rFonts w:eastAsia="Times New Roman"/>
      <w:b/>
      <w:color w:val="000000"/>
    </w:rPr>
  </w:style>
  <w:style w:type="character" w:customStyle="1" w:styleId="ListLabel251">
    <w:name w:val="ListLabel 251"/>
    <w:uiPriority w:val="99"/>
    <w:rsid w:val="00F23591"/>
    <w:rPr>
      <w:rFonts w:eastAsia="Times New Roman"/>
      <w:b/>
      <w:color w:val="000000"/>
    </w:rPr>
  </w:style>
  <w:style w:type="character" w:customStyle="1" w:styleId="ListLabel252">
    <w:name w:val="ListLabel 252"/>
    <w:uiPriority w:val="99"/>
    <w:rsid w:val="00F23591"/>
    <w:rPr>
      <w:sz w:val="28"/>
    </w:rPr>
  </w:style>
  <w:style w:type="character" w:customStyle="1" w:styleId="ListLabel253">
    <w:name w:val="ListLabel 253"/>
    <w:uiPriority w:val="99"/>
    <w:rsid w:val="00F23591"/>
  </w:style>
  <w:style w:type="character" w:customStyle="1" w:styleId="ListLabel254">
    <w:name w:val="ListLabel 254"/>
    <w:uiPriority w:val="99"/>
    <w:rsid w:val="00F23591"/>
  </w:style>
  <w:style w:type="character" w:customStyle="1" w:styleId="ListLabel255">
    <w:name w:val="ListLabel 255"/>
    <w:uiPriority w:val="99"/>
    <w:rsid w:val="00F23591"/>
  </w:style>
  <w:style w:type="character" w:customStyle="1" w:styleId="ListLabel256">
    <w:name w:val="ListLabel 256"/>
    <w:uiPriority w:val="99"/>
    <w:rsid w:val="00F23591"/>
  </w:style>
  <w:style w:type="character" w:customStyle="1" w:styleId="ListLabel257">
    <w:name w:val="ListLabel 257"/>
    <w:uiPriority w:val="99"/>
    <w:rsid w:val="00F23591"/>
  </w:style>
  <w:style w:type="character" w:customStyle="1" w:styleId="ListLabel258">
    <w:name w:val="ListLabel 258"/>
    <w:uiPriority w:val="99"/>
    <w:rsid w:val="00F23591"/>
  </w:style>
  <w:style w:type="character" w:customStyle="1" w:styleId="ListLabel259">
    <w:name w:val="ListLabel 259"/>
    <w:uiPriority w:val="99"/>
    <w:rsid w:val="00F23591"/>
  </w:style>
  <w:style w:type="character" w:customStyle="1" w:styleId="ListLabel260">
    <w:name w:val="ListLabel 260"/>
    <w:uiPriority w:val="99"/>
    <w:rsid w:val="00F23591"/>
  </w:style>
  <w:style w:type="character" w:customStyle="1" w:styleId="ListLabel261">
    <w:name w:val="ListLabel 261"/>
    <w:uiPriority w:val="99"/>
    <w:rsid w:val="00F23591"/>
    <w:rPr>
      <w:color w:val="000000"/>
      <w:sz w:val="28"/>
    </w:rPr>
  </w:style>
  <w:style w:type="character" w:customStyle="1" w:styleId="ListLabel262">
    <w:name w:val="ListLabel 262"/>
    <w:uiPriority w:val="99"/>
    <w:rsid w:val="00F23591"/>
    <w:rPr>
      <w:color w:val="000000"/>
      <w:sz w:val="28"/>
    </w:rPr>
  </w:style>
  <w:style w:type="character" w:customStyle="1" w:styleId="ListLabel263">
    <w:name w:val="ListLabel 263"/>
    <w:uiPriority w:val="99"/>
    <w:rsid w:val="00F23591"/>
    <w:rPr>
      <w:rFonts w:eastAsia="Times New Roman"/>
      <w:b/>
      <w:color w:val="000000"/>
    </w:rPr>
  </w:style>
  <w:style w:type="character" w:customStyle="1" w:styleId="ListLabel264">
    <w:name w:val="ListLabel 264"/>
    <w:uiPriority w:val="99"/>
    <w:rsid w:val="00F23591"/>
    <w:rPr>
      <w:rFonts w:eastAsia="Times New Roman"/>
      <w:b/>
      <w:color w:val="000000"/>
    </w:rPr>
  </w:style>
  <w:style w:type="character" w:customStyle="1" w:styleId="ListLabel265">
    <w:name w:val="ListLabel 265"/>
    <w:uiPriority w:val="99"/>
    <w:rsid w:val="00F23591"/>
    <w:rPr>
      <w:sz w:val="28"/>
    </w:rPr>
  </w:style>
  <w:style w:type="character" w:customStyle="1" w:styleId="ListLabel266">
    <w:name w:val="ListLabel 266"/>
    <w:uiPriority w:val="99"/>
    <w:rsid w:val="00F23591"/>
  </w:style>
  <w:style w:type="character" w:customStyle="1" w:styleId="ListLabel267">
    <w:name w:val="ListLabel 267"/>
    <w:uiPriority w:val="99"/>
    <w:rsid w:val="00F23591"/>
  </w:style>
  <w:style w:type="character" w:customStyle="1" w:styleId="ListLabel268">
    <w:name w:val="ListLabel 268"/>
    <w:uiPriority w:val="99"/>
    <w:rsid w:val="00F23591"/>
  </w:style>
  <w:style w:type="character" w:customStyle="1" w:styleId="ListLabel269">
    <w:name w:val="ListLabel 269"/>
    <w:uiPriority w:val="99"/>
    <w:rsid w:val="00F23591"/>
  </w:style>
  <w:style w:type="character" w:customStyle="1" w:styleId="ListLabel270">
    <w:name w:val="ListLabel 270"/>
    <w:uiPriority w:val="99"/>
    <w:rsid w:val="00F23591"/>
  </w:style>
  <w:style w:type="character" w:customStyle="1" w:styleId="ListLabel271">
    <w:name w:val="ListLabel 271"/>
    <w:uiPriority w:val="99"/>
    <w:rsid w:val="00F23591"/>
  </w:style>
  <w:style w:type="character" w:customStyle="1" w:styleId="ListLabel272">
    <w:name w:val="ListLabel 272"/>
    <w:uiPriority w:val="99"/>
    <w:rsid w:val="00F23591"/>
  </w:style>
  <w:style w:type="character" w:customStyle="1" w:styleId="ListLabel273">
    <w:name w:val="ListLabel 273"/>
    <w:uiPriority w:val="99"/>
    <w:rsid w:val="00F23591"/>
  </w:style>
  <w:style w:type="character" w:customStyle="1" w:styleId="ListLabel274">
    <w:name w:val="ListLabel 274"/>
    <w:uiPriority w:val="99"/>
    <w:rsid w:val="00F23591"/>
    <w:rPr>
      <w:color w:val="000000"/>
      <w:sz w:val="28"/>
    </w:rPr>
  </w:style>
  <w:style w:type="character" w:customStyle="1" w:styleId="ListLabel275">
    <w:name w:val="ListLabel 275"/>
    <w:uiPriority w:val="99"/>
    <w:rsid w:val="00F23591"/>
    <w:rPr>
      <w:color w:val="000000"/>
      <w:sz w:val="28"/>
    </w:rPr>
  </w:style>
  <w:style w:type="character" w:customStyle="1" w:styleId="ListLabel276">
    <w:name w:val="ListLabel 276"/>
    <w:uiPriority w:val="99"/>
    <w:rsid w:val="00F23591"/>
    <w:rPr>
      <w:rFonts w:eastAsia="Times New Roman"/>
      <w:b/>
      <w:color w:val="000000"/>
    </w:rPr>
  </w:style>
  <w:style w:type="character" w:customStyle="1" w:styleId="ListLabel277">
    <w:name w:val="ListLabel 277"/>
    <w:uiPriority w:val="99"/>
    <w:rsid w:val="00F23591"/>
    <w:rPr>
      <w:rFonts w:eastAsia="Times New Roman"/>
      <w:b/>
      <w:color w:val="000000"/>
    </w:rPr>
  </w:style>
  <w:style w:type="character" w:customStyle="1" w:styleId="ListLabel278">
    <w:name w:val="ListLabel 278"/>
    <w:uiPriority w:val="99"/>
    <w:rsid w:val="00F23591"/>
    <w:rPr>
      <w:sz w:val="28"/>
    </w:rPr>
  </w:style>
  <w:style w:type="character" w:customStyle="1" w:styleId="ListLabel279">
    <w:name w:val="ListLabel 279"/>
    <w:uiPriority w:val="99"/>
    <w:rsid w:val="00F23591"/>
  </w:style>
  <w:style w:type="character" w:customStyle="1" w:styleId="ListLabel280">
    <w:name w:val="ListLabel 280"/>
    <w:uiPriority w:val="99"/>
    <w:rsid w:val="00F23591"/>
  </w:style>
  <w:style w:type="character" w:customStyle="1" w:styleId="ListLabel281">
    <w:name w:val="ListLabel 281"/>
    <w:uiPriority w:val="99"/>
    <w:rsid w:val="00F23591"/>
  </w:style>
  <w:style w:type="character" w:customStyle="1" w:styleId="ListLabel282">
    <w:name w:val="ListLabel 282"/>
    <w:uiPriority w:val="99"/>
    <w:rsid w:val="00F23591"/>
  </w:style>
  <w:style w:type="character" w:customStyle="1" w:styleId="ListLabel283">
    <w:name w:val="ListLabel 283"/>
    <w:uiPriority w:val="99"/>
    <w:rsid w:val="00F23591"/>
  </w:style>
  <w:style w:type="character" w:customStyle="1" w:styleId="ListLabel284">
    <w:name w:val="ListLabel 284"/>
    <w:uiPriority w:val="99"/>
    <w:rsid w:val="00F23591"/>
  </w:style>
  <w:style w:type="character" w:customStyle="1" w:styleId="ListLabel285">
    <w:name w:val="ListLabel 285"/>
    <w:uiPriority w:val="99"/>
    <w:rsid w:val="00F23591"/>
  </w:style>
  <w:style w:type="character" w:customStyle="1" w:styleId="ListLabel286">
    <w:name w:val="ListLabel 286"/>
    <w:uiPriority w:val="99"/>
    <w:rsid w:val="00F23591"/>
  </w:style>
  <w:style w:type="character" w:customStyle="1" w:styleId="ListLabel287">
    <w:name w:val="ListLabel 287"/>
    <w:uiPriority w:val="99"/>
    <w:rsid w:val="00F23591"/>
    <w:rPr>
      <w:color w:val="000000"/>
      <w:sz w:val="28"/>
    </w:rPr>
  </w:style>
  <w:style w:type="character" w:customStyle="1" w:styleId="ListLabel288">
    <w:name w:val="ListLabel 288"/>
    <w:uiPriority w:val="99"/>
    <w:rsid w:val="00F23591"/>
    <w:rPr>
      <w:color w:val="000000"/>
      <w:sz w:val="28"/>
    </w:rPr>
  </w:style>
  <w:style w:type="character" w:customStyle="1" w:styleId="ListLabel289">
    <w:name w:val="ListLabel 289"/>
    <w:uiPriority w:val="99"/>
    <w:rsid w:val="00F23591"/>
    <w:rPr>
      <w:rFonts w:eastAsia="Times New Roman"/>
      <w:b/>
      <w:color w:val="000000"/>
    </w:rPr>
  </w:style>
  <w:style w:type="character" w:customStyle="1" w:styleId="ListLabel290">
    <w:name w:val="ListLabel 290"/>
    <w:uiPriority w:val="99"/>
    <w:rsid w:val="00F23591"/>
    <w:rPr>
      <w:rFonts w:eastAsia="Times New Roman"/>
      <w:b/>
      <w:color w:val="000000"/>
    </w:rPr>
  </w:style>
  <w:style w:type="character" w:customStyle="1" w:styleId="ListLabel291">
    <w:name w:val="ListLabel 291"/>
    <w:uiPriority w:val="99"/>
    <w:rsid w:val="00F23591"/>
    <w:rPr>
      <w:sz w:val="28"/>
    </w:rPr>
  </w:style>
  <w:style w:type="character" w:customStyle="1" w:styleId="ListLabel292">
    <w:name w:val="ListLabel 292"/>
    <w:uiPriority w:val="99"/>
    <w:rsid w:val="00F23591"/>
  </w:style>
  <w:style w:type="character" w:customStyle="1" w:styleId="ListLabel293">
    <w:name w:val="ListLabel 293"/>
    <w:uiPriority w:val="99"/>
    <w:rsid w:val="00F23591"/>
  </w:style>
  <w:style w:type="character" w:customStyle="1" w:styleId="ListLabel294">
    <w:name w:val="ListLabel 294"/>
    <w:uiPriority w:val="99"/>
    <w:rsid w:val="00F23591"/>
  </w:style>
  <w:style w:type="character" w:customStyle="1" w:styleId="ListLabel295">
    <w:name w:val="ListLabel 295"/>
    <w:uiPriority w:val="99"/>
    <w:rsid w:val="00F23591"/>
  </w:style>
  <w:style w:type="character" w:customStyle="1" w:styleId="ListLabel296">
    <w:name w:val="ListLabel 296"/>
    <w:uiPriority w:val="99"/>
    <w:rsid w:val="00F23591"/>
  </w:style>
  <w:style w:type="character" w:customStyle="1" w:styleId="ListLabel297">
    <w:name w:val="ListLabel 297"/>
    <w:uiPriority w:val="99"/>
    <w:rsid w:val="00F23591"/>
  </w:style>
  <w:style w:type="character" w:customStyle="1" w:styleId="ListLabel298">
    <w:name w:val="ListLabel 298"/>
    <w:uiPriority w:val="99"/>
    <w:rsid w:val="00F23591"/>
  </w:style>
  <w:style w:type="character" w:customStyle="1" w:styleId="ListLabel299">
    <w:name w:val="ListLabel 299"/>
    <w:uiPriority w:val="99"/>
    <w:rsid w:val="00F23591"/>
  </w:style>
  <w:style w:type="character" w:customStyle="1" w:styleId="ListLabel300">
    <w:name w:val="ListLabel 300"/>
    <w:uiPriority w:val="99"/>
    <w:rsid w:val="00F23591"/>
    <w:rPr>
      <w:color w:val="000000"/>
      <w:sz w:val="28"/>
    </w:rPr>
  </w:style>
  <w:style w:type="character" w:customStyle="1" w:styleId="ListLabel301">
    <w:name w:val="ListLabel 301"/>
    <w:uiPriority w:val="99"/>
    <w:rsid w:val="00F23591"/>
    <w:rPr>
      <w:color w:val="000000"/>
      <w:sz w:val="28"/>
    </w:rPr>
  </w:style>
  <w:style w:type="character" w:customStyle="1" w:styleId="ListLabel302">
    <w:name w:val="ListLabel 302"/>
    <w:uiPriority w:val="99"/>
    <w:rsid w:val="00F23591"/>
    <w:rPr>
      <w:rFonts w:eastAsia="Times New Roman"/>
      <w:b/>
      <w:color w:val="000000"/>
    </w:rPr>
  </w:style>
  <w:style w:type="character" w:customStyle="1" w:styleId="ListLabel303">
    <w:name w:val="ListLabel 303"/>
    <w:uiPriority w:val="99"/>
    <w:rsid w:val="00F23591"/>
    <w:rPr>
      <w:rFonts w:eastAsia="Times New Roman"/>
      <w:b/>
      <w:color w:val="000000"/>
    </w:rPr>
  </w:style>
  <w:style w:type="character" w:customStyle="1" w:styleId="ListLabel304">
    <w:name w:val="ListLabel 304"/>
    <w:uiPriority w:val="99"/>
    <w:rsid w:val="00F23591"/>
    <w:rPr>
      <w:sz w:val="28"/>
    </w:rPr>
  </w:style>
  <w:style w:type="character" w:customStyle="1" w:styleId="ListLabel305">
    <w:name w:val="ListLabel 305"/>
    <w:uiPriority w:val="99"/>
    <w:rsid w:val="00F23591"/>
  </w:style>
  <w:style w:type="character" w:customStyle="1" w:styleId="ListLabel306">
    <w:name w:val="ListLabel 306"/>
    <w:uiPriority w:val="99"/>
    <w:rsid w:val="00F23591"/>
  </w:style>
  <w:style w:type="character" w:customStyle="1" w:styleId="ListLabel307">
    <w:name w:val="ListLabel 307"/>
    <w:uiPriority w:val="99"/>
    <w:rsid w:val="00F23591"/>
  </w:style>
  <w:style w:type="character" w:customStyle="1" w:styleId="ListLabel308">
    <w:name w:val="ListLabel 308"/>
    <w:uiPriority w:val="99"/>
    <w:rsid w:val="00F23591"/>
  </w:style>
  <w:style w:type="character" w:customStyle="1" w:styleId="ListLabel309">
    <w:name w:val="ListLabel 309"/>
    <w:uiPriority w:val="99"/>
    <w:rsid w:val="00F23591"/>
  </w:style>
  <w:style w:type="character" w:customStyle="1" w:styleId="ListLabel310">
    <w:name w:val="ListLabel 310"/>
    <w:uiPriority w:val="99"/>
    <w:rsid w:val="00F23591"/>
  </w:style>
  <w:style w:type="character" w:customStyle="1" w:styleId="ListLabel311">
    <w:name w:val="ListLabel 311"/>
    <w:uiPriority w:val="99"/>
    <w:rsid w:val="00F23591"/>
  </w:style>
  <w:style w:type="character" w:customStyle="1" w:styleId="ListLabel312">
    <w:name w:val="ListLabel 312"/>
    <w:uiPriority w:val="99"/>
    <w:rsid w:val="00F23591"/>
  </w:style>
  <w:style w:type="character" w:customStyle="1" w:styleId="ListLabel313">
    <w:name w:val="ListLabel 313"/>
    <w:uiPriority w:val="99"/>
    <w:rsid w:val="00F23591"/>
    <w:rPr>
      <w:color w:val="000000"/>
      <w:sz w:val="28"/>
    </w:rPr>
  </w:style>
  <w:style w:type="character" w:customStyle="1" w:styleId="ListLabel314">
    <w:name w:val="ListLabel 314"/>
    <w:uiPriority w:val="99"/>
    <w:rsid w:val="00F23591"/>
    <w:rPr>
      <w:color w:val="000000"/>
      <w:sz w:val="28"/>
    </w:rPr>
  </w:style>
  <w:style w:type="character" w:customStyle="1" w:styleId="ListLabel315">
    <w:name w:val="ListLabel 315"/>
    <w:uiPriority w:val="99"/>
    <w:rsid w:val="00F23591"/>
    <w:rPr>
      <w:rFonts w:eastAsia="Times New Roman"/>
      <w:b/>
      <w:color w:val="000000"/>
    </w:rPr>
  </w:style>
  <w:style w:type="character" w:customStyle="1" w:styleId="ListLabel316">
    <w:name w:val="ListLabel 316"/>
    <w:uiPriority w:val="99"/>
    <w:rsid w:val="00F23591"/>
    <w:rPr>
      <w:sz w:val="28"/>
    </w:rPr>
  </w:style>
  <w:style w:type="character" w:customStyle="1" w:styleId="ListLabel317">
    <w:name w:val="ListLabel 317"/>
    <w:uiPriority w:val="99"/>
    <w:rsid w:val="00F23591"/>
  </w:style>
  <w:style w:type="character" w:customStyle="1" w:styleId="ListLabel318">
    <w:name w:val="ListLabel 318"/>
    <w:uiPriority w:val="99"/>
    <w:rsid w:val="00F23591"/>
  </w:style>
  <w:style w:type="character" w:customStyle="1" w:styleId="ListLabel319">
    <w:name w:val="ListLabel 319"/>
    <w:uiPriority w:val="99"/>
    <w:rsid w:val="00F23591"/>
  </w:style>
  <w:style w:type="character" w:customStyle="1" w:styleId="ListLabel320">
    <w:name w:val="ListLabel 320"/>
    <w:uiPriority w:val="99"/>
    <w:rsid w:val="00F23591"/>
  </w:style>
  <w:style w:type="character" w:customStyle="1" w:styleId="ListLabel321">
    <w:name w:val="ListLabel 321"/>
    <w:uiPriority w:val="99"/>
    <w:rsid w:val="00F23591"/>
  </w:style>
  <w:style w:type="character" w:customStyle="1" w:styleId="ListLabel322">
    <w:name w:val="ListLabel 322"/>
    <w:uiPriority w:val="99"/>
    <w:rsid w:val="00F23591"/>
  </w:style>
  <w:style w:type="character" w:customStyle="1" w:styleId="ListLabel323">
    <w:name w:val="ListLabel 323"/>
    <w:uiPriority w:val="99"/>
    <w:rsid w:val="00F23591"/>
  </w:style>
  <w:style w:type="character" w:customStyle="1" w:styleId="ListLabel324">
    <w:name w:val="ListLabel 324"/>
    <w:uiPriority w:val="99"/>
    <w:rsid w:val="00F23591"/>
  </w:style>
  <w:style w:type="character" w:customStyle="1" w:styleId="ListLabel325">
    <w:name w:val="ListLabel 325"/>
    <w:uiPriority w:val="99"/>
    <w:rsid w:val="00F23591"/>
    <w:rPr>
      <w:color w:val="000000"/>
      <w:sz w:val="28"/>
    </w:rPr>
  </w:style>
  <w:style w:type="character" w:customStyle="1" w:styleId="ListLabel326">
    <w:name w:val="ListLabel 326"/>
    <w:uiPriority w:val="99"/>
    <w:rsid w:val="00F23591"/>
    <w:rPr>
      <w:color w:val="000000"/>
      <w:sz w:val="28"/>
    </w:rPr>
  </w:style>
  <w:style w:type="character" w:customStyle="1" w:styleId="ListLabel327">
    <w:name w:val="ListLabel 327"/>
    <w:uiPriority w:val="99"/>
    <w:rsid w:val="00F23591"/>
    <w:rPr>
      <w:rFonts w:eastAsia="Times New Roman"/>
      <w:b/>
      <w:color w:val="000000"/>
    </w:rPr>
  </w:style>
  <w:style w:type="character" w:customStyle="1" w:styleId="ListLabel328">
    <w:name w:val="ListLabel 328"/>
    <w:uiPriority w:val="99"/>
    <w:rsid w:val="00F23591"/>
    <w:rPr>
      <w:sz w:val="28"/>
    </w:rPr>
  </w:style>
  <w:style w:type="character" w:customStyle="1" w:styleId="ListLabel329">
    <w:name w:val="ListLabel 329"/>
    <w:uiPriority w:val="99"/>
    <w:rsid w:val="00F23591"/>
  </w:style>
  <w:style w:type="character" w:customStyle="1" w:styleId="ListLabel330">
    <w:name w:val="ListLabel 330"/>
    <w:uiPriority w:val="99"/>
    <w:rsid w:val="00F23591"/>
  </w:style>
  <w:style w:type="character" w:customStyle="1" w:styleId="ListLabel331">
    <w:name w:val="ListLabel 331"/>
    <w:uiPriority w:val="99"/>
    <w:rsid w:val="00F23591"/>
  </w:style>
  <w:style w:type="character" w:customStyle="1" w:styleId="ListLabel332">
    <w:name w:val="ListLabel 332"/>
    <w:uiPriority w:val="99"/>
    <w:rsid w:val="00F23591"/>
  </w:style>
  <w:style w:type="character" w:customStyle="1" w:styleId="ListLabel333">
    <w:name w:val="ListLabel 333"/>
    <w:uiPriority w:val="99"/>
    <w:rsid w:val="00F23591"/>
  </w:style>
  <w:style w:type="character" w:customStyle="1" w:styleId="ListLabel334">
    <w:name w:val="ListLabel 334"/>
    <w:uiPriority w:val="99"/>
    <w:rsid w:val="00F23591"/>
  </w:style>
  <w:style w:type="character" w:customStyle="1" w:styleId="ListLabel335">
    <w:name w:val="ListLabel 335"/>
    <w:uiPriority w:val="99"/>
    <w:rsid w:val="00F23591"/>
  </w:style>
  <w:style w:type="character" w:customStyle="1" w:styleId="ListLabel336">
    <w:name w:val="ListLabel 336"/>
    <w:uiPriority w:val="99"/>
    <w:rsid w:val="00F23591"/>
  </w:style>
  <w:style w:type="character" w:customStyle="1" w:styleId="ListLabel337">
    <w:name w:val="ListLabel 337"/>
    <w:uiPriority w:val="99"/>
    <w:rsid w:val="00F23591"/>
    <w:rPr>
      <w:color w:val="000000"/>
      <w:sz w:val="28"/>
    </w:rPr>
  </w:style>
  <w:style w:type="character" w:customStyle="1" w:styleId="ListLabel338">
    <w:name w:val="ListLabel 338"/>
    <w:uiPriority w:val="99"/>
    <w:rsid w:val="00F23591"/>
    <w:rPr>
      <w:color w:val="000000"/>
      <w:sz w:val="28"/>
    </w:rPr>
  </w:style>
  <w:style w:type="character" w:customStyle="1" w:styleId="ListLabel339">
    <w:name w:val="ListLabel 339"/>
    <w:uiPriority w:val="99"/>
    <w:rsid w:val="00F23591"/>
    <w:rPr>
      <w:rFonts w:eastAsia="Times New Roman"/>
      <w:b/>
      <w:color w:val="000000"/>
    </w:rPr>
  </w:style>
  <w:style w:type="character" w:customStyle="1" w:styleId="ListLabel340">
    <w:name w:val="ListLabel 340"/>
    <w:uiPriority w:val="99"/>
    <w:rsid w:val="00F23591"/>
    <w:rPr>
      <w:sz w:val="28"/>
    </w:rPr>
  </w:style>
  <w:style w:type="character" w:customStyle="1" w:styleId="ListLabel341">
    <w:name w:val="ListLabel 341"/>
    <w:uiPriority w:val="99"/>
    <w:rsid w:val="00F23591"/>
  </w:style>
  <w:style w:type="character" w:customStyle="1" w:styleId="ListLabel342">
    <w:name w:val="ListLabel 342"/>
    <w:uiPriority w:val="99"/>
    <w:rsid w:val="00F23591"/>
  </w:style>
  <w:style w:type="character" w:customStyle="1" w:styleId="ListLabel343">
    <w:name w:val="ListLabel 343"/>
    <w:uiPriority w:val="99"/>
    <w:rsid w:val="00F23591"/>
  </w:style>
  <w:style w:type="character" w:customStyle="1" w:styleId="ListLabel344">
    <w:name w:val="ListLabel 344"/>
    <w:uiPriority w:val="99"/>
    <w:rsid w:val="00F23591"/>
  </w:style>
  <w:style w:type="character" w:customStyle="1" w:styleId="ListLabel345">
    <w:name w:val="ListLabel 345"/>
    <w:uiPriority w:val="99"/>
    <w:rsid w:val="00F23591"/>
  </w:style>
  <w:style w:type="character" w:customStyle="1" w:styleId="ListLabel346">
    <w:name w:val="ListLabel 346"/>
    <w:uiPriority w:val="99"/>
    <w:rsid w:val="00F23591"/>
  </w:style>
  <w:style w:type="character" w:customStyle="1" w:styleId="ListLabel347">
    <w:name w:val="ListLabel 347"/>
    <w:uiPriority w:val="99"/>
    <w:rsid w:val="00F23591"/>
  </w:style>
  <w:style w:type="character" w:customStyle="1" w:styleId="ListLabel348">
    <w:name w:val="ListLabel 348"/>
    <w:uiPriority w:val="99"/>
    <w:rsid w:val="00F23591"/>
  </w:style>
  <w:style w:type="character" w:customStyle="1" w:styleId="ListLabel349">
    <w:name w:val="ListLabel 349"/>
    <w:uiPriority w:val="99"/>
    <w:rsid w:val="00F23591"/>
    <w:rPr>
      <w:color w:val="000000"/>
      <w:sz w:val="28"/>
    </w:rPr>
  </w:style>
  <w:style w:type="character" w:customStyle="1" w:styleId="ListLabel350">
    <w:name w:val="ListLabel 350"/>
    <w:uiPriority w:val="99"/>
    <w:rsid w:val="00F23591"/>
    <w:rPr>
      <w:color w:val="000000"/>
      <w:sz w:val="28"/>
    </w:rPr>
  </w:style>
  <w:style w:type="character" w:customStyle="1" w:styleId="ListLabel351">
    <w:name w:val="ListLabel 351"/>
    <w:uiPriority w:val="99"/>
    <w:rsid w:val="00F23591"/>
    <w:rPr>
      <w:rFonts w:eastAsia="Times New Roman"/>
      <w:b/>
      <w:color w:val="000000"/>
    </w:rPr>
  </w:style>
  <w:style w:type="character" w:customStyle="1" w:styleId="ListLabel352">
    <w:name w:val="ListLabel 352"/>
    <w:uiPriority w:val="99"/>
    <w:rsid w:val="00F23591"/>
    <w:rPr>
      <w:sz w:val="28"/>
    </w:rPr>
  </w:style>
  <w:style w:type="character" w:customStyle="1" w:styleId="ListLabel353">
    <w:name w:val="ListLabel 353"/>
    <w:uiPriority w:val="99"/>
    <w:rsid w:val="00F23591"/>
  </w:style>
  <w:style w:type="character" w:customStyle="1" w:styleId="ListLabel354">
    <w:name w:val="ListLabel 354"/>
    <w:uiPriority w:val="99"/>
    <w:rsid w:val="00F23591"/>
  </w:style>
  <w:style w:type="character" w:customStyle="1" w:styleId="ListLabel355">
    <w:name w:val="ListLabel 355"/>
    <w:uiPriority w:val="99"/>
    <w:rsid w:val="00F23591"/>
  </w:style>
  <w:style w:type="character" w:customStyle="1" w:styleId="ListLabel356">
    <w:name w:val="ListLabel 356"/>
    <w:uiPriority w:val="99"/>
    <w:rsid w:val="00F23591"/>
  </w:style>
  <w:style w:type="character" w:customStyle="1" w:styleId="ListLabel357">
    <w:name w:val="ListLabel 357"/>
    <w:uiPriority w:val="99"/>
    <w:rsid w:val="00F23591"/>
  </w:style>
  <w:style w:type="character" w:customStyle="1" w:styleId="ListLabel358">
    <w:name w:val="ListLabel 358"/>
    <w:uiPriority w:val="99"/>
    <w:rsid w:val="00F23591"/>
  </w:style>
  <w:style w:type="character" w:customStyle="1" w:styleId="ListLabel359">
    <w:name w:val="ListLabel 359"/>
    <w:uiPriority w:val="99"/>
    <w:rsid w:val="00F23591"/>
  </w:style>
  <w:style w:type="character" w:customStyle="1" w:styleId="ListLabel360">
    <w:name w:val="ListLabel 360"/>
    <w:uiPriority w:val="99"/>
    <w:rsid w:val="00F23591"/>
  </w:style>
  <w:style w:type="character" w:customStyle="1" w:styleId="ListLabel361">
    <w:name w:val="ListLabel 361"/>
    <w:uiPriority w:val="99"/>
    <w:rsid w:val="00F23591"/>
    <w:rPr>
      <w:color w:val="000000"/>
      <w:sz w:val="28"/>
    </w:rPr>
  </w:style>
  <w:style w:type="character" w:customStyle="1" w:styleId="ListLabel362">
    <w:name w:val="ListLabel 362"/>
    <w:uiPriority w:val="99"/>
    <w:rsid w:val="00F23591"/>
    <w:rPr>
      <w:rFonts w:eastAsia="Times New Roman"/>
      <w:b/>
      <w:color w:val="000000"/>
    </w:rPr>
  </w:style>
  <w:style w:type="character" w:customStyle="1" w:styleId="ListLabel363">
    <w:name w:val="ListLabel 363"/>
    <w:uiPriority w:val="99"/>
    <w:rsid w:val="00F23591"/>
    <w:rPr>
      <w:color w:val="000000"/>
      <w:sz w:val="28"/>
    </w:rPr>
  </w:style>
  <w:style w:type="character" w:customStyle="1" w:styleId="ListLabel364">
    <w:name w:val="ListLabel 364"/>
    <w:uiPriority w:val="99"/>
    <w:rsid w:val="00F23591"/>
    <w:rPr>
      <w:sz w:val="28"/>
    </w:rPr>
  </w:style>
  <w:style w:type="character" w:customStyle="1" w:styleId="ListLabel365">
    <w:name w:val="ListLabel 365"/>
    <w:uiPriority w:val="99"/>
    <w:rsid w:val="00F23591"/>
  </w:style>
  <w:style w:type="character" w:customStyle="1" w:styleId="ListLabel366">
    <w:name w:val="ListLabel 366"/>
    <w:uiPriority w:val="99"/>
    <w:rsid w:val="00F23591"/>
  </w:style>
  <w:style w:type="character" w:customStyle="1" w:styleId="ListLabel367">
    <w:name w:val="ListLabel 367"/>
    <w:uiPriority w:val="99"/>
    <w:rsid w:val="00F23591"/>
  </w:style>
  <w:style w:type="character" w:customStyle="1" w:styleId="ListLabel368">
    <w:name w:val="ListLabel 368"/>
    <w:uiPriority w:val="99"/>
    <w:rsid w:val="00F23591"/>
  </w:style>
  <w:style w:type="character" w:customStyle="1" w:styleId="ListLabel369">
    <w:name w:val="ListLabel 369"/>
    <w:uiPriority w:val="99"/>
    <w:rsid w:val="00F23591"/>
  </w:style>
  <w:style w:type="character" w:customStyle="1" w:styleId="ListLabel370">
    <w:name w:val="ListLabel 370"/>
    <w:uiPriority w:val="99"/>
    <w:rsid w:val="00F23591"/>
  </w:style>
  <w:style w:type="character" w:customStyle="1" w:styleId="ListLabel371">
    <w:name w:val="ListLabel 371"/>
    <w:uiPriority w:val="99"/>
    <w:rsid w:val="00F23591"/>
  </w:style>
  <w:style w:type="character" w:customStyle="1" w:styleId="ListLabel372">
    <w:name w:val="ListLabel 372"/>
    <w:uiPriority w:val="99"/>
    <w:rsid w:val="00F23591"/>
  </w:style>
  <w:style w:type="character" w:customStyle="1" w:styleId="ListLabel373">
    <w:name w:val="ListLabel 373"/>
    <w:uiPriority w:val="99"/>
    <w:rsid w:val="00F23591"/>
    <w:rPr>
      <w:color w:val="000000"/>
      <w:sz w:val="28"/>
    </w:rPr>
  </w:style>
  <w:style w:type="character" w:customStyle="1" w:styleId="ListLabel374">
    <w:name w:val="ListLabel 374"/>
    <w:uiPriority w:val="99"/>
    <w:rsid w:val="00F23591"/>
    <w:rPr>
      <w:rFonts w:eastAsia="Times New Roman"/>
      <w:b/>
      <w:color w:val="000000"/>
    </w:rPr>
  </w:style>
  <w:style w:type="character" w:customStyle="1" w:styleId="ListLabel375">
    <w:name w:val="ListLabel 375"/>
    <w:uiPriority w:val="99"/>
    <w:rsid w:val="00F23591"/>
    <w:rPr>
      <w:color w:val="000000"/>
      <w:sz w:val="28"/>
    </w:rPr>
  </w:style>
  <w:style w:type="character" w:customStyle="1" w:styleId="ListLabel376">
    <w:name w:val="ListLabel 376"/>
    <w:uiPriority w:val="99"/>
    <w:rsid w:val="00F23591"/>
    <w:rPr>
      <w:sz w:val="28"/>
    </w:rPr>
  </w:style>
  <w:style w:type="character" w:customStyle="1" w:styleId="ListLabel377">
    <w:name w:val="ListLabel 377"/>
    <w:uiPriority w:val="99"/>
    <w:rsid w:val="00F23591"/>
  </w:style>
  <w:style w:type="character" w:customStyle="1" w:styleId="ListLabel378">
    <w:name w:val="ListLabel 378"/>
    <w:uiPriority w:val="99"/>
    <w:rsid w:val="00F23591"/>
  </w:style>
  <w:style w:type="character" w:customStyle="1" w:styleId="ListLabel379">
    <w:name w:val="ListLabel 379"/>
    <w:uiPriority w:val="99"/>
    <w:rsid w:val="00F23591"/>
  </w:style>
  <w:style w:type="character" w:customStyle="1" w:styleId="ListLabel380">
    <w:name w:val="ListLabel 380"/>
    <w:uiPriority w:val="99"/>
    <w:rsid w:val="00F23591"/>
  </w:style>
  <w:style w:type="character" w:customStyle="1" w:styleId="ListLabel381">
    <w:name w:val="ListLabel 381"/>
    <w:uiPriority w:val="99"/>
    <w:rsid w:val="00F23591"/>
  </w:style>
  <w:style w:type="character" w:customStyle="1" w:styleId="ListLabel382">
    <w:name w:val="ListLabel 382"/>
    <w:uiPriority w:val="99"/>
    <w:rsid w:val="00F23591"/>
  </w:style>
  <w:style w:type="character" w:customStyle="1" w:styleId="ListLabel383">
    <w:name w:val="ListLabel 383"/>
    <w:uiPriority w:val="99"/>
    <w:rsid w:val="00F23591"/>
  </w:style>
  <w:style w:type="character" w:customStyle="1" w:styleId="ListLabel384">
    <w:name w:val="ListLabel 384"/>
    <w:uiPriority w:val="99"/>
    <w:rsid w:val="00F23591"/>
  </w:style>
  <w:style w:type="character" w:customStyle="1" w:styleId="ListLabel385">
    <w:name w:val="ListLabel 385"/>
    <w:uiPriority w:val="99"/>
    <w:rsid w:val="00F23591"/>
    <w:rPr>
      <w:color w:val="000000"/>
      <w:sz w:val="28"/>
    </w:rPr>
  </w:style>
  <w:style w:type="character" w:customStyle="1" w:styleId="ListLabel386">
    <w:name w:val="ListLabel 386"/>
    <w:uiPriority w:val="99"/>
    <w:rsid w:val="00F23591"/>
    <w:rPr>
      <w:rFonts w:eastAsia="Times New Roman"/>
      <w:b/>
      <w:color w:val="000000"/>
    </w:rPr>
  </w:style>
  <w:style w:type="character" w:customStyle="1" w:styleId="ListLabel387">
    <w:name w:val="ListLabel 387"/>
    <w:uiPriority w:val="99"/>
    <w:rsid w:val="00F23591"/>
    <w:rPr>
      <w:color w:val="000000"/>
      <w:sz w:val="28"/>
    </w:rPr>
  </w:style>
  <w:style w:type="character" w:customStyle="1" w:styleId="ListLabel388">
    <w:name w:val="ListLabel 388"/>
    <w:uiPriority w:val="99"/>
    <w:rsid w:val="00F23591"/>
    <w:rPr>
      <w:sz w:val="28"/>
    </w:rPr>
  </w:style>
  <w:style w:type="character" w:customStyle="1" w:styleId="ListLabel389">
    <w:name w:val="ListLabel 389"/>
    <w:uiPriority w:val="99"/>
    <w:rsid w:val="00F23591"/>
  </w:style>
  <w:style w:type="character" w:customStyle="1" w:styleId="ListLabel390">
    <w:name w:val="ListLabel 390"/>
    <w:uiPriority w:val="99"/>
    <w:rsid w:val="00F23591"/>
  </w:style>
  <w:style w:type="character" w:customStyle="1" w:styleId="ListLabel391">
    <w:name w:val="ListLabel 391"/>
    <w:uiPriority w:val="99"/>
    <w:rsid w:val="00F23591"/>
  </w:style>
  <w:style w:type="character" w:customStyle="1" w:styleId="ListLabel392">
    <w:name w:val="ListLabel 392"/>
    <w:uiPriority w:val="99"/>
    <w:rsid w:val="00F23591"/>
  </w:style>
  <w:style w:type="character" w:customStyle="1" w:styleId="ListLabel393">
    <w:name w:val="ListLabel 393"/>
    <w:uiPriority w:val="99"/>
    <w:rsid w:val="00F23591"/>
  </w:style>
  <w:style w:type="character" w:customStyle="1" w:styleId="ListLabel394">
    <w:name w:val="ListLabel 394"/>
    <w:uiPriority w:val="99"/>
    <w:rsid w:val="00F23591"/>
  </w:style>
  <w:style w:type="character" w:customStyle="1" w:styleId="ListLabel395">
    <w:name w:val="ListLabel 395"/>
    <w:uiPriority w:val="99"/>
    <w:rsid w:val="00F23591"/>
  </w:style>
  <w:style w:type="character" w:customStyle="1" w:styleId="ListLabel396">
    <w:name w:val="ListLabel 396"/>
    <w:uiPriority w:val="99"/>
    <w:rsid w:val="00F23591"/>
  </w:style>
  <w:style w:type="character" w:customStyle="1" w:styleId="ListLabel397">
    <w:name w:val="ListLabel 397"/>
    <w:uiPriority w:val="99"/>
    <w:rsid w:val="00F23591"/>
    <w:rPr>
      <w:color w:val="000000"/>
      <w:sz w:val="28"/>
    </w:rPr>
  </w:style>
  <w:style w:type="character" w:customStyle="1" w:styleId="ListLabel398">
    <w:name w:val="ListLabel 398"/>
    <w:uiPriority w:val="99"/>
    <w:rsid w:val="00F23591"/>
    <w:rPr>
      <w:rFonts w:eastAsia="Times New Roman"/>
      <w:b/>
      <w:color w:val="000000"/>
    </w:rPr>
  </w:style>
  <w:style w:type="character" w:customStyle="1" w:styleId="ListLabel399">
    <w:name w:val="ListLabel 399"/>
    <w:uiPriority w:val="99"/>
    <w:rsid w:val="00F23591"/>
    <w:rPr>
      <w:color w:val="000000"/>
      <w:sz w:val="28"/>
    </w:rPr>
  </w:style>
  <w:style w:type="character" w:customStyle="1" w:styleId="ListLabel410">
    <w:name w:val="ListLabel 410"/>
    <w:uiPriority w:val="99"/>
    <w:rsid w:val="00F23591"/>
    <w:rPr>
      <w:rFonts w:eastAsia="Times New Roman"/>
      <w:b/>
      <w:color w:val="000000"/>
    </w:rPr>
  </w:style>
  <w:style w:type="character" w:customStyle="1" w:styleId="ListLabel411">
    <w:name w:val="ListLabel 411"/>
    <w:uiPriority w:val="99"/>
    <w:rsid w:val="00F23591"/>
    <w:rPr>
      <w:sz w:val="28"/>
    </w:rPr>
  </w:style>
  <w:style w:type="character" w:customStyle="1" w:styleId="ListLabel412">
    <w:name w:val="ListLabel 412"/>
    <w:uiPriority w:val="99"/>
    <w:rsid w:val="00F23591"/>
  </w:style>
  <w:style w:type="character" w:customStyle="1" w:styleId="ListLabel413">
    <w:name w:val="ListLabel 413"/>
    <w:uiPriority w:val="99"/>
    <w:rsid w:val="00F23591"/>
  </w:style>
  <w:style w:type="character" w:customStyle="1" w:styleId="ListLabel414">
    <w:name w:val="ListLabel 414"/>
    <w:uiPriority w:val="99"/>
    <w:rsid w:val="00F23591"/>
  </w:style>
  <w:style w:type="character" w:customStyle="1" w:styleId="ListLabel415">
    <w:name w:val="ListLabel 415"/>
    <w:uiPriority w:val="99"/>
    <w:rsid w:val="00F23591"/>
  </w:style>
  <w:style w:type="character" w:customStyle="1" w:styleId="ListLabel416">
    <w:name w:val="ListLabel 416"/>
    <w:uiPriority w:val="99"/>
    <w:rsid w:val="00F23591"/>
  </w:style>
  <w:style w:type="character" w:customStyle="1" w:styleId="ListLabel417">
    <w:name w:val="ListLabel 417"/>
    <w:uiPriority w:val="99"/>
    <w:rsid w:val="00F23591"/>
  </w:style>
  <w:style w:type="character" w:customStyle="1" w:styleId="ListLabel418">
    <w:name w:val="ListLabel 418"/>
    <w:uiPriority w:val="99"/>
    <w:rsid w:val="00F23591"/>
  </w:style>
  <w:style w:type="character" w:customStyle="1" w:styleId="ListLabel419">
    <w:name w:val="ListLabel 419"/>
    <w:uiPriority w:val="99"/>
    <w:rsid w:val="00F23591"/>
  </w:style>
  <w:style w:type="character" w:customStyle="1" w:styleId="ListLabel420">
    <w:name w:val="ListLabel 420"/>
    <w:uiPriority w:val="99"/>
    <w:rsid w:val="00F23591"/>
    <w:rPr>
      <w:color w:val="000000"/>
      <w:sz w:val="28"/>
    </w:rPr>
  </w:style>
  <w:style w:type="character" w:customStyle="1" w:styleId="ListLabel421">
    <w:name w:val="ListLabel 421"/>
    <w:uiPriority w:val="99"/>
    <w:rsid w:val="00F23591"/>
    <w:rPr>
      <w:rFonts w:eastAsia="Times New Roman"/>
      <w:b/>
      <w:color w:val="000000"/>
    </w:rPr>
  </w:style>
  <w:style w:type="character" w:customStyle="1" w:styleId="ListLabel422">
    <w:name w:val="ListLabel 422"/>
    <w:uiPriority w:val="99"/>
    <w:rsid w:val="00F23591"/>
    <w:rPr>
      <w:color w:val="000000"/>
      <w:sz w:val="28"/>
    </w:rPr>
  </w:style>
  <w:style w:type="character" w:customStyle="1" w:styleId="ListLabel423">
    <w:name w:val="ListLabel 423"/>
    <w:uiPriority w:val="99"/>
    <w:rsid w:val="00F23591"/>
    <w:rPr>
      <w:sz w:val="28"/>
    </w:rPr>
  </w:style>
  <w:style w:type="character" w:customStyle="1" w:styleId="ListLabel424">
    <w:name w:val="ListLabel 424"/>
    <w:uiPriority w:val="99"/>
    <w:rsid w:val="00F23591"/>
  </w:style>
  <w:style w:type="character" w:customStyle="1" w:styleId="ListLabel425">
    <w:name w:val="ListLabel 425"/>
    <w:uiPriority w:val="99"/>
    <w:rsid w:val="00F23591"/>
  </w:style>
  <w:style w:type="character" w:customStyle="1" w:styleId="ListLabel426">
    <w:name w:val="ListLabel 426"/>
    <w:uiPriority w:val="99"/>
    <w:rsid w:val="00F23591"/>
  </w:style>
  <w:style w:type="character" w:customStyle="1" w:styleId="ListLabel427">
    <w:name w:val="ListLabel 427"/>
    <w:uiPriority w:val="99"/>
    <w:rsid w:val="00F23591"/>
  </w:style>
  <w:style w:type="character" w:customStyle="1" w:styleId="ListLabel428">
    <w:name w:val="ListLabel 428"/>
    <w:uiPriority w:val="99"/>
    <w:rsid w:val="00F23591"/>
  </w:style>
  <w:style w:type="character" w:customStyle="1" w:styleId="ListLabel429">
    <w:name w:val="ListLabel 429"/>
    <w:uiPriority w:val="99"/>
    <w:rsid w:val="00F23591"/>
  </w:style>
  <w:style w:type="character" w:customStyle="1" w:styleId="ListLabel430">
    <w:name w:val="ListLabel 430"/>
    <w:uiPriority w:val="99"/>
    <w:rsid w:val="00F23591"/>
  </w:style>
  <w:style w:type="character" w:customStyle="1" w:styleId="ListLabel431">
    <w:name w:val="ListLabel 431"/>
    <w:uiPriority w:val="99"/>
    <w:rsid w:val="00F23591"/>
  </w:style>
  <w:style w:type="character" w:customStyle="1" w:styleId="ListLabel432">
    <w:name w:val="ListLabel 432"/>
    <w:uiPriority w:val="99"/>
    <w:rsid w:val="00F23591"/>
    <w:rPr>
      <w:color w:val="000000"/>
      <w:sz w:val="28"/>
    </w:rPr>
  </w:style>
  <w:style w:type="character" w:customStyle="1" w:styleId="ListLabel433">
    <w:name w:val="ListLabel 433"/>
    <w:uiPriority w:val="99"/>
    <w:rsid w:val="00F23591"/>
    <w:rPr>
      <w:rFonts w:eastAsia="Times New Roman"/>
      <w:b/>
      <w:color w:val="000000"/>
    </w:rPr>
  </w:style>
  <w:style w:type="character" w:customStyle="1" w:styleId="ListLabel434">
    <w:name w:val="ListLabel 434"/>
    <w:uiPriority w:val="99"/>
    <w:rsid w:val="00F23591"/>
    <w:rPr>
      <w:sz w:val="28"/>
    </w:rPr>
  </w:style>
  <w:style w:type="character" w:customStyle="1" w:styleId="ListLabel435">
    <w:name w:val="ListLabel 435"/>
    <w:uiPriority w:val="99"/>
    <w:rsid w:val="00F23591"/>
  </w:style>
  <w:style w:type="character" w:customStyle="1" w:styleId="ListLabel436">
    <w:name w:val="ListLabel 436"/>
    <w:uiPriority w:val="99"/>
    <w:rsid w:val="00F23591"/>
  </w:style>
  <w:style w:type="character" w:customStyle="1" w:styleId="ListLabel437">
    <w:name w:val="ListLabel 437"/>
    <w:uiPriority w:val="99"/>
    <w:rsid w:val="00F23591"/>
  </w:style>
  <w:style w:type="character" w:customStyle="1" w:styleId="ListLabel438">
    <w:name w:val="ListLabel 438"/>
    <w:uiPriority w:val="99"/>
    <w:rsid w:val="00F23591"/>
  </w:style>
  <w:style w:type="character" w:customStyle="1" w:styleId="ListLabel439">
    <w:name w:val="ListLabel 439"/>
    <w:uiPriority w:val="99"/>
    <w:rsid w:val="00F23591"/>
  </w:style>
  <w:style w:type="character" w:customStyle="1" w:styleId="ListLabel440">
    <w:name w:val="ListLabel 440"/>
    <w:uiPriority w:val="99"/>
    <w:rsid w:val="00F23591"/>
  </w:style>
  <w:style w:type="character" w:customStyle="1" w:styleId="ListLabel441">
    <w:name w:val="ListLabel 441"/>
    <w:uiPriority w:val="99"/>
    <w:rsid w:val="00F23591"/>
  </w:style>
  <w:style w:type="character" w:customStyle="1" w:styleId="ListLabel442">
    <w:name w:val="ListLabel 442"/>
    <w:uiPriority w:val="99"/>
    <w:rsid w:val="00F23591"/>
  </w:style>
  <w:style w:type="character" w:customStyle="1" w:styleId="ListLabel443">
    <w:name w:val="ListLabel 443"/>
    <w:uiPriority w:val="99"/>
    <w:rsid w:val="00F23591"/>
    <w:rPr>
      <w:color w:val="000000"/>
      <w:sz w:val="28"/>
    </w:rPr>
  </w:style>
  <w:style w:type="character" w:customStyle="1" w:styleId="ListLabel444">
    <w:name w:val="ListLabel 444"/>
    <w:uiPriority w:val="99"/>
    <w:rsid w:val="00F23591"/>
    <w:rPr>
      <w:rFonts w:eastAsia="Times New Roman"/>
      <w:b/>
      <w:color w:val="000000"/>
    </w:rPr>
  </w:style>
  <w:style w:type="character" w:customStyle="1" w:styleId="ListLabel445">
    <w:name w:val="ListLabel 445"/>
    <w:uiPriority w:val="99"/>
    <w:rsid w:val="00F23591"/>
    <w:rPr>
      <w:sz w:val="28"/>
    </w:rPr>
  </w:style>
  <w:style w:type="character" w:customStyle="1" w:styleId="ListLabel446">
    <w:name w:val="ListLabel 446"/>
    <w:uiPriority w:val="99"/>
    <w:rsid w:val="00F23591"/>
  </w:style>
  <w:style w:type="character" w:customStyle="1" w:styleId="ListLabel447">
    <w:name w:val="ListLabel 447"/>
    <w:uiPriority w:val="99"/>
    <w:rsid w:val="00F23591"/>
  </w:style>
  <w:style w:type="character" w:customStyle="1" w:styleId="ListLabel448">
    <w:name w:val="ListLabel 448"/>
    <w:uiPriority w:val="99"/>
    <w:rsid w:val="00F23591"/>
  </w:style>
  <w:style w:type="character" w:customStyle="1" w:styleId="ListLabel449">
    <w:name w:val="ListLabel 449"/>
    <w:uiPriority w:val="99"/>
    <w:rsid w:val="00F23591"/>
  </w:style>
  <w:style w:type="character" w:customStyle="1" w:styleId="ListLabel450">
    <w:name w:val="ListLabel 450"/>
    <w:uiPriority w:val="99"/>
    <w:rsid w:val="00F23591"/>
  </w:style>
  <w:style w:type="character" w:customStyle="1" w:styleId="ListLabel451">
    <w:name w:val="ListLabel 451"/>
    <w:uiPriority w:val="99"/>
    <w:rsid w:val="00F23591"/>
  </w:style>
  <w:style w:type="character" w:customStyle="1" w:styleId="ListLabel452">
    <w:name w:val="ListLabel 452"/>
    <w:uiPriority w:val="99"/>
    <w:rsid w:val="00F23591"/>
  </w:style>
  <w:style w:type="character" w:customStyle="1" w:styleId="ListLabel453">
    <w:name w:val="ListLabel 453"/>
    <w:uiPriority w:val="99"/>
    <w:rsid w:val="00F23591"/>
  </w:style>
  <w:style w:type="character" w:customStyle="1" w:styleId="ListLabel454">
    <w:name w:val="ListLabel 454"/>
    <w:uiPriority w:val="99"/>
    <w:rsid w:val="00F23591"/>
    <w:rPr>
      <w:color w:val="000000"/>
      <w:sz w:val="28"/>
    </w:rPr>
  </w:style>
  <w:style w:type="character" w:customStyle="1" w:styleId="ListLabel455">
    <w:name w:val="ListLabel 455"/>
    <w:uiPriority w:val="99"/>
    <w:rsid w:val="00F23591"/>
    <w:rPr>
      <w:rFonts w:eastAsia="Times New Roman"/>
      <w:b/>
      <w:color w:val="000000"/>
    </w:rPr>
  </w:style>
  <w:style w:type="character" w:customStyle="1" w:styleId="ListLabel456">
    <w:name w:val="ListLabel 456"/>
    <w:uiPriority w:val="99"/>
    <w:rsid w:val="00F23591"/>
    <w:rPr>
      <w:sz w:val="28"/>
    </w:rPr>
  </w:style>
  <w:style w:type="character" w:customStyle="1" w:styleId="ListLabel457">
    <w:name w:val="ListLabel 457"/>
    <w:uiPriority w:val="99"/>
    <w:rsid w:val="00F23591"/>
  </w:style>
  <w:style w:type="character" w:customStyle="1" w:styleId="ListLabel458">
    <w:name w:val="ListLabel 458"/>
    <w:uiPriority w:val="99"/>
    <w:rsid w:val="00F23591"/>
  </w:style>
  <w:style w:type="character" w:customStyle="1" w:styleId="ListLabel459">
    <w:name w:val="ListLabel 459"/>
    <w:uiPriority w:val="99"/>
    <w:rsid w:val="00F23591"/>
  </w:style>
  <w:style w:type="character" w:customStyle="1" w:styleId="ListLabel460">
    <w:name w:val="ListLabel 460"/>
    <w:uiPriority w:val="99"/>
    <w:rsid w:val="00F23591"/>
  </w:style>
  <w:style w:type="character" w:customStyle="1" w:styleId="ListLabel461">
    <w:name w:val="ListLabel 461"/>
    <w:uiPriority w:val="99"/>
    <w:rsid w:val="00F23591"/>
  </w:style>
  <w:style w:type="character" w:customStyle="1" w:styleId="ListLabel462">
    <w:name w:val="ListLabel 462"/>
    <w:uiPriority w:val="99"/>
    <w:rsid w:val="00F23591"/>
  </w:style>
  <w:style w:type="character" w:customStyle="1" w:styleId="ListLabel463">
    <w:name w:val="ListLabel 463"/>
    <w:uiPriority w:val="99"/>
    <w:rsid w:val="00F23591"/>
  </w:style>
  <w:style w:type="character" w:customStyle="1" w:styleId="ListLabel464">
    <w:name w:val="ListLabel 464"/>
    <w:uiPriority w:val="99"/>
    <w:rsid w:val="00F23591"/>
  </w:style>
  <w:style w:type="character" w:customStyle="1" w:styleId="ListLabel465">
    <w:name w:val="ListLabel 465"/>
    <w:uiPriority w:val="99"/>
    <w:rsid w:val="00F23591"/>
    <w:rPr>
      <w:color w:val="000000"/>
      <w:sz w:val="28"/>
    </w:rPr>
  </w:style>
  <w:style w:type="character" w:customStyle="1" w:styleId="ListLabel466">
    <w:name w:val="ListLabel 466"/>
    <w:uiPriority w:val="99"/>
    <w:rsid w:val="00F23591"/>
    <w:rPr>
      <w:rFonts w:eastAsia="Times New Roman"/>
      <w:b/>
      <w:color w:val="000000"/>
    </w:rPr>
  </w:style>
  <w:style w:type="character" w:customStyle="1" w:styleId="ListLabel467">
    <w:name w:val="ListLabel 467"/>
    <w:uiPriority w:val="99"/>
    <w:rsid w:val="00F23591"/>
    <w:rPr>
      <w:sz w:val="28"/>
    </w:rPr>
  </w:style>
  <w:style w:type="character" w:customStyle="1" w:styleId="ListLabel468">
    <w:name w:val="ListLabel 468"/>
    <w:uiPriority w:val="99"/>
    <w:rsid w:val="00F23591"/>
  </w:style>
  <w:style w:type="character" w:customStyle="1" w:styleId="ListLabel469">
    <w:name w:val="ListLabel 469"/>
    <w:uiPriority w:val="99"/>
    <w:rsid w:val="00F23591"/>
  </w:style>
  <w:style w:type="character" w:customStyle="1" w:styleId="ListLabel470">
    <w:name w:val="ListLabel 470"/>
    <w:uiPriority w:val="99"/>
    <w:rsid w:val="00F23591"/>
  </w:style>
  <w:style w:type="character" w:customStyle="1" w:styleId="ListLabel471">
    <w:name w:val="ListLabel 471"/>
    <w:uiPriority w:val="99"/>
    <w:rsid w:val="00F23591"/>
  </w:style>
  <w:style w:type="character" w:customStyle="1" w:styleId="ListLabel472">
    <w:name w:val="ListLabel 472"/>
    <w:uiPriority w:val="99"/>
    <w:rsid w:val="00F23591"/>
  </w:style>
  <w:style w:type="character" w:customStyle="1" w:styleId="ListLabel473">
    <w:name w:val="ListLabel 473"/>
    <w:uiPriority w:val="99"/>
    <w:rsid w:val="00F23591"/>
  </w:style>
  <w:style w:type="character" w:customStyle="1" w:styleId="ListLabel474">
    <w:name w:val="ListLabel 474"/>
    <w:uiPriority w:val="99"/>
    <w:rsid w:val="00F23591"/>
  </w:style>
  <w:style w:type="character" w:customStyle="1" w:styleId="ListLabel475">
    <w:name w:val="ListLabel 475"/>
    <w:uiPriority w:val="99"/>
    <w:rsid w:val="00F23591"/>
  </w:style>
  <w:style w:type="character" w:customStyle="1" w:styleId="ListLabel476">
    <w:name w:val="ListLabel 476"/>
    <w:uiPriority w:val="99"/>
    <w:rsid w:val="00F23591"/>
    <w:rPr>
      <w:color w:val="000000"/>
      <w:sz w:val="28"/>
    </w:rPr>
  </w:style>
  <w:style w:type="character" w:customStyle="1" w:styleId="ListLabel477">
    <w:name w:val="ListLabel 477"/>
    <w:uiPriority w:val="99"/>
    <w:rsid w:val="00F23591"/>
    <w:rPr>
      <w:rFonts w:eastAsia="Times New Roman"/>
      <w:b/>
      <w:color w:val="000000"/>
    </w:rPr>
  </w:style>
  <w:style w:type="character" w:customStyle="1" w:styleId="cef1edeee2edeee9f8f0e8f4f2e0e1e7e0f6e0">
    <w:name w:val="Оceсf1нedоeeвe2нedоeeйe9 шf8рf0иe8фf4тf2 аe0бe1зe7аe0цf6аe0"/>
    <w:uiPriority w:val="99"/>
    <w:rsid w:val="00F23591"/>
  </w:style>
  <w:style w:type="character" w:customStyle="1" w:styleId="ListLabel509">
    <w:name w:val="ListLabel 509"/>
    <w:uiPriority w:val="99"/>
    <w:rsid w:val="00F23591"/>
    <w:rPr>
      <w:rFonts w:eastAsia="Times New Roman"/>
      <w:b/>
      <w:color w:val="000000"/>
    </w:rPr>
  </w:style>
  <w:style w:type="character" w:customStyle="1" w:styleId="ListLabel510">
    <w:name w:val="ListLabel 510"/>
    <w:uiPriority w:val="99"/>
    <w:rsid w:val="00F23591"/>
    <w:rPr>
      <w:sz w:val="28"/>
    </w:rPr>
  </w:style>
  <w:style w:type="character" w:customStyle="1" w:styleId="ListLabel511">
    <w:name w:val="ListLabel 511"/>
    <w:uiPriority w:val="99"/>
    <w:rsid w:val="00F23591"/>
  </w:style>
  <w:style w:type="character" w:customStyle="1" w:styleId="ListLabel512">
    <w:name w:val="ListLabel 512"/>
    <w:uiPriority w:val="99"/>
    <w:rsid w:val="00F23591"/>
  </w:style>
  <w:style w:type="character" w:customStyle="1" w:styleId="ListLabel513">
    <w:name w:val="ListLabel 513"/>
    <w:uiPriority w:val="99"/>
    <w:rsid w:val="00F23591"/>
  </w:style>
  <w:style w:type="character" w:customStyle="1" w:styleId="ListLabel514">
    <w:name w:val="ListLabel 514"/>
    <w:uiPriority w:val="99"/>
    <w:rsid w:val="00F23591"/>
  </w:style>
  <w:style w:type="character" w:customStyle="1" w:styleId="ListLabel515">
    <w:name w:val="ListLabel 515"/>
    <w:uiPriority w:val="99"/>
    <w:rsid w:val="00F23591"/>
  </w:style>
  <w:style w:type="character" w:customStyle="1" w:styleId="ListLabel516">
    <w:name w:val="ListLabel 516"/>
    <w:uiPriority w:val="99"/>
    <w:rsid w:val="00F23591"/>
  </w:style>
  <w:style w:type="character" w:customStyle="1" w:styleId="ListLabel517">
    <w:name w:val="ListLabel 517"/>
    <w:uiPriority w:val="99"/>
    <w:rsid w:val="00F23591"/>
  </w:style>
  <w:style w:type="character" w:customStyle="1" w:styleId="ListLabel518">
    <w:name w:val="ListLabel 518"/>
    <w:uiPriority w:val="99"/>
    <w:rsid w:val="00F23591"/>
  </w:style>
  <w:style w:type="character" w:customStyle="1" w:styleId="ListLabel519">
    <w:name w:val="ListLabel 519"/>
    <w:uiPriority w:val="99"/>
    <w:rsid w:val="00F23591"/>
    <w:rPr>
      <w:color w:val="000000"/>
      <w:sz w:val="28"/>
    </w:rPr>
  </w:style>
  <w:style w:type="character" w:customStyle="1" w:styleId="ListLabel520">
    <w:name w:val="ListLabel 520"/>
    <w:uiPriority w:val="99"/>
    <w:rsid w:val="00F23591"/>
    <w:rPr>
      <w:rFonts w:eastAsia="Times New Roman"/>
      <w:b/>
      <w:color w:val="000000"/>
    </w:rPr>
  </w:style>
  <w:style w:type="character" w:customStyle="1" w:styleId="ListLabel521">
    <w:name w:val="ListLabel 521"/>
    <w:uiPriority w:val="99"/>
    <w:rsid w:val="00F23591"/>
    <w:rPr>
      <w:color w:val="000000"/>
      <w:sz w:val="28"/>
    </w:rPr>
  </w:style>
  <w:style w:type="character" w:customStyle="1" w:styleId="ListLabel522">
    <w:name w:val="ListLabel 522"/>
    <w:uiPriority w:val="99"/>
    <w:rsid w:val="00F23591"/>
    <w:rPr>
      <w:rFonts w:eastAsia="Times New Roman"/>
      <w:b/>
      <w:color w:val="000000"/>
    </w:rPr>
  </w:style>
  <w:style w:type="character" w:customStyle="1" w:styleId="ListLabel523">
    <w:name w:val="ListLabel 523"/>
    <w:uiPriority w:val="99"/>
    <w:rsid w:val="00F23591"/>
    <w:rPr>
      <w:color w:val="000000"/>
      <w:sz w:val="28"/>
    </w:rPr>
  </w:style>
  <w:style w:type="character" w:customStyle="1" w:styleId="ListLabel524">
    <w:name w:val="ListLabel 524"/>
    <w:uiPriority w:val="99"/>
    <w:rsid w:val="00F23591"/>
    <w:rPr>
      <w:rFonts w:eastAsia="Times New Roman"/>
      <w:b/>
      <w:color w:val="000000"/>
    </w:rPr>
  </w:style>
  <w:style w:type="character" w:customStyle="1" w:styleId="ListLabel525">
    <w:name w:val="ListLabel 525"/>
    <w:uiPriority w:val="99"/>
    <w:rsid w:val="00F23591"/>
    <w:rPr>
      <w:color w:val="000000"/>
      <w:sz w:val="28"/>
    </w:rPr>
  </w:style>
  <w:style w:type="character" w:customStyle="1" w:styleId="ListLabel526">
    <w:name w:val="ListLabel 526"/>
    <w:uiPriority w:val="99"/>
    <w:rsid w:val="00F23591"/>
    <w:rPr>
      <w:rFonts w:eastAsia="Times New Roman"/>
      <w:b/>
      <w:color w:val="000000"/>
    </w:rPr>
  </w:style>
  <w:style w:type="character" w:customStyle="1" w:styleId="ListLabel527">
    <w:name w:val="ListLabel 527"/>
    <w:uiPriority w:val="99"/>
    <w:rsid w:val="00F23591"/>
    <w:rPr>
      <w:color w:val="000000"/>
      <w:sz w:val="28"/>
    </w:rPr>
  </w:style>
  <w:style w:type="character" w:customStyle="1" w:styleId="ListLabel528">
    <w:name w:val="ListLabel 528"/>
    <w:uiPriority w:val="99"/>
    <w:rsid w:val="00F23591"/>
    <w:rPr>
      <w:rFonts w:eastAsia="Times New Roman"/>
      <w:b/>
      <w:color w:val="000000"/>
    </w:rPr>
  </w:style>
  <w:style w:type="character" w:customStyle="1" w:styleId="ListLabel529">
    <w:name w:val="ListLabel 529"/>
    <w:uiPriority w:val="99"/>
    <w:rsid w:val="00F23591"/>
    <w:rPr>
      <w:color w:val="000000"/>
      <w:sz w:val="28"/>
    </w:rPr>
  </w:style>
  <w:style w:type="character" w:customStyle="1" w:styleId="ListLabel530">
    <w:name w:val="ListLabel 530"/>
    <w:uiPriority w:val="99"/>
    <w:rsid w:val="00F23591"/>
    <w:rPr>
      <w:rFonts w:eastAsia="Times New Roman"/>
      <w:b/>
      <w:color w:val="000000"/>
    </w:rPr>
  </w:style>
  <w:style w:type="character" w:customStyle="1" w:styleId="ListLabel531">
    <w:name w:val="ListLabel 531"/>
    <w:uiPriority w:val="99"/>
    <w:rsid w:val="00F23591"/>
    <w:rPr>
      <w:color w:val="000000"/>
      <w:sz w:val="28"/>
    </w:rPr>
  </w:style>
  <w:style w:type="character" w:customStyle="1" w:styleId="ListLabel532">
    <w:name w:val="ListLabel 532"/>
    <w:uiPriority w:val="99"/>
    <w:rsid w:val="00F23591"/>
    <w:rPr>
      <w:rFonts w:eastAsia="Times New Roman"/>
      <w:b/>
      <w:color w:val="000000"/>
    </w:rPr>
  </w:style>
  <w:style w:type="character" w:customStyle="1" w:styleId="ListLabel533">
    <w:name w:val="ListLabel 533"/>
    <w:uiPriority w:val="99"/>
    <w:rsid w:val="00F23591"/>
    <w:rPr>
      <w:color w:val="000000"/>
      <w:sz w:val="28"/>
    </w:rPr>
  </w:style>
  <w:style w:type="character" w:customStyle="1" w:styleId="ListLabel534">
    <w:name w:val="ListLabel 534"/>
    <w:uiPriority w:val="99"/>
    <w:rsid w:val="00F23591"/>
    <w:rPr>
      <w:rFonts w:eastAsia="Times New Roman"/>
      <w:b/>
      <w:color w:val="000000"/>
    </w:rPr>
  </w:style>
  <w:style w:type="character" w:customStyle="1" w:styleId="ListLabel535">
    <w:name w:val="ListLabel 535"/>
    <w:uiPriority w:val="99"/>
    <w:rsid w:val="00F23591"/>
    <w:rPr>
      <w:color w:val="000000"/>
      <w:sz w:val="28"/>
    </w:rPr>
  </w:style>
  <w:style w:type="character" w:customStyle="1" w:styleId="ListLabel536">
    <w:name w:val="ListLabel 536"/>
    <w:uiPriority w:val="99"/>
    <w:rsid w:val="00F23591"/>
    <w:rPr>
      <w:rFonts w:eastAsia="Times New Roman"/>
      <w:b/>
      <w:color w:val="000000"/>
    </w:rPr>
  </w:style>
  <w:style w:type="character" w:customStyle="1" w:styleId="ListLabel537">
    <w:name w:val="ListLabel 537"/>
    <w:uiPriority w:val="99"/>
    <w:rsid w:val="00F23591"/>
    <w:rPr>
      <w:color w:val="000000"/>
      <w:sz w:val="28"/>
    </w:rPr>
  </w:style>
  <w:style w:type="character" w:customStyle="1" w:styleId="ListLabel538">
    <w:name w:val="ListLabel 538"/>
    <w:uiPriority w:val="99"/>
    <w:rsid w:val="00F23591"/>
    <w:rPr>
      <w:rFonts w:eastAsia="Times New Roman"/>
      <w:b/>
      <w:color w:val="000000"/>
    </w:rPr>
  </w:style>
  <w:style w:type="character" w:customStyle="1" w:styleId="ListLabel539">
    <w:name w:val="ListLabel 539"/>
    <w:uiPriority w:val="99"/>
    <w:rsid w:val="00F23591"/>
    <w:rPr>
      <w:color w:val="000000"/>
      <w:sz w:val="16"/>
    </w:rPr>
  </w:style>
  <w:style w:type="character" w:customStyle="1" w:styleId="ListLabel540">
    <w:name w:val="ListLabel 540"/>
    <w:uiPriority w:val="99"/>
    <w:rsid w:val="00F23591"/>
    <w:rPr>
      <w:rFonts w:eastAsia="Times New Roman"/>
      <w:b/>
      <w:color w:val="000000"/>
      <w:sz w:val="16"/>
    </w:rPr>
  </w:style>
  <w:style w:type="character" w:customStyle="1" w:styleId="ListLabel541">
    <w:name w:val="ListLabel 541"/>
    <w:uiPriority w:val="99"/>
    <w:rsid w:val="00F23591"/>
    <w:rPr>
      <w:color w:val="000000"/>
      <w:sz w:val="28"/>
    </w:rPr>
  </w:style>
  <w:style w:type="character" w:customStyle="1" w:styleId="ListLabel542">
    <w:name w:val="ListLabel 542"/>
    <w:uiPriority w:val="99"/>
    <w:rsid w:val="00F23591"/>
    <w:rPr>
      <w:rFonts w:eastAsia="Times New Roman"/>
      <w:b/>
      <w:color w:val="000000"/>
      <w:sz w:val="28"/>
    </w:rPr>
  </w:style>
  <w:style w:type="character" w:customStyle="1" w:styleId="ListLabel543">
    <w:name w:val="ListLabel 543"/>
    <w:uiPriority w:val="99"/>
    <w:rsid w:val="00F23591"/>
    <w:rPr>
      <w:color w:val="000000"/>
      <w:sz w:val="28"/>
    </w:rPr>
  </w:style>
  <w:style w:type="character" w:customStyle="1" w:styleId="ListLabel544">
    <w:name w:val="ListLabel 544"/>
    <w:uiPriority w:val="99"/>
    <w:rsid w:val="00F23591"/>
    <w:rPr>
      <w:rFonts w:eastAsia="Times New Roman"/>
      <w:b/>
      <w:color w:val="000000"/>
      <w:sz w:val="28"/>
    </w:rPr>
  </w:style>
  <w:style w:type="character" w:customStyle="1" w:styleId="ListLabel545">
    <w:name w:val="ListLabel 545"/>
    <w:uiPriority w:val="99"/>
    <w:rsid w:val="00F23591"/>
    <w:rPr>
      <w:color w:val="000000"/>
      <w:sz w:val="28"/>
    </w:rPr>
  </w:style>
  <w:style w:type="character" w:customStyle="1" w:styleId="ListLabel546">
    <w:name w:val="ListLabel 546"/>
    <w:uiPriority w:val="99"/>
    <w:rsid w:val="00F23591"/>
    <w:rPr>
      <w:rFonts w:eastAsia="Times New Roman"/>
      <w:b/>
      <w:color w:val="000000"/>
      <w:sz w:val="28"/>
    </w:rPr>
  </w:style>
  <w:style w:type="character" w:customStyle="1" w:styleId="ListLabel547">
    <w:name w:val="ListLabel 547"/>
    <w:uiPriority w:val="99"/>
    <w:rsid w:val="00F23591"/>
    <w:rPr>
      <w:color w:val="000000"/>
      <w:sz w:val="28"/>
    </w:rPr>
  </w:style>
  <w:style w:type="character" w:customStyle="1" w:styleId="ListLabel548">
    <w:name w:val="ListLabel 548"/>
    <w:uiPriority w:val="99"/>
    <w:rsid w:val="00F23591"/>
    <w:rPr>
      <w:rFonts w:eastAsia="Times New Roman"/>
      <w:b/>
      <w:color w:val="000000"/>
      <w:sz w:val="28"/>
    </w:rPr>
  </w:style>
  <w:style w:type="character" w:customStyle="1" w:styleId="ListLabel549">
    <w:name w:val="ListLabel 549"/>
    <w:uiPriority w:val="99"/>
    <w:rsid w:val="00F23591"/>
    <w:rPr>
      <w:color w:val="000000"/>
      <w:sz w:val="28"/>
    </w:rPr>
  </w:style>
  <w:style w:type="character" w:customStyle="1" w:styleId="ListLabel550">
    <w:name w:val="ListLabel 550"/>
    <w:uiPriority w:val="99"/>
    <w:rsid w:val="00F23591"/>
    <w:rPr>
      <w:rFonts w:eastAsia="Times New Roman"/>
      <w:b/>
      <w:color w:val="000000"/>
      <w:sz w:val="28"/>
    </w:rPr>
  </w:style>
  <w:style w:type="character" w:customStyle="1" w:styleId="ListLabel551">
    <w:name w:val="ListLabel 551"/>
    <w:uiPriority w:val="99"/>
    <w:rsid w:val="00F23591"/>
    <w:rPr>
      <w:color w:val="000000"/>
      <w:sz w:val="28"/>
    </w:rPr>
  </w:style>
  <w:style w:type="character" w:customStyle="1" w:styleId="ListLabel552">
    <w:name w:val="ListLabel 552"/>
    <w:uiPriority w:val="99"/>
    <w:rsid w:val="00F23591"/>
    <w:rPr>
      <w:rFonts w:eastAsia="Times New Roman"/>
      <w:b/>
      <w:color w:val="000000"/>
      <w:sz w:val="28"/>
    </w:rPr>
  </w:style>
  <w:style w:type="character" w:customStyle="1" w:styleId="ListLabel553">
    <w:name w:val="ListLabel 553"/>
    <w:uiPriority w:val="99"/>
    <w:rsid w:val="00F23591"/>
    <w:rPr>
      <w:color w:val="000000"/>
      <w:sz w:val="28"/>
    </w:rPr>
  </w:style>
  <w:style w:type="character" w:customStyle="1" w:styleId="ListLabel554">
    <w:name w:val="ListLabel 554"/>
    <w:uiPriority w:val="99"/>
    <w:rsid w:val="00F23591"/>
    <w:rPr>
      <w:rFonts w:eastAsia="Times New Roman"/>
      <w:b/>
      <w:color w:val="000000"/>
      <w:sz w:val="28"/>
    </w:rPr>
  </w:style>
  <w:style w:type="character" w:customStyle="1" w:styleId="ListLabel555">
    <w:name w:val="ListLabel 555"/>
    <w:uiPriority w:val="99"/>
    <w:rsid w:val="00F23591"/>
    <w:rPr>
      <w:color w:val="000000"/>
      <w:sz w:val="28"/>
    </w:rPr>
  </w:style>
  <w:style w:type="character" w:customStyle="1" w:styleId="ListLabel556">
    <w:name w:val="ListLabel 556"/>
    <w:uiPriority w:val="99"/>
    <w:rsid w:val="00F23591"/>
    <w:rPr>
      <w:rFonts w:eastAsia="Times New Roman"/>
      <w:b/>
      <w:color w:val="000000"/>
      <w:sz w:val="28"/>
    </w:rPr>
  </w:style>
  <w:style w:type="character" w:customStyle="1" w:styleId="ListLabel557">
    <w:name w:val="ListLabel 557"/>
    <w:uiPriority w:val="99"/>
    <w:rsid w:val="00F23591"/>
    <w:rPr>
      <w:color w:val="000000"/>
      <w:sz w:val="28"/>
    </w:rPr>
  </w:style>
  <w:style w:type="character" w:customStyle="1" w:styleId="ListLabel558">
    <w:name w:val="ListLabel 558"/>
    <w:uiPriority w:val="99"/>
    <w:rsid w:val="00F23591"/>
    <w:rPr>
      <w:rFonts w:eastAsia="Times New Roman"/>
      <w:b/>
      <w:color w:val="000000"/>
      <w:sz w:val="28"/>
    </w:rPr>
  </w:style>
  <w:style w:type="character" w:customStyle="1" w:styleId="ListLabel559">
    <w:name w:val="ListLabel 559"/>
    <w:uiPriority w:val="99"/>
    <w:rsid w:val="00F23591"/>
    <w:rPr>
      <w:color w:val="000000"/>
      <w:sz w:val="28"/>
    </w:rPr>
  </w:style>
  <w:style w:type="character" w:customStyle="1" w:styleId="ListLabel560">
    <w:name w:val="ListLabel 560"/>
    <w:uiPriority w:val="99"/>
    <w:rsid w:val="00F23591"/>
    <w:rPr>
      <w:rFonts w:eastAsia="Times New Roman"/>
      <w:b/>
      <w:color w:val="000000"/>
      <w:sz w:val="28"/>
    </w:rPr>
  </w:style>
  <w:style w:type="character" w:customStyle="1" w:styleId="ListLabel561">
    <w:name w:val="ListLabel 561"/>
    <w:uiPriority w:val="99"/>
    <w:rsid w:val="00F23591"/>
    <w:rPr>
      <w:color w:val="000000"/>
      <w:sz w:val="28"/>
    </w:rPr>
  </w:style>
  <w:style w:type="character" w:customStyle="1" w:styleId="ListLabel562">
    <w:name w:val="ListLabel 562"/>
    <w:uiPriority w:val="99"/>
    <w:rsid w:val="00F23591"/>
    <w:rPr>
      <w:rFonts w:eastAsia="Times New Roman"/>
      <w:b/>
      <w:color w:val="000000"/>
      <w:sz w:val="28"/>
    </w:rPr>
  </w:style>
  <w:style w:type="paragraph" w:customStyle="1" w:styleId="ad">
    <w:name w:val="Заголовок"/>
    <w:basedOn w:val="Normal"/>
    <w:next w:val="BodyText"/>
    <w:uiPriority w:val="99"/>
    <w:rsid w:val="00F23591"/>
    <w:pPr>
      <w:keepNext/>
      <w:spacing w:before="240" w:after="120"/>
    </w:pPr>
    <w:rPr>
      <w:rFonts w:ascii="Arial" w:hAnsi="Arial" w:cs="Arial"/>
      <w:kern w:val="0"/>
      <w:sz w:val="28"/>
      <w:szCs w:val="28"/>
    </w:rPr>
  </w:style>
  <w:style w:type="paragraph" w:styleId="BodyText">
    <w:name w:val="Body Text"/>
    <w:basedOn w:val="Normal"/>
    <w:link w:val="BodyTextChar1"/>
    <w:uiPriority w:val="99"/>
    <w:rsid w:val="00F23591"/>
    <w:pPr>
      <w:spacing w:after="120"/>
    </w:pPr>
  </w:style>
  <w:style w:type="character" w:customStyle="1" w:styleId="BodyTextChar1">
    <w:name w:val="Body Text Char1"/>
    <w:basedOn w:val="DefaultParagraphFont"/>
    <w:link w:val="BodyText"/>
    <w:uiPriority w:val="99"/>
    <w:semiHidden/>
    <w:rsid w:val="00BC5C1A"/>
    <w:rPr>
      <w:rFonts w:ascii="Times New Roman" w:eastAsia="Times New Roman" w:hAnsi="Times New Roman" w:cs="Times New Roman"/>
      <w:kern w:val="2"/>
      <w:sz w:val="24"/>
      <w:szCs w:val="24"/>
    </w:rPr>
  </w:style>
  <w:style w:type="paragraph" w:styleId="List">
    <w:name w:val="List"/>
    <w:basedOn w:val="BodyText"/>
    <w:uiPriority w:val="99"/>
    <w:rsid w:val="00F23591"/>
    <w:rPr>
      <w:lang w:eastAsia="zh-CN"/>
    </w:rPr>
  </w:style>
  <w:style w:type="paragraph" w:styleId="Caption">
    <w:name w:val="caption"/>
    <w:basedOn w:val="Normal"/>
    <w:uiPriority w:val="99"/>
    <w:qFormat/>
    <w:rsid w:val="00F23591"/>
    <w:pPr>
      <w:suppressLineNumbers/>
      <w:suppressAutoHyphens/>
      <w:spacing w:before="120" w:after="120"/>
    </w:pPr>
    <w:rPr>
      <w:rFonts w:cs="Arial"/>
      <w:i/>
      <w:iCs/>
      <w:lang w:eastAsia="zh-CN"/>
    </w:rPr>
  </w:style>
  <w:style w:type="paragraph" w:styleId="Index1">
    <w:name w:val="index 1"/>
    <w:basedOn w:val="Normal"/>
    <w:next w:val="Normal"/>
    <w:autoRedefine/>
    <w:uiPriority w:val="99"/>
    <w:rsid w:val="00F23591"/>
    <w:pPr>
      <w:suppressAutoHyphens/>
      <w:ind w:left="200" w:hanging="200"/>
    </w:pPr>
    <w:rPr>
      <w:lang w:eastAsia="zh-CN"/>
    </w:rPr>
  </w:style>
  <w:style w:type="paragraph" w:styleId="IndexHeading">
    <w:name w:val="index heading"/>
    <w:basedOn w:val="WW-"/>
    <w:uiPriority w:val="99"/>
    <w:rsid w:val="00F23591"/>
    <w:pPr>
      <w:suppressLineNumbers/>
    </w:pPr>
    <w:rPr>
      <w:rFonts w:cs="Times New Roman"/>
      <w:kern w:val="0"/>
    </w:rPr>
  </w:style>
  <w:style w:type="paragraph" w:customStyle="1" w:styleId="19">
    <w:name w:val="Обычный1"/>
    <w:uiPriority w:val="99"/>
    <w:rsid w:val="00F23591"/>
    <w:pPr>
      <w:suppressAutoHyphens/>
      <w:overflowPunct w:val="0"/>
      <w:spacing w:line="100" w:lineRule="atLeast"/>
    </w:pPr>
    <w:rPr>
      <w:rFonts w:ascii="Times New Roman" w:eastAsia="Times New Roman" w:hAnsi="Times New Roman" w:cs="Times New Roman"/>
      <w:sz w:val="24"/>
      <w:szCs w:val="24"/>
      <w:lang w:eastAsia="ar-SA"/>
    </w:rPr>
  </w:style>
  <w:style w:type="paragraph" w:styleId="NormalWeb">
    <w:name w:val="Normal (Web)"/>
    <w:basedOn w:val="19"/>
    <w:uiPriority w:val="99"/>
    <w:rsid w:val="00F23591"/>
    <w:pPr>
      <w:spacing w:before="100" w:after="100"/>
    </w:pPr>
  </w:style>
  <w:style w:type="paragraph" w:styleId="CommentText">
    <w:name w:val="annotation text"/>
    <w:basedOn w:val="Normal"/>
    <w:link w:val="CommentTextChar1"/>
    <w:uiPriority w:val="99"/>
    <w:rsid w:val="00F23591"/>
  </w:style>
  <w:style w:type="character" w:customStyle="1" w:styleId="CommentTextChar1">
    <w:name w:val="Comment Text Char1"/>
    <w:basedOn w:val="DefaultParagraphFont"/>
    <w:link w:val="CommentText"/>
    <w:uiPriority w:val="99"/>
    <w:semiHidden/>
    <w:rsid w:val="00BC5C1A"/>
    <w:rPr>
      <w:rFonts w:ascii="Times New Roman" w:eastAsia="Times New Roman" w:hAnsi="Times New Roman" w:cs="Times New Roman"/>
      <w:kern w:val="2"/>
      <w:sz w:val="20"/>
      <w:szCs w:val="20"/>
    </w:rPr>
  </w:style>
  <w:style w:type="paragraph" w:styleId="CommentSubject">
    <w:name w:val="annotation subject"/>
    <w:basedOn w:val="CommentText"/>
    <w:next w:val="CommentText"/>
    <w:link w:val="CommentSubjectChar1"/>
    <w:uiPriority w:val="99"/>
    <w:rsid w:val="00F23591"/>
    <w:rPr>
      <w:rFonts w:eastAsia="Calibri"/>
      <w:b/>
      <w:bCs/>
    </w:rPr>
  </w:style>
  <w:style w:type="character" w:customStyle="1" w:styleId="CommentSubjectChar1">
    <w:name w:val="Comment Subject Char1"/>
    <w:basedOn w:val="CommentTextChar1"/>
    <w:link w:val="CommentSubject"/>
    <w:uiPriority w:val="99"/>
    <w:semiHidden/>
    <w:rsid w:val="00BC5C1A"/>
    <w:rPr>
      <w:b/>
      <w:bCs/>
    </w:rPr>
  </w:style>
  <w:style w:type="paragraph" w:customStyle="1" w:styleId="ConsPlusNonformat0">
    <w:name w:val="ConsPlusNonformat"/>
    <w:uiPriority w:val="99"/>
    <w:rsid w:val="00F23591"/>
    <w:pPr>
      <w:widowControl w:val="0"/>
      <w:overflowPunct w:val="0"/>
    </w:pPr>
    <w:rPr>
      <w:rFonts w:ascii="Courier New" w:hAnsi="Courier New" w:cs="Courier New"/>
      <w:sz w:val="20"/>
      <w:szCs w:val="20"/>
    </w:rPr>
  </w:style>
  <w:style w:type="paragraph" w:customStyle="1" w:styleId="ConsPlusNormal">
    <w:name w:val="ConsPlusNormal"/>
    <w:uiPriority w:val="99"/>
    <w:rsid w:val="00F23591"/>
    <w:pPr>
      <w:widowControl w:val="0"/>
      <w:overflowPunct w:val="0"/>
      <w:ind w:firstLine="720"/>
    </w:pPr>
    <w:rPr>
      <w:rFonts w:ascii="Arial" w:hAnsi="Arial" w:cs="Arial"/>
      <w:sz w:val="20"/>
      <w:szCs w:val="20"/>
    </w:rPr>
  </w:style>
  <w:style w:type="paragraph" w:customStyle="1" w:styleId="ConsPlusTitle">
    <w:name w:val="ConsPlusTitle"/>
    <w:uiPriority w:val="99"/>
    <w:rsid w:val="00F23591"/>
    <w:pPr>
      <w:widowControl w:val="0"/>
      <w:overflowPunct w:val="0"/>
    </w:pPr>
    <w:rPr>
      <w:rFonts w:ascii="Arial" w:hAnsi="Arial" w:cs="Arial"/>
      <w:b/>
      <w:bCs/>
      <w:sz w:val="20"/>
      <w:szCs w:val="20"/>
    </w:rPr>
  </w:style>
  <w:style w:type="paragraph" w:customStyle="1" w:styleId="1a">
    <w:name w:val="Абзац списка1"/>
    <w:basedOn w:val="19"/>
    <w:uiPriority w:val="99"/>
    <w:rsid w:val="00F23591"/>
    <w:pPr>
      <w:suppressAutoHyphens w:val="0"/>
      <w:spacing w:line="240" w:lineRule="auto"/>
      <w:ind w:left="720"/>
    </w:pPr>
    <w:rPr>
      <w:rFonts w:eastAsia="Calibri"/>
      <w:lang w:eastAsia="ru-RU"/>
    </w:rPr>
  </w:style>
  <w:style w:type="paragraph" w:customStyle="1" w:styleId="ae">
    <w:name w:val="Знак"/>
    <w:basedOn w:val="19"/>
    <w:autoRedefine/>
    <w:uiPriority w:val="99"/>
    <w:rsid w:val="00F23591"/>
    <w:pPr>
      <w:suppressAutoHyphens w:val="0"/>
      <w:spacing w:after="160" w:line="240" w:lineRule="exact"/>
    </w:pPr>
    <w:rPr>
      <w:rFonts w:eastAsia="SimSun"/>
      <w:b/>
      <w:bCs/>
      <w:sz w:val="28"/>
      <w:szCs w:val="28"/>
      <w:lang w:val="en-US" w:eastAsia="en-US"/>
    </w:rPr>
  </w:style>
  <w:style w:type="paragraph" w:customStyle="1" w:styleId="LightList-Accent51">
    <w:name w:val="Light List - Accent 51"/>
    <w:basedOn w:val="19"/>
    <w:uiPriority w:val="99"/>
    <w:rsid w:val="00F23591"/>
    <w:pPr>
      <w:suppressAutoHyphens w:val="0"/>
      <w:spacing w:line="240" w:lineRule="auto"/>
      <w:ind w:left="720"/>
    </w:pPr>
    <w:rPr>
      <w:rFonts w:eastAsia="Calibri"/>
      <w:lang w:eastAsia="ru-RU"/>
    </w:rPr>
  </w:style>
  <w:style w:type="paragraph" w:customStyle="1" w:styleId="-31">
    <w:name w:val="Светлая сетка - Акцент 31"/>
    <w:basedOn w:val="19"/>
    <w:uiPriority w:val="99"/>
    <w:rsid w:val="00F23591"/>
    <w:pPr>
      <w:suppressAutoHyphens w:val="0"/>
      <w:spacing w:after="200" w:line="276" w:lineRule="auto"/>
      <w:ind w:left="720"/>
    </w:pPr>
    <w:rPr>
      <w:rFonts w:ascii="Calibri" w:hAnsi="Calibri" w:cs="Calibri"/>
      <w:sz w:val="22"/>
      <w:szCs w:val="22"/>
      <w:lang w:eastAsia="en-US"/>
    </w:rPr>
  </w:style>
  <w:style w:type="paragraph" w:customStyle="1" w:styleId="BodyTextKeep">
    <w:name w:val="Body Text Keep"/>
    <w:basedOn w:val="BodyText"/>
    <w:uiPriority w:val="99"/>
    <w:rsid w:val="00F23591"/>
    <w:pPr>
      <w:spacing w:before="120"/>
      <w:ind w:firstLine="567"/>
      <w:jc w:val="both"/>
    </w:pPr>
    <w:rPr>
      <w:spacing w:val="-5"/>
      <w:lang w:eastAsia="en-US"/>
    </w:rPr>
  </w:style>
  <w:style w:type="paragraph" w:customStyle="1" w:styleId="fn2r">
    <w:name w:val="fn2r"/>
    <w:basedOn w:val="19"/>
    <w:uiPriority w:val="99"/>
    <w:rsid w:val="00F23591"/>
    <w:pPr>
      <w:suppressAutoHyphens w:val="0"/>
      <w:spacing w:before="280" w:after="280" w:line="240" w:lineRule="auto"/>
    </w:pPr>
    <w:rPr>
      <w:rFonts w:eastAsia="Calibri"/>
      <w:lang w:eastAsia="ru-RU"/>
    </w:rPr>
  </w:style>
  <w:style w:type="paragraph" w:customStyle="1" w:styleId="af">
    <w:name w:val="Знак Знак Знак Знак Знак Знак Знак"/>
    <w:basedOn w:val="19"/>
    <w:uiPriority w:val="99"/>
    <w:rsid w:val="00F23591"/>
    <w:pPr>
      <w:suppressAutoHyphens w:val="0"/>
      <w:spacing w:before="280" w:after="280" w:line="240" w:lineRule="auto"/>
    </w:pPr>
    <w:rPr>
      <w:rFonts w:ascii="Tahoma" w:eastAsia="Calibri" w:hAnsi="Tahoma" w:cs="Tahoma"/>
      <w:sz w:val="20"/>
      <w:szCs w:val="20"/>
      <w:lang w:val="en-US" w:eastAsia="en-US"/>
    </w:rPr>
  </w:style>
  <w:style w:type="paragraph" w:customStyle="1" w:styleId="ConsNormal">
    <w:name w:val="ConsNormal"/>
    <w:uiPriority w:val="99"/>
    <w:rsid w:val="00F23591"/>
    <w:pPr>
      <w:widowControl w:val="0"/>
      <w:overflowPunct w:val="0"/>
      <w:snapToGrid w:val="0"/>
      <w:ind w:firstLine="720"/>
    </w:pPr>
    <w:rPr>
      <w:rFonts w:ascii="Arial" w:hAnsi="Arial" w:cs="Arial"/>
      <w:sz w:val="20"/>
      <w:szCs w:val="20"/>
    </w:rPr>
  </w:style>
  <w:style w:type="paragraph" w:customStyle="1" w:styleId="25">
    <w:name w:val="Знак2"/>
    <w:basedOn w:val="19"/>
    <w:uiPriority w:val="99"/>
    <w:rsid w:val="00F23591"/>
    <w:pPr>
      <w:suppressAutoHyphens w:val="0"/>
      <w:spacing w:before="280" w:after="280" w:line="240" w:lineRule="auto"/>
    </w:pPr>
    <w:rPr>
      <w:rFonts w:ascii="Tahoma" w:eastAsia="Calibri" w:hAnsi="Tahoma" w:cs="Tahoma"/>
      <w:sz w:val="20"/>
      <w:szCs w:val="20"/>
      <w:lang w:val="en-US" w:eastAsia="en-US"/>
    </w:rPr>
  </w:style>
  <w:style w:type="paragraph" w:customStyle="1" w:styleId="1b">
    <w:name w:val="Знак Знак Знак Знак Знак Знак Знак1"/>
    <w:basedOn w:val="19"/>
    <w:uiPriority w:val="99"/>
    <w:rsid w:val="00F23591"/>
    <w:pPr>
      <w:suppressAutoHyphens w:val="0"/>
      <w:spacing w:before="280" w:after="280" w:line="240" w:lineRule="auto"/>
    </w:pPr>
    <w:rPr>
      <w:rFonts w:ascii="Tahoma" w:eastAsia="Calibri" w:hAnsi="Tahoma" w:cs="Tahoma"/>
      <w:sz w:val="20"/>
      <w:szCs w:val="20"/>
      <w:lang w:val="en-US" w:eastAsia="en-US"/>
    </w:rPr>
  </w:style>
  <w:style w:type="paragraph" w:customStyle="1" w:styleId="Ieinoie">
    <w:name w:val="Ieino?ie"/>
    <w:basedOn w:val="19"/>
    <w:uiPriority w:val="99"/>
    <w:rsid w:val="00F23591"/>
    <w:pPr>
      <w:suppressAutoHyphens w:val="0"/>
      <w:spacing w:line="240" w:lineRule="auto"/>
      <w:jc w:val="center"/>
    </w:pPr>
    <w:rPr>
      <w:rFonts w:ascii="AGGal" w:eastAsia="Calibri" w:hAnsi="AGGal" w:cs="AGGal"/>
      <w:sz w:val="22"/>
      <w:szCs w:val="22"/>
      <w:lang w:eastAsia="ru-RU"/>
    </w:rPr>
  </w:style>
  <w:style w:type="paragraph" w:customStyle="1" w:styleId="Label">
    <w:name w:val="Label"/>
    <w:basedOn w:val="19"/>
    <w:uiPriority w:val="99"/>
    <w:rsid w:val="00F23591"/>
    <w:pPr>
      <w:suppressAutoHyphens w:val="0"/>
      <w:spacing w:before="120" w:line="240" w:lineRule="auto"/>
    </w:pPr>
    <w:rPr>
      <w:rFonts w:ascii="Antiqua" w:eastAsia="Calibri" w:hAnsi="Antiqua" w:cs="Antiqua"/>
      <w:sz w:val="17"/>
      <w:szCs w:val="17"/>
      <w:lang w:val="en-US" w:eastAsia="ru-RU"/>
    </w:rPr>
  </w:style>
  <w:style w:type="paragraph" w:customStyle="1" w:styleId="1c">
    <w:name w:val="Стиль1"/>
    <w:basedOn w:val="Heading1"/>
    <w:uiPriority w:val="99"/>
    <w:rsid w:val="00F23591"/>
    <w:pPr>
      <w:keepNext/>
      <w:numPr>
        <w:numId w:val="0"/>
      </w:numPr>
      <w:spacing w:before="0" w:after="0" w:line="240" w:lineRule="auto"/>
    </w:pPr>
    <w:rPr>
      <w:b w:val="0"/>
      <w:bCs w:val="0"/>
      <w:kern w:val="0"/>
      <w:sz w:val="24"/>
      <w:szCs w:val="24"/>
      <w:lang w:eastAsia="ru-RU"/>
    </w:rPr>
  </w:style>
  <w:style w:type="paragraph" w:customStyle="1" w:styleId="af0">
    <w:name w:val="Новый абзац"/>
    <w:basedOn w:val="19"/>
    <w:uiPriority w:val="99"/>
    <w:rsid w:val="00F23591"/>
    <w:pPr>
      <w:suppressAutoHyphens w:val="0"/>
      <w:spacing w:after="120" w:line="240" w:lineRule="auto"/>
      <w:ind w:firstLine="567"/>
      <w:jc w:val="both"/>
    </w:pPr>
    <w:rPr>
      <w:rFonts w:ascii="Arial" w:eastAsia="Calibri" w:hAnsi="Arial" w:cs="Arial"/>
      <w:lang w:eastAsia="ru-RU"/>
    </w:rPr>
  </w:style>
  <w:style w:type="paragraph" w:customStyle="1" w:styleId="S1">
    <w:name w:val="S_Заголовок 1"/>
    <w:basedOn w:val="19"/>
    <w:autoRedefine/>
    <w:uiPriority w:val="99"/>
    <w:rsid w:val="00F23591"/>
    <w:pPr>
      <w:suppressAutoHyphens w:val="0"/>
      <w:spacing w:line="312" w:lineRule="auto"/>
    </w:pPr>
    <w:rPr>
      <w:rFonts w:eastAsia="Calibri"/>
      <w:b/>
      <w:bCs/>
      <w:caps/>
      <w:sz w:val="26"/>
      <w:szCs w:val="26"/>
      <w:lang w:eastAsia="ru-RU"/>
    </w:rPr>
  </w:style>
  <w:style w:type="paragraph" w:customStyle="1" w:styleId="S">
    <w:name w:val="S_Список литературы"/>
    <w:basedOn w:val="19"/>
    <w:autoRedefine/>
    <w:uiPriority w:val="99"/>
    <w:rsid w:val="00F23591"/>
    <w:pPr>
      <w:tabs>
        <w:tab w:val="left" w:pos="1060"/>
      </w:tabs>
      <w:suppressAutoHyphens w:val="0"/>
      <w:spacing w:line="360" w:lineRule="auto"/>
      <w:ind w:left="-74" w:firstLine="794"/>
      <w:jc w:val="both"/>
    </w:pPr>
    <w:rPr>
      <w:rFonts w:eastAsia="Calibri"/>
      <w:lang w:eastAsia="ru-RU"/>
    </w:rPr>
  </w:style>
  <w:style w:type="paragraph" w:customStyle="1" w:styleId="af1">
    <w:name w:val="Нормальный (таблица)"/>
    <w:basedOn w:val="19"/>
    <w:next w:val="Normal"/>
    <w:uiPriority w:val="99"/>
    <w:rsid w:val="00F23591"/>
    <w:pPr>
      <w:widowControl w:val="0"/>
      <w:suppressAutoHyphens w:val="0"/>
      <w:spacing w:line="240" w:lineRule="auto"/>
      <w:jc w:val="both"/>
    </w:pPr>
    <w:rPr>
      <w:rFonts w:ascii="Arial" w:eastAsia="Calibri" w:hAnsi="Arial" w:cs="Arial"/>
      <w:lang w:eastAsia="ru-RU"/>
    </w:rPr>
  </w:style>
  <w:style w:type="paragraph" w:customStyle="1" w:styleId="af2">
    <w:name w:val="Прижатый влево"/>
    <w:basedOn w:val="19"/>
    <w:next w:val="Normal"/>
    <w:uiPriority w:val="99"/>
    <w:rsid w:val="00F23591"/>
    <w:pPr>
      <w:widowControl w:val="0"/>
      <w:suppressAutoHyphens w:val="0"/>
      <w:spacing w:line="240" w:lineRule="auto"/>
    </w:pPr>
    <w:rPr>
      <w:rFonts w:ascii="Arial" w:eastAsia="Calibri" w:hAnsi="Arial" w:cs="Arial"/>
      <w:lang w:eastAsia="ru-RU"/>
    </w:rPr>
  </w:style>
  <w:style w:type="paragraph" w:customStyle="1" w:styleId="1d">
    <w:name w:val="Без интервала1"/>
    <w:uiPriority w:val="99"/>
    <w:rsid w:val="00F23591"/>
    <w:pPr>
      <w:overflowPunct w:val="0"/>
    </w:pPr>
    <w:rPr>
      <w:rFonts w:cs="Calibri"/>
      <w:sz w:val="20"/>
      <w:lang w:eastAsia="en-US"/>
    </w:rPr>
  </w:style>
  <w:style w:type="paragraph" w:customStyle="1" w:styleId="1e">
    <w:name w:val="Знак1"/>
    <w:basedOn w:val="19"/>
    <w:uiPriority w:val="99"/>
    <w:rsid w:val="00F23591"/>
    <w:pPr>
      <w:widowControl w:val="0"/>
      <w:suppressAutoHyphens w:val="0"/>
      <w:spacing w:after="160" w:line="240" w:lineRule="exact"/>
      <w:jc w:val="right"/>
    </w:pPr>
    <w:rPr>
      <w:rFonts w:ascii="Calibri" w:eastAsia="Calibri" w:hAnsi="Calibri" w:cs="Calibri"/>
      <w:sz w:val="20"/>
      <w:szCs w:val="20"/>
      <w:lang w:val="en-GB" w:eastAsia="en-US"/>
    </w:rPr>
  </w:style>
  <w:style w:type="paragraph" w:customStyle="1" w:styleId="26">
    <w:name w:val="Абзац списка2"/>
    <w:basedOn w:val="19"/>
    <w:uiPriority w:val="99"/>
    <w:rsid w:val="00F23591"/>
    <w:pPr>
      <w:tabs>
        <w:tab w:val="left" w:pos="360"/>
      </w:tabs>
      <w:suppressAutoHyphens w:val="0"/>
      <w:spacing w:after="200" w:line="276" w:lineRule="auto"/>
      <w:ind w:left="720"/>
    </w:pPr>
    <w:rPr>
      <w:rFonts w:ascii="Calibri" w:eastAsia="Calibri" w:hAnsi="Calibri" w:cs="Calibri"/>
      <w:sz w:val="22"/>
      <w:szCs w:val="22"/>
      <w:lang w:eastAsia="en-US"/>
    </w:rPr>
  </w:style>
  <w:style w:type="paragraph" w:customStyle="1" w:styleId="ConsPlusCell">
    <w:name w:val="ConsPlusCell"/>
    <w:uiPriority w:val="99"/>
    <w:rsid w:val="00F23591"/>
    <w:pPr>
      <w:widowControl w:val="0"/>
      <w:overflowPunct w:val="0"/>
    </w:pPr>
    <w:rPr>
      <w:rFonts w:ascii="Arial" w:hAnsi="Arial" w:cs="Arial"/>
      <w:sz w:val="20"/>
      <w:szCs w:val="20"/>
    </w:rPr>
  </w:style>
  <w:style w:type="paragraph" w:customStyle="1" w:styleId="af3">
    <w:name w:val="Знак Знак Знак"/>
    <w:basedOn w:val="19"/>
    <w:uiPriority w:val="99"/>
    <w:rsid w:val="00F23591"/>
    <w:pPr>
      <w:suppressAutoHyphens w:val="0"/>
      <w:spacing w:before="280" w:after="280" w:line="240" w:lineRule="auto"/>
    </w:pPr>
    <w:rPr>
      <w:rFonts w:ascii="Tahoma" w:hAnsi="Tahoma" w:cs="Tahoma"/>
      <w:sz w:val="20"/>
      <w:szCs w:val="20"/>
      <w:lang w:val="en-US" w:eastAsia="en-US"/>
    </w:rPr>
  </w:style>
  <w:style w:type="paragraph" w:customStyle="1" w:styleId="af4">
    <w:name w:val="Содержимое таблицы"/>
    <w:basedOn w:val="Normal"/>
    <w:uiPriority w:val="99"/>
    <w:rsid w:val="00F23591"/>
    <w:pPr>
      <w:suppressLineNumbers/>
    </w:pPr>
    <w:rPr>
      <w:kern w:val="0"/>
    </w:rPr>
  </w:style>
  <w:style w:type="paragraph" w:customStyle="1" w:styleId="af5">
    <w:name w:val="Заголовок таблицы"/>
    <w:basedOn w:val="af4"/>
    <w:uiPriority w:val="99"/>
    <w:rsid w:val="00F23591"/>
    <w:pPr>
      <w:jc w:val="center"/>
    </w:pPr>
    <w:rPr>
      <w:b/>
      <w:bCs/>
    </w:rPr>
  </w:style>
  <w:style w:type="paragraph" w:customStyle="1" w:styleId="af6">
    <w:name w:val="Текст в заданном формате"/>
    <w:basedOn w:val="Normal"/>
    <w:uiPriority w:val="99"/>
    <w:rsid w:val="00F23591"/>
    <w:rPr>
      <w:rFonts w:ascii="Courier New" w:hAnsi="Courier New" w:cs="Courier New"/>
      <w:kern w:val="0"/>
      <w:sz w:val="20"/>
      <w:szCs w:val="20"/>
    </w:rPr>
  </w:style>
  <w:style w:type="paragraph" w:customStyle="1" w:styleId="ConsNonformat">
    <w:name w:val="ConsNonformat"/>
    <w:uiPriority w:val="99"/>
    <w:rsid w:val="00F23591"/>
    <w:pPr>
      <w:widowControl w:val="0"/>
      <w:suppressAutoHyphens/>
      <w:overflowPunct w:val="0"/>
    </w:pPr>
    <w:rPr>
      <w:rFonts w:ascii="Courier New" w:eastAsia="Times New Roman" w:hAnsi="Courier New" w:cs="Courier New"/>
      <w:sz w:val="20"/>
      <w:szCs w:val="20"/>
      <w:lang w:eastAsia="ar-SA"/>
    </w:rPr>
  </w:style>
  <w:style w:type="paragraph" w:customStyle="1" w:styleId="Style9">
    <w:name w:val="Style9"/>
    <w:basedOn w:val="19"/>
    <w:uiPriority w:val="99"/>
    <w:rsid w:val="00F23591"/>
    <w:pPr>
      <w:widowControl w:val="0"/>
      <w:spacing w:line="326" w:lineRule="exact"/>
      <w:ind w:firstLine="514"/>
      <w:jc w:val="both"/>
    </w:pPr>
  </w:style>
  <w:style w:type="paragraph" w:customStyle="1" w:styleId="27">
    <w:name w:val="Основной текст (2)"/>
    <w:basedOn w:val="19"/>
    <w:uiPriority w:val="99"/>
    <w:rsid w:val="00F23591"/>
    <w:pPr>
      <w:widowControl w:val="0"/>
      <w:shd w:val="clear" w:color="auto" w:fill="FFFFFF"/>
      <w:spacing w:after="600" w:line="336" w:lineRule="exact"/>
      <w:jc w:val="center"/>
    </w:pPr>
    <w:rPr>
      <w:spacing w:val="5"/>
      <w:sz w:val="25"/>
      <w:szCs w:val="25"/>
    </w:rPr>
  </w:style>
  <w:style w:type="paragraph" w:customStyle="1" w:styleId="Standard">
    <w:name w:val="Standard"/>
    <w:uiPriority w:val="99"/>
    <w:rsid w:val="00F23591"/>
    <w:pPr>
      <w:widowControl w:val="0"/>
      <w:suppressAutoHyphens/>
      <w:overflowPunct w:val="0"/>
    </w:pPr>
    <w:rPr>
      <w:rFonts w:ascii="Arial" w:hAnsi="Arial" w:cs="Arial"/>
      <w:kern w:val="2"/>
      <w:sz w:val="26"/>
      <w:szCs w:val="26"/>
      <w:lang w:eastAsia="ar-SA"/>
    </w:rPr>
  </w:style>
  <w:style w:type="paragraph" w:customStyle="1" w:styleId="af7">
    <w:name w:val="Таблицы (моноширинный)"/>
    <w:basedOn w:val="19"/>
    <w:next w:val="Normal"/>
    <w:uiPriority w:val="99"/>
    <w:rsid w:val="00F23591"/>
    <w:pPr>
      <w:widowControl w:val="0"/>
      <w:suppressAutoHyphens w:val="0"/>
      <w:spacing w:line="240" w:lineRule="auto"/>
      <w:jc w:val="both"/>
    </w:pPr>
    <w:rPr>
      <w:rFonts w:ascii="Courier New" w:hAnsi="Courier New" w:cs="Courier New"/>
      <w:sz w:val="28"/>
      <w:szCs w:val="28"/>
      <w:lang w:eastAsia="ru-RU"/>
    </w:rPr>
  </w:style>
  <w:style w:type="paragraph" w:customStyle="1" w:styleId="Default">
    <w:name w:val="Default"/>
    <w:uiPriority w:val="99"/>
    <w:rsid w:val="00F23591"/>
    <w:pPr>
      <w:overflowPunct w:val="0"/>
    </w:pPr>
    <w:rPr>
      <w:rFonts w:ascii="Times New Roman" w:eastAsia="Times New Roman" w:hAnsi="Times New Roman" w:cs="Times New Roman"/>
      <w:color w:val="000000"/>
      <w:sz w:val="24"/>
      <w:szCs w:val="24"/>
    </w:rPr>
  </w:style>
  <w:style w:type="paragraph" w:customStyle="1" w:styleId="1f">
    <w:name w:val="Указатель1"/>
    <w:basedOn w:val="19"/>
    <w:uiPriority w:val="99"/>
    <w:rsid w:val="00F23591"/>
    <w:pPr>
      <w:suppressLineNumbers/>
      <w:spacing w:line="240" w:lineRule="auto"/>
    </w:pPr>
    <w:rPr>
      <w:rFonts w:cs="Mangal"/>
      <w:lang w:eastAsia="zh-CN"/>
    </w:rPr>
  </w:style>
  <w:style w:type="paragraph" w:customStyle="1" w:styleId="210">
    <w:name w:val="Основной текст с отступом 21"/>
    <w:basedOn w:val="19"/>
    <w:uiPriority w:val="99"/>
    <w:rsid w:val="00F23591"/>
    <w:pPr>
      <w:spacing w:after="120" w:line="480" w:lineRule="auto"/>
      <w:ind w:left="283"/>
    </w:pPr>
    <w:rPr>
      <w:rFonts w:eastAsia="Calibri"/>
      <w:lang w:eastAsia="zh-CN"/>
    </w:rPr>
  </w:style>
  <w:style w:type="paragraph" w:customStyle="1" w:styleId="1f0">
    <w:name w:val="Текст примечания1"/>
    <w:basedOn w:val="19"/>
    <w:uiPriority w:val="99"/>
    <w:rsid w:val="00F23591"/>
    <w:pPr>
      <w:spacing w:line="240" w:lineRule="auto"/>
    </w:pPr>
    <w:rPr>
      <w:rFonts w:ascii="Calibri" w:eastAsia="Calibri" w:hAnsi="Calibri" w:cs="Calibri"/>
      <w:sz w:val="20"/>
      <w:szCs w:val="20"/>
      <w:lang w:eastAsia="zh-CN"/>
    </w:rPr>
  </w:style>
  <w:style w:type="paragraph" w:customStyle="1" w:styleId="211">
    <w:name w:val="Основной текст 21"/>
    <w:basedOn w:val="19"/>
    <w:uiPriority w:val="99"/>
    <w:rsid w:val="00F23591"/>
    <w:pPr>
      <w:spacing w:after="120" w:line="480" w:lineRule="auto"/>
    </w:pPr>
    <w:rPr>
      <w:rFonts w:ascii="Calibri" w:eastAsia="Calibri" w:hAnsi="Calibri" w:cs="Calibri"/>
      <w:lang w:eastAsia="zh-CN"/>
    </w:rPr>
  </w:style>
  <w:style w:type="paragraph" w:customStyle="1" w:styleId="310">
    <w:name w:val="Основной текст с отступом 31"/>
    <w:basedOn w:val="19"/>
    <w:uiPriority w:val="99"/>
    <w:rsid w:val="00F23591"/>
    <w:pPr>
      <w:spacing w:after="120" w:line="240" w:lineRule="auto"/>
      <w:ind w:left="283"/>
    </w:pPr>
    <w:rPr>
      <w:rFonts w:ascii="Calibri" w:eastAsia="Calibri" w:hAnsi="Calibri" w:cs="Calibri"/>
      <w:sz w:val="16"/>
      <w:szCs w:val="16"/>
      <w:lang w:eastAsia="zh-CN"/>
    </w:rPr>
  </w:style>
  <w:style w:type="paragraph" w:customStyle="1" w:styleId="1f1">
    <w:name w:val="Текст1"/>
    <w:basedOn w:val="19"/>
    <w:uiPriority w:val="99"/>
    <w:rsid w:val="00F23591"/>
    <w:pPr>
      <w:spacing w:line="240" w:lineRule="auto"/>
    </w:pPr>
    <w:rPr>
      <w:rFonts w:ascii="Courier New" w:eastAsia="Calibri" w:hAnsi="Courier New" w:cs="Courier New"/>
      <w:sz w:val="20"/>
      <w:szCs w:val="20"/>
      <w:lang w:eastAsia="zh-CN"/>
    </w:rPr>
  </w:style>
  <w:style w:type="paragraph" w:customStyle="1" w:styleId="WW-">
    <w:name w:val="WW-Базовый"/>
    <w:uiPriority w:val="99"/>
    <w:rsid w:val="00F23591"/>
    <w:pPr>
      <w:widowControl w:val="0"/>
      <w:suppressAutoHyphens/>
      <w:overflowPunct w:val="0"/>
    </w:pPr>
    <w:rPr>
      <w:rFonts w:ascii="Times New Roman" w:eastAsia="Times New Roman" w:hAnsi="Times New Roman" w:cs="Andale Sans UI"/>
      <w:kern w:val="2"/>
      <w:sz w:val="24"/>
      <w:szCs w:val="24"/>
      <w:lang w:eastAsia="zh-CN"/>
    </w:rPr>
  </w:style>
  <w:style w:type="paragraph" w:customStyle="1" w:styleId="WW-0">
    <w:name w:val="WW-Заголовок"/>
    <w:basedOn w:val="WW-"/>
    <w:next w:val="BodyText"/>
    <w:uiPriority w:val="99"/>
    <w:rsid w:val="00F23591"/>
    <w:pPr>
      <w:keepNext/>
      <w:spacing w:before="240" w:after="120"/>
    </w:pPr>
    <w:rPr>
      <w:rFonts w:ascii="Arial" w:hAnsi="Arial" w:cs="Arial"/>
      <w:sz w:val="28"/>
      <w:szCs w:val="28"/>
    </w:rPr>
  </w:style>
  <w:style w:type="paragraph" w:styleId="BalloonText">
    <w:name w:val="Balloon Text"/>
    <w:basedOn w:val="Normal"/>
    <w:link w:val="BalloonTextChar1"/>
    <w:uiPriority w:val="99"/>
    <w:rsid w:val="00F23591"/>
    <w:rPr>
      <w:rFonts w:ascii="Tahoma" w:hAnsi="Tahoma" w:cs="Tahoma"/>
      <w:sz w:val="16"/>
      <w:szCs w:val="16"/>
    </w:rPr>
  </w:style>
  <w:style w:type="character" w:customStyle="1" w:styleId="BalloonTextChar1">
    <w:name w:val="Balloon Text Char1"/>
    <w:basedOn w:val="DefaultParagraphFont"/>
    <w:link w:val="BalloonText"/>
    <w:uiPriority w:val="99"/>
    <w:semiHidden/>
    <w:rsid w:val="00BC5C1A"/>
    <w:rPr>
      <w:rFonts w:ascii="Times New Roman" w:eastAsia="Times New Roman" w:hAnsi="Times New Roman" w:cs="Times New Roman"/>
      <w:kern w:val="2"/>
      <w:sz w:val="0"/>
      <w:szCs w:val="0"/>
    </w:rPr>
  </w:style>
  <w:style w:type="paragraph" w:styleId="FootnoteText">
    <w:name w:val="footnote text"/>
    <w:basedOn w:val="Normal"/>
    <w:link w:val="FootnoteTextChar1"/>
    <w:uiPriority w:val="99"/>
    <w:rsid w:val="00F23591"/>
  </w:style>
  <w:style w:type="character" w:customStyle="1" w:styleId="FootnoteTextChar1">
    <w:name w:val="Footnote Text Char1"/>
    <w:basedOn w:val="DefaultParagraphFont"/>
    <w:link w:val="FootnoteText"/>
    <w:uiPriority w:val="99"/>
    <w:semiHidden/>
    <w:rsid w:val="00BC5C1A"/>
    <w:rPr>
      <w:rFonts w:ascii="Times New Roman" w:eastAsia="Times New Roman" w:hAnsi="Times New Roman" w:cs="Times New Roman"/>
      <w:kern w:val="2"/>
      <w:sz w:val="20"/>
      <w:szCs w:val="20"/>
    </w:rPr>
  </w:style>
  <w:style w:type="paragraph" w:styleId="BodyTextIndent">
    <w:name w:val="Body Text Indent"/>
    <w:basedOn w:val="19"/>
    <w:link w:val="BodyTextIndentChar1"/>
    <w:uiPriority w:val="99"/>
    <w:rsid w:val="00F23591"/>
    <w:pPr>
      <w:suppressAutoHyphens w:val="0"/>
      <w:spacing w:after="120" w:line="240" w:lineRule="auto"/>
      <w:ind w:left="283"/>
    </w:pPr>
    <w:rPr>
      <w:rFonts w:eastAsia="Calibri"/>
      <w:lang w:eastAsia="ru-RU"/>
    </w:rPr>
  </w:style>
  <w:style w:type="character" w:customStyle="1" w:styleId="BodyTextIndentChar1">
    <w:name w:val="Body Text Indent Char1"/>
    <w:basedOn w:val="DefaultParagraphFont"/>
    <w:link w:val="BodyTextIndent"/>
    <w:uiPriority w:val="99"/>
    <w:semiHidden/>
    <w:rsid w:val="00BC5C1A"/>
    <w:rPr>
      <w:rFonts w:ascii="Times New Roman" w:eastAsia="Times New Roman" w:hAnsi="Times New Roman" w:cs="Times New Roman"/>
      <w:kern w:val="2"/>
      <w:sz w:val="24"/>
      <w:szCs w:val="24"/>
    </w:rPr>
  </w:style>
  <w:style w:type="paragraph" w:styleId="BodyText2">
    <w:name w:val="Body Text 2"/>
    <w:basedOn w:val="Normal"/>
    <w:link w:val="BodyText2Char1"/>
    <w:uiPriority w:val="99"/>
    <w:rsid w:val="00F23591"/>
    <w:pPr>
      <w:spacing w:after="120" w:line="480" w:lineRule="auto"/>
    </w:pPr>
  </w:style>
  <w:style w:type="character" w:customStyle="1" w:styleId="BodyText2Char1">
    <w:name w:val="Body Text 2 Char1"/>
    <w:basedOn w:val="DefaultParagraphFont"/>
    <w:link w:val="BodyText2"/>
    <w:uiPriority w:val="99"/>
    <w:semiHidden/>
    <w:rsid w:val="00BC5C1A"/>
    <w:rPr>
      <w:rFonts w:ascii="Times New Roman" w:eastAsia="Times New Roman" w:hAnsi="Times New Roman" w:cs="Times New Roman"/>
      <w:kern w:val="2"/>
      <w:sz w:val="24"/>
      <w:szCs w:val="24"/>
    </w:rPr>
  </w:style>
  <w:style w:type="paragraph" w:styleId="Title">
    <w:name w:val="Title"/>
    <w:basedOn w:val="Normal"/>
    <w:next w:val="Normal"/>
    <w:link w:val="TitleChar1"/>
    <w:uiPriority w:val="99"/>
    <w:qFormat/>
    <w:rsid w:val="00F23591"/>
    <w:pPr>
      <w:pBdr>
        <w:bottom w:val="single" w:sz="8" w:space="4" w:color="4F81BD"/>
      </w:pBdr>
      <w:spacing w:after="300"/>
      <w:contextualSpacing/>
    </w:pPr>
    <w:rPr>
      <w:rFonts w:ascii="Cambria" w:eastAsia="Calibri" w:hAnsi="Cambria" w:cs="Tahoma"/>
      <w:color w:val="17365D"/>
      <w:spacing w:val="5"/>
      <w:sz w:val="52"/>
      <w:szCs w:val="52"/>
    </w:rPr>
  </w:style>
  <w:style w:type="character" w:customStyle="1" w:styleId="TitleChar1">
    <w:name w:val="Title Char1"/>
    <w:basedOn w:val="DefaultParagraphFont"/>
    <w:link w:val="Title"/>
    <w:uiPriority w:val="10"/>
    <w:rsid w:val="00BC5C1A"/>
    <w:rPr>
      <w:rFonts w:asciiTheme="majorHAnsi" w:eastAsiaTheme="majorEastAsia" w:hAnsiTheme="majorHAnsi" w:cstheme="majorBidi"/>
      <w:b/>
      <w:bCs/>
      <w:kern w:val="28"/>
      <w:sz w:val="32"/>
      <w:szCs w:val="32"/>
    </w:rPr>
  </w:style>
  <w:style w:type="paragraph" w:styleId="Footer">
    <w:name w:val="footer"/>
    <w:basedOn w:val="Normal"/>
    <w:link w:val="FooterChar1"/>
    <w:uiPriority w:val="99"/>
    <w:rsid w:val="00F23591"/>
    <w:pPr>
      <w:tabs>
        <w:tab w:val="center" w:pos="4677"/>
        <w:tab w:val="right" w:pos="9355"/>
      </w:tabs>
    </w:pPr>
  </w:style>
  <w:style w:type="character" w:customStyle="1" w:styleId="FooterChar1">
    <w:name w:val="Footer Char1"/>
    <w:basedOn w:val="DefaultParagraphFont"/>
    <w:link w:val="Footer"/>
    <w:uiPriority w:val="99"/>
    <w:semiHidden/>
    <w:rsid w:val="00BC5C1A"/>
    <w:rPr>
      <w:rFonts w:ascii="Times New Roman" w:eastAsia="Times New Roman" w:hAnsi="Times New Roman" w:cs="Times New Roman"/>
      <w:kern w:val="2"/>
      <w:sz w:val="24"/>
      <w:szCs w:val="24"/>
    </w:rPr>
  </w:style>
  <w:style w:type="paragraph" w:styleId="Header">
    <w:name w:val="header"/>
    <w:basedOn w:val="Normal"/>
    <w:link w:val="HeaderChar1"/>
    <w:uiPriority w:val="99"/>
    <w:rsid w:val="00F23591"/>
    <w:pPr>
      <w:tabs>
        <w:tab w:val="center" w:pos="4677"/>
        <w:tab w:val="right" w:pos="9355"/>
      </w:tabs>
    </w:pPr>
  </w:style>
  <w:style w:type="character" w:customStyle="1" w:styleId="HeaderChar1">
    <w:name w:val="Header Char1"/>
    <w:basedOn w:val="DefaultParagraphFont"/>
    <w:link w:val="Header"/>
    <w:uiPriority w:val="99"/>
    <w:semiHidden/>
    <w:rsid w:val="00BC5C1A"/>
    <w:rPr>
      <w:rFonts w:ascii="Times New Roman" w:eastAsia="Times New Roman" w:hAnsi="Times New Roman" w:cs="Times New Roman"/>
      <w:kern w:val="2"/>
      <w:sz w:val="24"/>
      <w:szCs w:val="24"/>
    </w:rPr>
  </w:style>
  <w:style w:type="paragraph" w:styleId="BodyTextIndent2">
    <w:name w:val="Body Text Indent 2"/>
    <w:basedOn w:val="Normal"/>
    <w:link w:val="BodyTextIndent2Char1"/>
    <w:uiPriority w:val="99"/>
    <w:rsid w:val="00F23591"/>
    <w:pPr>
      <w:spacing w:after="120" w:line="480" w:lineRule="auto"/>
      <w:ind w:left="283"/>
    </w:pPr>
  </w:style>
  <w:style w:type="character" w:customStyle="1" w:styleId="BodyTextIndent2Char1">
    <w:name w:val="Body Text Indent 2 Char1"/>
    <w:basedOn w:val="DefaultParagraphFont"/>
    <w:link w:val="BodyTextIndent2"/>
    <w:uiPriority w:val="99"/>
    <w:semiHidden/>
    <w:rsid w:val="00BC5C1A"/>
    <w:rPr>
      <w:rFonts w:ascii="Times New Roman" w:eastAsia="Times New Roman" w:hAnsi="Times New Roman" w:cs="Times New Roman"/>
      <w:kern w:val="2"/>
      <w:sz w:val="24"/>
      <w:szCs w:val="24"/>
    </w:rPr>
  </w:style>
  <w:style w:type="paragraph" w:styleId="BodyTextIndent3">
    <w:name w:val="Body Text Indent 3"/>
    <w:basedOn w:val="Normal"/>
    <w:link w:val="BodyTextIndent3Char1"/>
    <w:uiPriority w:val="99"/>
    <w:rsid w:val="00F23591"/>
    <w:pPr>
      <w:spacing w:after="120"/>
      <w:ind w:left="283"/>
    </w:pPr>
    <w:rPr>
      <w:sz w:val="16"/>
      <w:szCs w:val="16"/>
    </w:rPr>
  </w:style>
  <w:style w:type="character" w:customStyle="1" w:styleId="BodyTextIndent3Char1">
    <w:name w:val="Body Text Indent 3 Char1"/>
    <w:basedOn w:val="DefaultParagraphFont"/>
    <w:link w:val="BodyTextIndent3"/>
    <w:uiPriority w:val="99"/>
    <w:semiHidden/>
    <w:rsid w:val="00BC5C1A"/>
    <w:rPr>
      <w:rFonts w:ascii="Times New Roman" w:eastAsia="Times New Roman" w:hAnsi="Times New Roman" w:cs="Times New Roman"/>
      <w:kern w:val="2"/>
      <w:sz w:val="16"/>
      <w:szCs w:val="16"/>
    </w:rPr>
  </w:style>
  <w:style w:type="paragraph" w:styleId="PlainText">
    <w:name w:val="Plain Text"/>
    <w:basedOn w:val="Normal"/>
    <w:link w:val="PlainTextChar1"/>
    <w:uiPriority w:val="99"/>
    <w:rsid w:val="00F23591"/>
    <w:rPr>
      <w:rFonts w:ascii="Consolas" w:hAnsi="Consolas"/>
      <w:sz w:val="21"/>
      <w:szCs w:val="21"/>
    </w:rPr>
  </w:style>
  <w:style w:type="character" w:customStyle="1" w:styleId="PlainTextChar1">
    <w:name w:val="Plain Text Char1"/>
    <w:basedOn w:val="DefaultParagraphFont"/>
    <w:link w:val="PlainText"/>
    <w:uiPriority w:val="99"/>
    <w:semiHidden/>
    <w:rsid w:val="00BC5C1A"/>
    <w:rPr>
      <w:rFonts w:ascii="Courier New" w:eastAsia="Times New Roman" w:hAnsi="Courier New" w:cs="Courier New"/>
      <w:kern w:val="2"/>
      <w:sz w:val="20"/>
      <w:szCs w:val="20"/>
    </w:rPr>
  </w:style>
  <w:style w:type="paragraph" w:styleId="EndnoteText">
    <w:name w:val="endnote text"/>
    <w:basedOn w:val="Normal"/>
    <w:link w:val="EndnoteTextChar1"/>
    <w:uiPriority w:val="99"/>
    <w:rsid w:val="00F23591"/>
  </w:style>
  <w:style w:type="character" w:customStyle="1" w:styleId="EndnoteTextChar1">
    <w:name w:val="Endnote Text Char1"/>
    <w:basedOn w:val="DefaultParagraphFont"/>
    <w:link w:val="EndnoteText"/>
    <w:uiPriority w:val="99"/>
    <w:semiHidden/>
    <w:rsid w:val="00BC5C1A"/>
    <w:rPr>
      <w:rFonts w:ascii="Times New Roman" w:eastAsia="Times New Roman" w:hAnsi="Times New Roman" w:cs="Times New Roman"/>
      <w:kern w:val="2"/>
      <w:sz w:val="20"/>
      <w:szCs w:val="20"/>
    </w:rPr>
  </w:style>
  <w:style w:type="paragraph" w:customStyle="1" w:styleId="28">
    <w:name w:val="Указатель2"/>
    <w:basedOn w:val="Normal"/>
    <w:uiPriority w:val="99"/>
    <w:rsid w:val="00F23591"/>
    <w:pPr>
      <w:suppressLineNumbers/>
      <w:suppressAutoHyphens/>
    </w:pPr>
    <w:rPr>
      <w:rFonts w:cs="Arial"/>
      <w:lang w:eastAsia="zh-CN"/>
    </w:rPr>
  </w:style>
  <w:style w:type="paragraph" w:customStyle="1" w:styleId="29">
    <w:name w:val="Текст примечания2"/>
    <w:basedOn w:val="Normal"/>
    <w:uiPriority w:val="99"/>
    <w:rsid w:val="00F23591"/>
    <w:pPr>
      <w:suppressAutoHyphens/>
    </w:pPr>
    <w:rPr>
      <w:rFonts w:eastAsia="Calibri"/>
      <w:lang w:eastAsia="zh-CN"/>
    </w:rPr>
  </w:style>
  <w:style w:type="paragraph" w:customStyle="1" w:styleId="220">
    <w:name w:val="Основной текст 22"/>
    <w:basedOn w:val="Normal"/>
    <w:uiPriority w:val="99"/>
    <w:rsid w:val="00F23591"/>
    <w:pPr>
      <w:suppressAutoHyphens/>
      <w:spacing w:after="120" w:line="480" w:lineRule="auto"/>
    </w:pPr>
    <w:rPr>
      <w:rFonts w:eastAsia="Calibri"/>
      <w:lang w:eastAsia="zh-CN"/>
    </w:rPr>
  </w:style>
  <w:style w:type="paragraph" w:customStyle="1" w:styleId="221">
    <w:name w:val="Основной текст с отступом 22"/>
    <w:basedOn w:val="Normal"/>
    <w:uiPriority w:val="99"/>
    <w:rsid w:val="00F23591"/>
    <w:pPr>
      <w:suppressAutoHyphens/>
      <w:spacing w:after="120" w:line="480" w:lineRule="auto"/>
      <w:ind w:left="283"/>
    </w:pPr>
    <w:rPr>
      <w:rFonts w:eastAsia="Calibri"/>
      <w:lang w:eastAsia="zh-CN"/>
    </w:rPr>
  </w:style>
  <w:style w:type="paragraph" w:customStyle="1" w:styleId="320">
    <w:name w:val="Основной текст с отступом 32"/>
    <w:basedOn w:val="Normal"/>
    <w:uiPriority w:val="99"/>
    <w:rsid w:val="00F23591"/>
    <w:pPr>
      <w:suppressAutoHyphens/>
      <w:spacing w:after="120"/>
      <w:ind w:left="283"/>
    </w:pPr>
    <w:rPr>
      <w:rFonts w:eastAsia="Calibri"/>
      <w:sz w:val="16"/>
      <w:szCs w:val="16"/>
      <w:lang w:eastAsia="zh-CN"/>
    </w:rPr>
  </w:style>
  <w:style w:type="paragraph" w:customStyle="1" w:styleId="2a">
    <w:name w:val="Текст2"/>
    <w:basedOn w:val="Normal"/>
    <w:uiPriority w:val="99"/>
    <w:rsid w:val="00F23591"/>
    <w:pPr>
      <w:suppressAutoHyphens/>
    </w:pPr>
    <w:rPr>
      <w:rFonts w:ascii="Courier New" w:eastAsia="Calibri" w:hAnsi="Courier New" w:cs="Courier New"/>
      <w:lang w:eastAsia="zh-CN"/>
    </w:rPr>
  </w:style>
  <w:style w:type="paragraph" w:customStyle="1" w:styleId="1f2">
    <w:name w:val="Название объекта1"/>
    <w:basedOn w:val="Normal"/>
    <w:uiPriority w:val="99"/>
    <w:rsid w:val="00F23591"/>
    <w:pPr>
      <w:suppressLineNumbers/>
      <w:suppressAutoHyphens/>
      <w:spacing w:before="120" w:after="120"/>
    </w:pPr>
    <w:rPr>
      <w:rFonts w:cs="Mangal"/>
      <w:i/>
      <w:iCs/>
      <w:lang w:eastAsia="zh-CN"/>
    </w:rPr>
  </w:style>
  <w:style w:type="paragraph" w:customStyle="1" w:styleId="WW-1">
    <w:name w:val="WW-Базовый1"/>
    <w:uiPriority w:val="99"/>
    <w:rsid w:val="00F23591"/>
    <w:pPr>
      <w:widowControl w:val="0"/>
      <w:suppressAutoHyphens/>
      <w:overflowPunct w:val="0"/>
    </w:pPr>
    <w:rPr>
      <w:rFonts w:ascii="Times New Roman" w:eastAsia="Times New Roman" w:hAnsi="Times New Roman" w:cs="Andale Sans UI"/>
      <w:kern w:val="2"/>
      <w:sz w:val="24"/>
      <w:szCs w:val="24"/>
      <w:lang w:eastAsia="zh-CN"/>
    </w:rPr>
  </w:style>
  <w:style w:type="paragraph" w:customStyle="1" w:styleId="WW-10">
    <w:name w:val="WW-Заголовок1"/>
    <w:basedOn w:val="WW-1"/>
    <w:next w:val="BodyText"/>
    <w:uiPriority w:val="99"/>
    <w:rsid w:val="00F23591"/>
    <w:pPr>
      <w:keepNext/>
      <w:spacing w:before="240" w:after="120"/>
    </w:pPr>
    <w:rPr>
      <w:rFonts w:ascii="Arial" w:hAnsi="Arial" w:cs="Arial"/>
      <w:sz w:val="28"/>
      <w:szCs w:val="28"/>
    </w:rPr>
  </w:style>
  <w:style w:type="paragraph" w:customStyle="1" w:styleId="af8">
    <w:name w:val="Содержимое врезки"/>
    <w:basedOn w:val="Normal"/>
    <w:uiPriority w:val="99"/>
    <w:rsid w:val="00F23591"/>
    <w:pPr>
      <w:suppressAutoHyphens/>
    </w:pPr>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8039025.1000" TargetMode="External"/><Relationship Id="rId13" Type="http://schemas.openxmlformats.org/officeDocument/2006/relationships/hyperlink" Target="garantf1://94365.0" TargetMode="External"/><Relationship Id="rId18" Type="http://schemas.openxmlformats.org/officeDocument/2006/relationships/hyperlink" Target="garantf1://28055905.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garantf1://70070944.0" TargetMode="External"/><Relationship Id="rId17" Type="http://schemas.openxmlformats.org/officeDocument/2006/relationships/hyperlink" Target="garantf1://28055905.1000" TargetMode="Externa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hyperlink" Target="garantf1://28061531.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4776.0" TargetMode="Externa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garantf1://28039025.0" TargetMode="External"/><Relationship Id="rId23" Type="http://schemas.openxmlformats.org/officeDocument/2006/relationships/header" Target="header5.xml"/><Relationship Id="rId10" Type="http://schemas.openxmlformats.org/officeDocument/2006/relationships/hyperlink" Target="garantf1://12082235.10000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82235.1002" TargetMode="External"/><Relationship Id="rId14" Type="http://schemas.openxmlformats.org/officeDocument/2006/relationships/hyperlink" Target="garantf1://28039025.1000"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1590</TotalTime>
  <Pages>131</Pages>
  <Words>30446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торги01</dc:creator>
  <cp:keywords/>
  <dc:description/>
  <cp:lastModifiedBy>comp5</cp:lastModifiedBy>
  <cp:revision>293</cp:revision>
  <cp:lastPrinted>2023-04-07T11:38:00Z</cp:lastPrinted>
  <dcterms:created xsi:type="dcterms:W3CDTF">2020-02-28T05:45:00Z</dcterms:created>
  <dcterms:modified xsi:type="dcterms:W3CDTF">2023-04-26T05:58:00Z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